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EE7C50" w14:textId="3322BDD8" w:rsidR="0054766D" w:rsidRDefault="00AE355C" w:rsidP="007279AF">
      <w:pPr>
        <w:spacing w:after="0"/>
      </w:pPr>
      <w:r>
        <w:rPr>
          <w:noProof/>
          <w:lang w:val="en-US"/>
        </w:rPr>
        <mc:AlternateContent>
          <mc:Choice Requires="wps">
            <w:drawing>
              <wp:anchor distT="0" distB="0" distL="114300" distR="114300" simplePos="0" relativeHeight="251770880" behindDoc="0" locked="0" layoutInCell="1" allowOverlap="1" wp14:anchorId="5DE842FE" wp14:editId="00B822FC">
                <wp:simplePos x="0" y="0"/>
                <wp:positionH relativeFrom="column">
                  <wp:posOffset>257175</wp:posOffset>
                </wp:positionH>
                <wp:positionV relativeFrom="paragraph">
                  <wp:posOffset>1371600</wp:posOffset>
                </wp:positionV>
                <wp:extent cx="3030855" cy="1428750"/>
                <wp:effectExtent l="0" t="0" r="0" b="0"/>
                <wp:wrapNone/>
                <wp:docPr id="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30855" cy="1428750"/>
                        </a:xfrm>
                        <a:prstGeom prst="rect">
                          <a:avLst/>
                        </a:prstGeom>
                        <a:noFill/>
                        <a:ln>
                          <a:noFill/>
                        </a:ln>
                        <a:effectLst/>
                      </wps:spPr>
                      <wps:txbx>
                        <w:txbxContent>
                          <w:p w14:paraId="2C08A4DA" w14:textId="77777777" w:rsidR="008E398B" w:rsidRPr="00785D46" w:rsidRDefault="008E398B" w:rsidP="003D16DF">
                            <w:pPr>
                              <w:spacing w:line="240" w:lineRule="auto"/>
                              <w:rPr>
                                <w:rFonts w:ascii="Century Gothic" w:hAnsi="Century Gothic"/>
                                <w:color w:val="FFFFFF" w:themeColor="background1"/>
                                <w:sz w:val="72"/>
                                <w:szCs w:val="72"/>
                              </w:rPr>
                            </w:pPr>
                            <w:r w:rsidRPr="00785D46">
                              <w:rPr>
                                <w:rFonts w:ascii="Century Gothic" w:hAnsi="Century Gothic"/>
                                <w:color w:val="FFFFFF" w:themeColor="background1"/>
                                <w:sz w:val="72"/>
                                <w:szCs w:val="72"/>
                              </w:rPr>
                              <w:t>Home Buyer</w:t>
                            </w:r>
                          </w:p>
                          <w:p w14:paraId="2069F19D" w14:textId="77777777" w:rsidR="008E398B" w:rsidRPr="00785D46" w:rsidRDefault="008E398B" w:rsidP="003D16DF">
                            <w:pPr>
                              <w:spacing w:line="240" w:lineRule="auto"/>
                              <w:rPr>
                                <w:rFonts w:ascii="Century Gothic" w:hAnsi="Century Gothic"/>
                                <w:color w:val="FFFFFF" w:themeColor="background1"/>
                                <w:sz w:val="72"/>
                                <w:szCs w:val="72"/>
                              </w:rPr>
                            </w:pPr>
                            <w:r w:rsidRPr="00785D46">
                              <w:rPr>
                                <w:rFonts w:ascii="Century Gothic" w:hAnsi="Century Gothic"/>
                                <w:color w:val="FFFFFF" w:themeColor="background1"/>
                                <w:sz w:val="72"/>
                                <w:szCs w:val="72"/>
                              </w:rPr>
                              <w:t>Guide</w:t>
                            </w:r>
                          </w:p>
                          <w:p w14:paraId="208F49A0" w14:textId="77777777" w:rsidR="008E398B" w:rsidRPr="003D16DF" w:rsidRDefault="008E398B" w:rsidP="003D16DF">
                            <w:pPr>
                              <w:spacing w:line="240" w:lineRule="auto"/>
                              <w:rPr>
                                <w:rFonts w:ascii="Century Gothic" w:hAnsi="Century Gothic"/>
                                <w:color w:val="FFFFFF" w:themeColor="background1"/>
                                <w:sz w:val="88"/>
                                <w:szCs w:val="8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5DE842FE" id="_x0000_t202" coordsize="21600,21600" o:spt="202" path="m,l,21600r21600,l21600,xe">
                <v:stroke joinstyle="miter"/>
                <v:path gradientshapeok="t" o:connecttype="rect"/>
              </v:shapetype>
              <v:shape id="Text Box 3" o:spid="_x0000_s1026" type="#_x0000_t202" style="position:absolute;margin-left:20.25pt;margin-top:108pt;width:238.65pt;height:112.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" filled="f" stroked="f">
                <v:textbox>
                  <w:txbxContent>
                    <w:p w14:paraId="2C08A4DA" w14:textId="77777777" w:rsidR="008E398B" w:rsidRPr="00785D46" w:rsidRDefault="008E398B" w:rsidP="003D16DF">
                      <w:pPr>
                        <w:spacing w:line="240" w:lineRule="auto"/>
                        <w:rPr>
                          <w:rFonts w:ascii="Century Gothic" w:hAnsi="Century Gothic"/>
                          <w:color w:val="FFFFFF" w:themeColor="background1"/>
                          <w:sz w:val="72"/>
                          <w:szCs w:val="72"/>
                        </w:rPr>
                      </w:pPr>
                      <w:r w:rsidRPr="00785D46">
                        <w:rPr>
                          <w:rFonts w:ascii="Century Gothic" w:hAnsi="Century Gothic"/>
                          <w:color w:val="FFFFFF" w:themeColor="background1"/>
                          <w:sz w:val="72"/>
                          <w:szCs w:val="72"/>
                        </w:rPr>
                        <w:t>Home Buyer</w:t>
                      </w:r>
                    </w:p>
                    <w:p w14:paraId="2069F19D" w14:textId="77777777" w:rsidR="008E398B" w:rsidRPr="00785D46" w:rsidRDefault="008E398B" w:rsidP="003D16DF">
                      <w:pPr>
                        <w:spacing w:line="240" w:lineRule="auto"/>
                        <w:rPr>
                          <w:rFonts w:ascii="Century Gothic" w:hAnsi="Century Gothic"/>
                          <w:color w:val="FFFFFF" w:themeColor="background1"/>
                          <w:sz w:val="72"/>
                          <w:szCs w:val="72"/>
                        </w:rPr>
                      </w:pPr>
                      <w:r w:rsidRPr="00785D46">
                        <w:rPr>
                          <w:rFonts w:ascii="Century Gothic" w:hAnsi="Century Gothic"/>
                          <w:color w:val="FFFFFF" w:themeColor="background1"/>
                          <w:sz w:val="72"/>
                          <w:szCs w:val="72"/>
                        </w:rPr>
                        <w:t>Guide</w:t>
                      </w:r>
                    </w:p>
                    <w:p w14:paraId="208F49A0" w14:textId="77777777" w:rsidR="008E398B" w:rsidRPr="003D16DF" w:rsidRDefault="008E398B" w:rsidP="003D16DF">
                      <w:pPr>
                        <w:spacing w:line="240" w:lineRule="auto"/>
                        <w:rPr>
                          <w:rFonts w:ascii="Century Gothic" w:hAnsi="Century Gothic"/>
                          <w:color w:val="FFFFFF" w:themeColor="background1"/>
                          <w:sz w:val="88"/>
                          <w:szCs w:val="88"/>
                        </w:rPr>
                      </w:pPr>
                    </w:p>
                  </w:txbxContent>
                </v:textbox>
              </v:shape>
            </w:pict>
          </mc:Fallback>
        </mc:AlternateContent>
      </w:r>
      <w:r>
        <w:rPr>
          <w:noProof/>
          <w:lang w:val="en-US"/>
        </w:rPr>
        <mc:AlternateContent>
          <mc:Choice Requires="wps">
            <w:drawing>
              <wp:anchor distT="0" distB="0" distL="114300" distR="114300" simplePos="0" relativeHeight="251661312" behindDoc="0" locked="0" layoutInCell="1" allowOverlap="1" wp14:anchorId="07ECCE5A" wp14:editId="62A2E422">
                <wp:simplePos x="0" y="0"/>
                <wp:positionH relativeFrom="column">
                  <wp:posOffset>85725</wp:posOffset>
                </wp:positionH>
                <wp:positionV relativeFrom="paragraph">
                  <wp:posOffset>1219200</wp:posOffset>
                </wp:positionV>
                <wp:extent cx="3268980" cy="885825"/>
                <wp:effectExtent l="0" t="0" r="0" b="3175"/>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68980" cy="88582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CDE74A7" w14:textId="77777777" w:rsidR="008E398B" w:rsidRPr="003D16DF" w:rsidRDefault="008E398B" w:rsidP="008B14F8">
                            <w:pPr>
                              <w:spacing w:line="240" w:lineRule="auto"/>
                              <w:rPr>
                                <w:rFonts w:ascii="Century Gothic" w:hAnsi="Century Gothic"/>
                                <w:b/>
                                <w:color w:val="FFFFFF" w:themeColor="background1"/>
                                <w:sz w:val="88"/>
                                <w:szCs w:val="8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07ECCE5A" id="Text Box 7" o:spid="_x0000_s1027" type="#_x0000_t202" style="position:absolute;margin-left:6.75pt;margin-top:96pt;width:257.4pt;height:69.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" filled="f" stroked="f">
                <v:textbox>
                  <w:txbxContent>
                    <w:p w14:paraId="2CDE74A7" w14:textId="77777777" w:rsidR="008E398B" w:rsidRPr="003D16DF" w:rsidRDefault="008E398B" w:rsidP="008B14F8">
                      <w:pPr>
                        <w:spacing w:line="240" w:lineRule="auto"/>
                        <w:rPr>
                          <w:rFonts w:ascii="Century Gothic" w:hAnsi="Century Gothic"/>
                          <w:b/>
                          <w:color w:val="FFFFFF" w:themeColor="background1"/>
                          <w:sz w:val="88"/>
                          <w:szCs w:val="88"/>
                        </w:rPr>
                      </w:pPr>
                    </w:p>
                  </w:txbxContent>
                </v:textbox>
              </v:shape>
            </w:pict>
          </mc:Fallback>
        </mc:AlternateContent>
      </w:r>
      <w:r w:rsidR="00EA3836">
        <w:rPr>
          <w:noProof/>
          <w:lang w:val="en-US"/>
        </w:rPr>
        <w:drawing>
          <wp:inline distT="0" distB="0" distL="0" distR="0" wp14:anchorId="1CF61CB3" wp14:editId="07777777">
            <wp:extent cx="6161726" cy="295973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yer cover pic.jpg"/>
                    <pic:cNvPicPr/>
                  </pic:nvPicPr>
                  <pic:blipFill>
                    <a:blip r:embed="rId8">
                      <a:extLst>
                        <a:ext uri="{28A0092B-C50C-407E-A947-70E740481C1C}">
                          <a14:useLocalDpi xmlns:a14="http://schemas.microsoft.com/office/drawing/2010/main"/>
                        </a:ext>
                      </a:extLst>
                    </a:blip>
                    <a:stretch>
                      <a:fillRect/>
                    </a:stretch>
                  </pic:blipFill>
                  <pic:spPr>
                    <a:xfrm>
                      <a:off x="0" y="0"/>
                      <a:ext cx="6161726" cy="2959735"/>
                    </a:xfrm>
                    <a:prstGeom prst="rect">
                      <a:avLst/>
                    </a:prstGeom>
                  </pic:spPr>
                </pic:pic>
              </a:graphicData>
            </a:graphic>
          </wp:inline>
        </w:drawing>
      </w:r>
    </w:p>
    <w:p w14:paraId="501EED3A" w14:textId="77777777" w:rsidR="0054766D" w:rsidRDefault="0054766D" w:rsidP="007279AF">
      <w:pPr>
        <w:spacing w:after="0"/>
      </w:pPr>
    </w:p>
    <w:p w14:paraId="52C8EC5D" w14:textId="77777777" w:rsidR="007C0189" w:rsidRDefault="007C0189" w:rsidP="007279AF">
      <w:pPr>
        <w:spacing w:after="0"/>
      </w:pPr>
    </w:p>
    <w:p w14:paraId="2AB3B42E" w14:textId="77777777" w:rsidR="00AC1E98" w:rsidRDefault="00AC1E98" w:rsidP="007279AF">
      <w:pPr>
        <w:spacing w:after="0"/>
      </w:pPr>
    </w:p>
    <w:p w14:paraId="67C9FB7C" w14:textId="4A82071A" w:rsidR="00CC73E3" w:rsidRDefault="00CC73E3" w:rsidP="00702ACB">
      <w:pPr>
        <w:spacing w:after="0"/>
      </w:pPr>
    </w:p>
    <w:p w14:paraId="79575419" w14:textId="26423340" w:rsidR="00D43EBC" w:rsidRDefault="00D43EBC" w:rsidP="00702ACB">
      <w:pPr>
        <w:spacing w:after="0"/>
      </w:pPr>
    </w:p>
    <w:p w14:paraId="54B4F4F1" w14:textId="3D25A176" w:rsidR="00D43EBC" w:rsidRDefault="00D43EBC" w:rsidP="00702ACB">
      <w:pPr>
        <w:spacing w:after="0"/>
      </w:pPr>
    </w:p>
    <w:p w14:paraId="67AFF286" w14:textId="63F7E388" w:rsidR="00D43EBC" w:rsidRDefault="00D43EBC" w:rsidP="00702ACB">
      <w:pPr>
        <w:spacing w:after="0"/>
      </w:pPr>
    </w:p>
    <w:p w14:paraId="37E0C4FA" w14:textId="44F18C3A" w:rsidR="00D43EBC" w:rsidRDefault="00D43EBC" w:rsidP="00702ACB">
      <w:pPr>
        <w:spacing w:after="0"/>
      </w:pPr>
    </w:p>
    <w:p w14:paraId="6EEF7F61" w14:textId="77777777" w:rsidR="00D43EBC" w:rsidRDefault="00D43EBC" w:rsidP="00702ACB">
      <w:pPr>
        <w:spacing w:after="0"/>
      </w:pPr>
    </w:p>
    <w:p w14:paraId="1CC60835" w14:textId="35901A59" w:rsidR="00CC73E3" w:rsidRDefault="00AE355C" w:rsidP="00702ACB">
      <w:pPr>
        <w:spacing w:after="0"/>
      </w:pPr>
      <w:r>
        <w:rPr>
          <w:noProof/>
          <w:lang w:val="en-US"/>
        </w:rPr>
        <mc:AlternateContent>
          <mc:Choice Requires="wps">
            <w:drawing>
              <wp:anchor distT="0" distB="0" distL="114299" distR="114299" simplePos="0" relativeHeight="251665408" behindDoc="0" locked="0" layoutInCell="1" allowOverlap="1" wp14:anchorId="57FD161E" wp14:editId="6BE46F56">
                <wp:simplePos x="0" y="0"/>
                <wp:positionH relativeFrom="column">
                  <wp:posOffset>-3110866</wp:posOffset>
                </wp:positionH>
                <wp:positionV relativeFrom="paragraph">
                  <wp:posOffset>186690</wp:posOffset>
                </wp:positionV>
                <wp:extent cx="0" cy="1085850"/>
                <wp:effectExtent l="0" t="0" r="25400" b="31750"/>
                <wp:wrapNone/>
                <wp:docPr id="10"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1085850"/>
                        </a:xfrm>
                        <a:prstGeom prst="line">
                          <a:avLst/>
                        </a:prstGeom>
                        <a:effectLst/>
                      </wps:spPr>
                      <wps:style>
                        <a:lnRef idx="2">
                          <a:schemeClr val="accent5"/>
                        </a:lnRef>
                        <a:fillRef idx="0">
                          <a:schemeClr val="accent5"/>
                        </a:fillRef>
                        <a:effectRef idx="1">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mo="http://schemas.microsoft.com/office/mac/office/2008/main" xmlns:mv="urn:schemas-microsoft-com:mac:vml">
            <w:pict>
              <v:line w14:anchorId="7BF0D1CB" id="Straight_x0020_Connector_x0020_10" o:spid="_x0000_s1026" style="position:absolute;flip:y;z-index:251665408;visibility:visible;mso-wrap-style:square;mso-width-percent:0;mso-height-percent:0;mso-wrap-distance-left:114299emu;mso-wrap-distance-top:0;mso-wrap-distance-right:114299emu;mso-wrap-distance-bottom:0;mso-position-horizontal:absolute;mso-position-horizontal-relative:text;mso-position-vertical:absolute;mso-position-vertical-relative:text;mso-width-percent:0;mso-height-percent:0;mso-width-relative:margin;mso-height-relative:margin" from="-244.95pt,14.7pt" to="-244.95pt,100.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" strokecolor="#4bacc6 [3208]" strokeweight="2pt">
                <o:lock v:ext="edit" shapetype="f"/>
              </v:line>
            </w:pict>
          </mc:Fallback>
        </mc:AlternateContent>
      </w:r>
    </w:p>
    <w:p w14:paraId="6A6740E1" w14:textId="77777777" w:rsidR="0009612A" w:rsidRDefault="0009612A"/>
    <w:p w14:paraId="00186D4A" w14:textId="77777777" w:rsidR="0009612A" w:rsidRDefault="0009612A"/>
    <w:p w14:paraId="7A75D0F3" w14:textId="77777777" w:rsidR="0009612A" w:rsidRDefault="0009612A"/>
    <w:p w14:paraId="4661FE9B" w14:textId="0F75E843" w:rsidR="0009612A" w:rsidRDefault="00AE355C">
      <w:r>
        <w:rPr>
          <w:noProof/>
          <w:lang w:val="en-US"/>
        </w:rPr>
        <mc:AlternateContent>
          <mc:Choice Requires="wps">
            <w:drawing>
              <wp:anchor distT="0" distB="0" distL="114300" distR="114300" simplePos="0" relativeHeight="251768832" behindDoc="0" locked="0" layoutInCell="1" allowOverlap="1" wp14:anchorId="08F08157" wp14:editId="6183919C">
                <wp:simplePos x="0" y="0"/>
                <wp:positionH relativeFrom="column">
                  <wp:posOffset>1809750</wp:posOffset>
                </wp:positionH>
                <wp:positionV relativeFrom="paragraph">
                  <wp:posOffset>179705</wp:posOffset>
                </wp:positionV>
                <wp:extent cx="3886200" cy="1600200"/>
                <wp:effectExtent l="0"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86200" cy="1600200"/>
                        </a:xfrm>
                        <a:prstGeom prst="rect">
                          <a:avLst/>
                        </a:prstGeom>
                        <a:noFill/>
                        <a:ln>
                          <a:noFill/>
                        </a:ln>
                        <a:effectLst/>
                      </wps:spPr>
                      <wps:txbx>
                        <w:txbxContent>
                          <w:p w14:paraId="01588133" w14:textId="77777777" w:rsidR="008E398B" w:rsidRDefault="008E398B" w:rsidP="00027285">
                            <w:pPr>
                              <w:spacing w:after="0"/>
                              <w:rPr>
                                <w:rFonts w:ascii="Century Gothic" w:hAnsi="Century Gothic"/>
                                <w:color w:val="595959" w:themeColor="text1" w:themeTint="A6"/>
                                <w:sz w:val="20"/>
                                <w:szCs w:val="20"/>
                              </w:rPr>
                            </w:pPr>
                          </w:p>
                          <w:p w14:paraId="412C591D" w14:textId="77777777" w:rsidR="008E398B" w:rsidRDefault="008E398B" w:rsidP="00027285">
                            <w:pPr>
                              <w:spacing w:after="0"/>
                              <w:rPr>
                                <w:rFonts w:ascii="Century Gothic" w:hAnsi="Century Gothic"/>
                                <w:color w:val="595959" w:themeColor="text1" w:themeTint="A6"/>
                                <w:sz w:val="20"/>
                                <w:szCs w:val="20"/>
                              </w:rPr>
                            </w:pPr>
                            <w:r>
                              <w:rPr>
                                <w:rFonts w:ascii="Century Gothic" w:hAnsi="Century Gothic"/>
                                <w:color w:val="595959" w:themeColor="text1" w:themeTint="A6"/>
                                <w:sz w:val="20"/>
                                <w:szCs w:val="20"/>
                              </w:rPr>
                              <w:t>Sabrina Jones-Schroeder, JD</w:t>
                            </w:r>
                          </w:p>
                          <w:p w14:paraId="6A13840C" w14:textId="77777777" w:rsidR="008E398B" w:rsidRPr="00DA5246" w:rsidRDefault="008E398B" w:rsidP="00027285">
                            <w:pPr>
                              <w:spacing w:after="0"/>
                              <w:rPr>
                                <w:rFonts w:ascii="Century Gothic" w:hAnsi="Century Gothic"/>
                                <w:color w:val="595959" w:themeColor="text1" w:themeTint="A6"/>
                                <w:sz w:val="20"/>
                                <w:szCs w:val="20"/>
                              </w:rPr>
                            </w:pPr>
                            <w:r>
                              <w:rPr>
                                <w:rFonts w:ascii="Century Gothic" w:hAnsi="Century Gothic"/>
                                <w:color w:val="595959" w:themeColor="text1" w:themeTint="A6"/>
                                <w:sz w:val="20"/>
                                <w:szCs w:val="20"/>
                              </w:rPr>
                              <w:t>Designated Broker/Owner</w:t>
                            </w:r>
                          </w:p>
                          <w:p w14:paraId="18EB6EB3" w14:textId="77777777" w:rsidR="008E398B" w:rsidRDefault="008E398B" w:rsidP="00027285">
                            <w:pPr>
                              <w:spacing w:after="0"/>
                              <w:rPr>
                                <w:rFonts w:ascii="Century Gothic" w:hAnsi="Century Gothic"/>
                                <w:color w:val="595959" w:themeColor="text1" w:themeTint="A6"/>
                                <w:sz w:val="20"/>
                                <w:szCs w:val="20"/>
                              </w:rPr>
                            </w:pPr>
                            <w:r>
                              <w:rPr>
                                <w:rFonts w:ascii="Century Gothic" w:hAnsi="Century Gothic"/>
                                <w:color w:val="595959" w:themeColor="text1" w:themeTint="A6"/>
                                <w:sz w:val="20"/>
                                <w:szCs w:val="20"/>
                              </w:rPr>
                              <w:t>EXIT Real Estate Professionals</w:t>
                            </w:r>
                          </w:p>
                          <w:p w14:paraId="7E1159BC" w14:textId="6485F98B" w:rsidR="008E398B" w:rsidRPr="00DA5246" w:rsidRDefault="008E398B" w:rsidP="00027285">
                            <w:pPr>
                              <w:spacing w:after="0"/>
                              <w:rPr>
                                <w:rFonts w:ascii="Century Gothic" w:hAnsi="Century Gothic"/>
                                <w:color w:val="595959" w:themeColor="text1" w:themeTint="A6"/>
                                <w:sz w:val="20"/>
                                <w:szCs w:val="20"/>
                              </w:rPr>
                            </w:pPr>
                            <w:r>
                              <w:rPr>
                                <w:rFonts w:ascii="Century Gothic" w:hAnsi="Century Gothic"/>
                                <w:color w:val="595959" w:themeColor="text1" w:themeTint="A6"/>
                                <w:sz w:val="20"/>
                                <w:szCs w:val="20"/>
                              </w:rPr>
                              <w:t>1403 S Grand Blvd, Suite 101N, Spokane, WA  99203</w:t>
                            </w:r>
                          </w:p>
                          <w:p w14:paraId="757CCD47" w14:textId="77777777" w:rsidR="008E398B" w:rsidRPr="00DA5246" w:rsidRDefault="008E398B" w:rsidP="00027285">
                            <w:pPr>
                              <w:spacing w:after="0"/>
                              <w:rPr>
                                <w:rFonts w:ascii="Century Gothic" w:hAnsi="Century Gothic"/>
                                <w:color w:val="595959" w:themeColor="text1" w:themeTint="A6"/>
                                <w:sz w:val="20"/>
                                <w:szCs w:val="20"/>
                              </w:rPr>
                            </w:pPr>
                            <w:r w:rsidRPr="00DA5246">
                              <w:rPr>
                                <w:rFonts w:ascii="Century Gothic" w:hAnsi="Century Gothic"/>
                                <w:b/>
                                <w:color w:val="595959" w:themeColor="text1" w:themeTint="A6"/>
                                <w:sz w:val="20"/>
                                <w:szCs w:val="20"/>
                              </w:rPr>
                              <w:t>O</w:t>
                            </w:r>
                            <w:r>
                              <w:rPr>
                                <w:rFonts w:ascii="Century Gothic" w:hAnsi="Century Gothic"/>
                                <w:color w:val="595959" w:themeColor="text1" w:themeTint="A6"/>
                                <w:sz w:val="20"/>
                                <w:szCs w:val="20"/>
                              </w:rPr>
                              <w:t xml:space="preserve"> 509.535.8400  </w:t>
                            </w:r>
                            <w:r w:rsidRPr="00DA5246">
                              <w:rPr>
                                <w:rFonts w:ascii="Century Gothic" w:hAnsi="Century Gothic"/>
                                <w:b/>
                                <w:color w:val="595959" w:themeColor="text1" w:themeTint="A6"/>
                                <w:sz w:val="20"/>
                                <w:szCs w:val="20"/>
                              </w:rPr>
                              <w:t>C</w:t>
                            </w:r>
                            <w:r>
                              <w:rPr>
                                <w:rFonts w:ascii="Century Gothic" w:hAnsi="Century Gothic"/>
                                <w:color w:val="595959" w:themeColor="text1" w:themeTint="A6"/>
                                <w:sz w:val="20"/>
                                <w:szCs w:val="20"/>
                              </w:rPr>
                              <w:t xml:space="preserve"> 509.879.8800  </w:t>
                            </w:r>
                            <w:r w:rsidRPr="00DA5246">
                              <w:rPr>
                                <w:rFonts w:ascii="Century Gothic" w:hAnsi="Century Gothic"/>
                                <w:b/>
                                <w:color w:val="595959" w:themeColor="text1" w:themeTint="A6"/>
                                <w:sz w:val="20"/>
                                <w:szCs w:val="20"/>
                              </w:rPr>
                              <w:t>F</w:t>
                            </w:r>
                            <w:r>
                              <w:rPr>
                                <w:rFonts w:ascii="Century Gothic" w:hAnsi="Century Gothic"/>
                                <w:color w:val="595959" w:themeColor="text1" w:themeTint="A6"/>
                                <w:sz w:val="20"/>
                                <w:szCs w:val="20"/>
                              </w:rPr>
                              <w:t xml:space="preserve"> 509.535.2123</w:t>
                            </w:r>
                          </w:p>
                          <w:p w14:paraId="25BDDBC5" w14:textId="77777777" w:rsidR="008E398B" w:rsidRPr="002F0FB3" w:rsidRDefault="008E398B" w:rsidP="00027285">
                            <w:pPr>
                              <w:spacing w:after="0"/>
                              <w:rPr>
                                <w:rFonts w:ascii="Century Gothic" w:hAnsi="Century Gothic"/>
                                <w:sz w:val="20"/>
                                <w:szCs w:val="20"/>
                              </w:rPr>
                            </w:pPr>
                            <w:r w:rsidRPr="00DA5246">
                              <w:rPr>
                                <w:rFonts w:ascii="Century Gothic" w:hAnsi="Century Gothic"/>
                                <w:b/>
                                <w:color w:val="595959" w:themeColor="text1" w:themeTint="A6"/>
                                <w:sz w:val="20"/>
                                <w:szCs w:val="20"/>
                              </w:rPr>
                              <w:t>E</w:t>
                            </w:r>
                            <w:r>
                              <w:rPr>
                                <w:rFonts w:ascii="Century Gothic" w:hAnsi="Century Gothic"/>
                                <w:color w:val="595959" w:themeColor="text1" w:themeTint="A6"/>
                                <w:sz w:val="20"/>
                                <w:szCs w:val="20"/>
                              </w:rPr>
                              <w:t xml:space="preserve"> </w:t>
                            </w:r>
                            <w:hyperlink r:id="rId9" w:history="1">
                              <w:r w:rsidRPr="002F0FB3">
                                <w:rPr>
                                  <w:rStyle w:val="Hyperlink"/>
                                  <w:rFonts w:ascii="Century Gothic" w:hAnsi="Century Gothic"/>
                                  <w:color w:val="auto"/>
                                  <w:sz w:val="20"/>
                                  <w:szCs w:val="20"/>
                                  <w:u w:val="none"/>
                                </w:rPr>
                                <w:t>Sabrina@exitofspokane.com</w:t>
                              </w:r>
                            </w:hyperlink>
                          </w:p>
                          <w:p w14:paraId="647EF084" w14:textId="77777777" w:rsidR="008E398B" w:rsidRPr="002F0FB3" w:rsidRDefault="008E398B" w:rsidP="00027285">
                            <w:pPr>
                              <w:spacing w:after="0"/>
                              <w:rPr>
                                <w:rFonts w:ascii="Century Gothic" w:hAnsi="Century Gothic"/>
                                <w:sz w:val="20"/>
                                <w:szCs w:val="20"/>
                              </w:rPr>
                            </w:pPr>
                            <w:r w:rsidRPr="002F0FB3">
                              <w:rPr>
                                <w:rFonts w:ascii="Century Gothic" w:hAnsi="Century Gothic"/>
                                <w:b/>
                                <w:sz w:val="20"/>
                                <w:szCs w:val="20"/>
                              </w:rPr>
                              <w:t>W</w:t>
                            </w:r>
                            <w:hyperlink r:id="rId10" w:history="1">
                              <w:r>
                                <w:rPr>
                                  <w:rStyle w:val="Hyperlink"/>
                                  <w:rFonts w:ascii="Century Gothic" w:hAnsi="Century Gothic"/>
                                  <w:color w:val="auto"/>
                                  <w:sz w:val="20"/>
                                  <w:szCs w:val="20"/>
                                  <w:u w:val="none"/>
                                </w:rPr>
                                <w:t xml:space="preserve"> </w:t>
                              </w:r>
                              <w:r w:rsidRPr="002F0FB3">
                                <w:rPr>
                                  <w:rStyle w:val="Hyperlink"/>
                                  <w:rFonts w:ascii="Century Gothic" w:hAnsi="Century Gothic"/>
                                  <w:color w:val="auto"/>
                                  <w:sz w:val="20"/>
                                  <w:szCs w:val="20"/>
                                  <w:u w:val="none"/>
                                </w:rPr>
                                <w:t>SabrinaSellsSpokane.com</w:t>
                              </w:r>
                            </w:hyperlink>
                          </w:p>
                          <w:p w14:paraId="06063F93" w14:textId="77777777" w:rsidR="008E398B" w:rsidRDefault="008E398B" w:rsidP="00027285">
                            <w:pPr>
                              <w:spacing w:after="0"/>
                              <w:rPr>
                                <w:rFonts w:ascii="Century Gothic" w:hAnsi="Century Gothic"/>
                                <w:color w:val="595959" w:themeColor="text1" w:themeTint="A6"/>
                                <w:sz w:val="20"/>
                                <w:szCs w:val="20"/>
                              </w:rPr>
                            </w:pPr>
                          </w:p>
                          <w:p w14:paraId="15FA2142" w14:textId="77777777" w:rsidR="008E398B" w:rsidRPr="00426955" w:rsidRDefault="008E398B" w:rsidP="00027285">
                            <w:pPr>
                              <w:spacing w:after="0"/>
                              <w:rPr>
                                <w:rFonts w:ascii="Century Gothic" w:hAnsi="Century Gothic"/>
                                <w:i/>
                                <w:color w:val="595959" w:themeColor="text1" w:themeTint="A6"/>
                                <w:sz w:val="14"/>
                                <w:szCs w:val="14"/>
                              </w:rPr>
                            </w:pPr>
                            <w:r w:rsidRPr="00426955">
                              <w:rPr>
                                <w:rFonts w:ascii="Century Gothic" w:hAnsi="Century Gothic"/>
                                <w:i/>
                                <w:color w:val="595959" w:themeColor="text1" w:themeTint="A6"/>
                                <w:sz w:val="14"/>
                                <w:szCs w:val="1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du="http://schemas.microsoft.com/office/word/2023/wordml/word16du">
            <w:pict>
              <v:shape w14:anchorId="08F08157" id="Text Box 2" o:spid="_x0000_s1028" type="#_x0000_t202" style="position:absolute;margin-left:142.5pt;margin-top:14.15pt;width:306pt;height:126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" filled="f" stroked="f">
                <v:textbox>
                  <w:txbxContent>
                    <w:p w14:paraId="01588133" w14:textId="77777777" w:rsidR="008E398B" w:rsidRDefault="008E398B" w:rsidP="00027285">
                      <w:pPr>
                        <w:spacing w:after="0"/>
                        <w:rPr>
                          <w:rFonts w:ascii="Century Gothic" w:hAnsi="Century Gothic"/>
                          <w:color w:val="595959" w:themeColor="text1" w:themeTint="A6"/>
                          <w:sz w:val="20"/>
                          <w:szCs w:val="20"/>
                        </w:rPr>
                      </w:pPr>
                    </w:p>
                    <w:p w14:paraId="412C591D" w14:textId="77777777" w:rsidR="008E398B" w:rsidRDefault="008E398B" w:rsidP="00027285">
                      <w:pPr>
                        <w:spacing w:after="0"/>
                        <w:rPr>
                          <w:rFonts w:ascii="Century Gothic" w:hAnsi="Century Gothic"/>
                          <w:color w:val="595959" w:themeColor="text1" w:themeTint="A6"/>
                          <w:sz w:val="20"/>
                          <w:szCs w:val="20"/>
                        </w:rPr>
                      </w:pPr>
                      <w:r>
                        <w:rPr>
                          <w:rFonts w:ascii="Century Gothic" w:hAnsi="Century Gothic"/>
                          <w:color w:val="595959" w:themeColor="text1" w:themeTint="A6"/>
                          <w:sz w:val="20"/>
                          <w:szCs w:val="20"/>
                        </w:rPr>
                        <w:t>Sabrina Jones-Schroeder, JD</w:t>
                      </w:r>
                    </w:p>
                    <w:p w14:paraId="6A13840C" w14:textId="77777777" w:rsidR="008E398B" w:rsidRPr="00DA5246" w:rsidRDefault="008E398B" w:rsidP="00027285">
                      <w:pPr>
                        <w:spacing w:after="0"/>
                        <w:rPr>
                          <w:rFonts w:ascii="Century Gothic" w:hAnsi="Century Gothic"/>
                          <w:color w:val="595959" w:themeColor="text1" w:themeTint="A6"/>
                          <w:sz w:val="20"/>
                          <w:szCs w:val="20"/>
                        </w:rPr>
                      </w:pPr>
                      <w:r>
                        <w:rPr>
                          <w:rFonts w:ascii="Century Gothic" w:hAnsi="Century Gothic"/>
                          <w:color w:val="595959" w:themeColor="text1" w:themeTint="A6"/>
                          <w:sz w:val="20"/>
                          <w:szCs w:val="20"/>
                        </w:rPr>
                        <w:t>Designated Broker/Owner</w:t>
                      </w:r>
                    </w:p>
                    <w:p w14:paraId="18EB6EB3" w14:textId="77777777" w:rsidR="008E398B" w:rsidRDefault="008E398B" w:rsidP="00027285">
                      <w:pPr>
                        <w:spacing w:after="0"/>
                        <w:rPr>
                          <w:rFonts w:ascii="Century Gothic" w:hAnsi="Century Gothic"/>
                          <w:color w:val="595959" w:themeColor="text1" w:themeTint="A6"/>
                          <w:sz w:val="20"/>
                          <w:szCs w:val="20"/>
                        </w:rPr>
                      </w:pPr>
                      <w:r>
                        <w:rPr>
                          <w:rFonts w:ascii="Century Gothic" w:hAnsi="Century Gothic"/>
                          <w:color w:val="595959" w:themeColor="text1" w:themeTint="A6"/>
                          <w:sz w:val="20"/>
                          <w:szCs w:val="20"/>
                        </w:rPr>
                        <w:t>EXIT Real Estate Professionals</w:t>
                      </w:r>
                    </w:p>
                    <w:p w14:paraId="7E1159BC" w14:textId="6485F98B" w:rsidR="008E398B" w:rsidRPr="00DA5246" w:rsidRDefault="008E398B" w:rsidP="00027285">
                      <w:pPr>
                        <w:spacing w:after="0"/>
                        <w:rPr>
                          <w:rFonts w:ascii="Century Gothic" w:hAnsi="Century Gothic"/>
                          <w:color w:val="595959" w:themeColor="text1" w:themeTint="A6"/>
                          <w:sz w:val="20"/>
                          <w:szCs w:val="20"/>
                        </w:rPr>
                      </w:pPr>
                      <w:r>
                        <w:rPr>
                          <w:rFonts w:ascii="Century Gothic" w:hAnsi="Century Gothic"/>
                          <w:color w:val="595959" w:themeColor="text1" w:themeTint="A6"/>
                          <w:sz w:val="20"/>
                          <w:szCs w:val="20"/>
                        </w:rPr>
                        <w:t>1403 S Grand Blvd, Suite 101N, Spokane, WA  99203</w:t>
                      </w:r>
                    </w:p>
                    <w:p w14:paraId="757CCD47" w14:textId="77777777" w:rsidR="008E398B" w:rsidRPr="00DA5246" w:rsidRDefault="008E398B" w:rsidP="00027285">
                      <w:pPr>
                        <w:spacing w:after="0"/>
                        <w:rPr>
                          <w:rFonts w:ascii="Century Gothic" w:hAnsi="Century Gothic"/>
                          <w:color w:val="595959" w:themeColor="text1" w:themeTint="A6"/>
                          <w:sz w:val="20"/>
                          <w:szCs w:val="20"/>
                        </w:rPr>
                      </w:pPr>
                      <w:r w:rsidRPr="00DA5246">
                        <w:rPr>
                          <w:rFonts w:ascii="Century Gothic" w:hAnsi="Century Gothic"/>
                          <w:b/>
                          <w:color w:val="595959" w:themeColor="text1" w:themeTint="A6"/>
                          <w:sz w:val="20"/>
                          <w:szCs w:val="20"/>
                        </w:rPr>
                        <w:t>O</w:t>
                      </w:r>
                      <w:r>
                        <w:rPr>
                          <w:rFonts w:ascii="Century Gothic" w:hAnsi="Century Gothic"/>
                          <w:color w:val="595959" w:themeColor="text1" w:themeTint="A6"/>
                          <w:sz w:val="20"/>
                          <w:szCs w:val="20"/>
                        </w:rPr>
                        <w:t xml:space="preserve"> 509.535.8400  </w:t>
                      </w:r>
                      <w:r w:rsidRPr="00DA5246">
                        <w:rPr>
                          <w:rFonts w:ascii="Century Gothic" w:hAnsi="Century Gothic"/>
                          <w:b/>
                          <w:color w:val="595959" w:themeColor="text1" w:themeTint="A6"/>
                          <w:sz w:val="20"/>
                          <w:szCs w:val="20"/>
                        </w:rPr>
                        <w:t>C</w:t>
                      </w:r>
                      <w:r>
                        <w:rPr>
                          <w:rFonts w:ascii="Century Gothic" w:hAnsi="Century Gothic"/>
                          <w:color w:val="595959" w:themeColor="text1" w:themeTint="A6"/>
                          <w:sz w:val="20"/>
                          <w:szCs w:val="20"/>
                        </w:rPr>
                        <w:t xml:space="preserve"> 509.879.8800  </w:t>
                      </w:r>
                      <w:r w:rsidRPr="00DA5246">
                        <w:rPr>
                          <w:rFonts w:ascii="Century Gothic" w:hAnsi="Century Gothic"/>
                          <w:b/>
                          <w:color w:val="595959" w:themeColor="text1" w:themeTint="A6"/>
                          <w:sz w:val="20"/>
                          <w:szCs w:val="20"/>
                        </w:rPr>
                        <w:t>F</w:t>
                      </w:r>
                      <w:r>
                        <w:rPr>
                          <w:rFonts w:ascii="Century Gothic" w:hAnsi="Century Gothic"/>
                          <w:color w:val="595959" w:themeColor="text1" w:themeTint="A6"/>
                          <w:sz w:val="20"/>
                          <w:szCs w:val="20"/>
                        </w:rPr>
                        <w:t xml:space="preserve"> 509.535.2123</w:t>
                      </w:r>
                    </w:p>
                    <w:p w14:paraId="25BDDBC5" w14:textId="77777777" w:rsidR="008E398B" w:rsidRPr="002F0FB3" w:rsidRDefault="008E398B" w:rsidP="00027285">
                      <w:pPr>
                        <w:spacing w:after="0"/>
                        <w:rPr>
                          <w:rFonts w:ascii="Century Gothic" w:hAnsi="Century Gothic"/>
                          <w:sz w:val="20"/>
                          <w:szCs w:val="20"/>
                        </w:rPr>
                      </w:pPr>
                      <w:r w:rsidRPr="00DA5246">
                        <w:rPr>
                          <w:rFonts w:ascii="Century Gothic" w:hAnsi="Century Gothic"/>
                          <w:b/>
                          <w:color w:val="595959" w:themeColor="text1" w:themeTint="A6"/>
                          <w:sz w:val="20"/>
                          <w:szCs w:val="20"/>
                        </w:rPr>
                        <w:t>E</w:t>
                      </w:r>
                      <w:r>
                        <w:rPr>
                          <w:rFonts w:ascii="Century Gothic" w:hAnsi="Century Gothic"/>
                          <w:color w:val="595959" w:themeColor="text1" w:themeTint="A6"/>
                          <w:sz w:val="20"/>
                          <w:szCs w:val="20"/>
                        </w:rPr>
                        <w:t xml:space="preserve"> </w:t>
                      </w:r>
                      <w:hyperlink r:id="rId11" w:history="1">
                        <w:r w:rsidRPr="002F0FB3">
                          <w:rPr>
                            <w:rStyle w:val="Hyperlink"/>
                            <w:rFonts w:ascii="Century Gothic" w:hAnsi="Century Gothic"/>
                            <w:color w:val="auto"/>
                            <w:sz w:val="20"/>
                            <w:szCs w:val="20"/>
                            <w:u w:val="none"/>
                          </w:rPr>
                          <w:t>Sabrina@exitofspokane.com</w:t>
                        </w:r>
                      </w:hyperlink>
                    </w:p>
                    <w:p w14:paraId="647EF084" w14:textId="77777777" w:rsidR="008E398B" w:rsidRPr="002F0FB3" w:rsidRDefault="008E398B" w:rsidP="00027285">
                      <w:pPr>
                        <w:spacing w:after="0"/>
                        <w:rPr>
                          <w:rFonts w:ascii="Century Gothic" w:hAnsi="Century Gothic"/>
                          <w:sz w:val="20"/>
                          <w:szCs w:val="20"/>
                        </w:rPr>
                      </w:pPr>
                      <w:r w:rsidRPr="002F0FB3">
                        <w:rPr>
                          <w:rFonts w:ascii="Century Gothic" w:hAnsi="Century Gothic"/>
                          <w:b/>
                          <w:sz w:val="20"/>
                          <w:szCs w:val="20"/>
                        </w:rPr>
                        <w:t>W</w:t>
                      </w:r>
                      <w:hyperlink r:id="rId12" w:history="1">
                        <w:r>
                          <w:rPr>
                            <w:rStyle w:val="Hyperlink"/>
                            <w:rFonts w:ascii="Century Gothic" w:hAnsi="Century Gothic"/>
                            <w:color w:val="auto"/>
                            <w:sz w:val="20"/>
                            <w:szCs w:val="20"/>
                            <w:u w:val="none"/>
                          </w:rPr>
                          <w:t xml:space="preserve"> </w:t>
                        </w:r>
                        <w:r w:rsidRPr="002F0FB3">
                          <w:rPr>
                            <w:rStyle w:val="Hyperlink"/>
                            <w:rFonts w:ascii="Century Gothic" w:hAnsi="Century Gothic"/>
                            <w:color w:val="auto"/>
                            <w:sz w:val="20"/>
                            <w:szCs w:val="20"/>
                            <w:u w:val="none"/>
                          </w:rPr>
                          <w:t>SabrinaSellsSpokane.com</w:t>
                        </w:r>
                      </w:hyperlink>
                    </w:p>
                    <w:p w14:paraId="06063F93" w14:textId="77777777" w:rsidR="008E398B" w:rsidRDefault="008E398B" w:rsidP="00027285">
                      <w:pPr>
                        <w:spacing w:after="0"/>
                        <w:rPr>
                          <w:rFonts w:ascii="Century Gothic" w:hAnsi="Century Gothic"/>
                          <w:color w:val="595959" w:themeColor="text1" w:themeTint="A6"/>
                          <w:sz w:val="20"/>
                          <w:szCs w:val="20"/>
                        </w:rPr>
                      </w:pPr>
                    </w:p>
                    <w:p w14:paraId="15FA2142" w14:textId="77777777" w:rsidR="008E398B" w:rsidRPr="00426955" w:rsidRDefault="008E398B" w:rsidP="00027285">
                      <w:pPr>
                        <w:spacing w:after="0"/>
                        <w:rPr>
                          <w:rFonts w:ascii="Century Gothic" w:hAnsi="Century Gothic"/>
                          <w:i/>
                          <w:color w:val="595959" w:themeColor="text1" w:themeTint="A6"/>
                          <w:sz w:val="14"/>
                          <w:szCs w:val="14"/>
                        </w:rPr>
                      </w:pPr>
                      <w:r w:rsidRPr="00426955">
                        <w:rPr>
                          <w:rFonts w:ascii="Century Gothic" w:hAnsi="Century Gothic"/>
                          <w:i/>
                          <w:color w:val="595959" w:themeColor="text1" w:themeTint="A6"/>
                          <w:sz w:val="14"/>
                          <w:szCs w:val="14"/>
                        </w:rPr>
                        <w:t>.</w:t>
                      </w:r>
                    </w:p>
                  </w:txbxContent>
                </v:textbox>
              </v:shape>
            </w:pict>
          </mc:Fallback>
        </mc:AlternateContent>
      </w:r>
      <w:r w:rsidR="002F0FB3">
        <w:rPr>
          <w:noProof/>
          <w:lang w:val="en-US"/>
        </w:rPr>
        <w:drawing>
          <wp:inline distT="0" distB="0" distL="0" distR="0" wp14:anchorId="7A8081F4" wp14:editId="2F066DC5">
            <wp:extent cx="1133475" cy="17615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Crop Waist Up.jpg"/>
                    <pic:cNvPicPr/>
                  </pic:nvPicPr>
                  <pic:blipFill>
                    <a:blip r:embed="rId13" cstate="print">
                      <a:extLst>
                        <a:ext uri="{28A0092B-C50C-407E-A947-70E740481C1C}">
                          <a14:useLocalDpi xmlns:a14="http://schemas.microsoft.com/office/drawing/2010/main"/>
                        </a:ext>
                      </a:extLst>
                    </a:blip>
                    <a:stretch>
                      <a:fillRect/>
                    </a:stretch>
                  </pic:blipFill>
                  <pic:spPr>
                    <a:xfrm>
                      <a:off x="0" y="0"/>
                      <a:ext cx="1133475" cy="1761560"/>
                    </a:xfrm>
                    <a:prstGeom prst="rect">
                      <a:avLst/>
                    </a:prstGeom>
                  </pic:spPr>
                </pic:pic>
              </a:graphicData>
            </a:graphic>
          </wp:inline>
        </w:drawing>
      </w:r>
    </w:p>
    <w:p w14:paraId="2C0EE99F" w14:textId="77777777" w:rsidR="00EA3836" w:rsidRDefault="00EA3836"/>
    <w:p w14:paraId="5B0AB1AB" w14:textId="77777777" w:rsidR="00EA3836" w:rsidRPr="00966F0C" w:rsidRDefault="00EA3836">
      <w:pPr>
        <w:rPr>
          <w:sz w:val="20"/>
          <w:szCs w:val="20"/>
        </w:rPr>
      </w:pPr>
    </w:p>
    <w:p w14:paraId="5C986CCA" w14:textId="06BD6C92" w:rsidR="00966F0C" w:rsidRPr="00966F0C" w:rsidRDefault="00966F0C">
      <w:pPr>
        <w:rPr>
          <w:rFonts w:ascii="Century Gothic" w:hAnsi="Century Gothic"/>
          <w:sz w:val="20"/>
          <w:szCs w:val="20"/>
        </w:rPr>
      </w:pPr>
      <w:r w:rsidRPr="00966F0C">
        <w:rPr>
          <w:rFonts w:ascii="Century Gothic" w:hAnsi="Century Gothic"/>
          <w:sz w:val="20"/>
          <w:szCs w:val="20"/>
        </w:rPr>
        <w:t>So</w:t>
      </w:r>
      <w:r w:rsidR="00807CEC">
        <w:rPr>
          <w:rFonts w:ascii="Century Gothic" w:hAnsi="Century Gothic"/>
          <w:sz w:val="20"/>
          <w:szCs w:val="20"/>
        </w:rPr>
        <w:t>,</w:t>
      </w:r>
      <w:r w:rsidRPr="00966F0C">
        <w:rPr>
          <w:rFonts w:ascii="Century Gothic" w:hAnsi="Century Gothic"/>
          <w:sz w:val="20"/>
          <w:szCs w:val="20"/>
        </w:rPr>
        <w:t xml:space="preserve"> y</w:t>
      </w:r>
      <w:r w:rsidR="00807CEC">
        <w:rPr>
          <w:rFonts w:ascii="Century Gothic" w:hAnsi="Century Gothic"/>
          <w:sz w:val="20"/>
          <w:szCs w:val="20"/>
        </w:rPr>
        <w:t>ou are ready to purchase a home!</w:t>
      </w:r>
      <w:r w:rsidRPr="00966F0C">
        <w:rPr>
          <w:rFonts w:ascii="Century Gothic" w:hAnsi="Century Gothic"/>
          <w:sz w:val="20"/>
          <w:szCs w:val="20"/>
        </w:rPr>
        <w:t xml:space="preserve">  Whether it is your first home or your fifth </w:t>
      </w:r>
      <w:r w:rsidR="00FE58CF">
        <w:rPr>
          <w:rFonts w:ascii="Century Gothic" w:hAnsi="Century Gothic"/>
          <w:sz w:val="20"/>
          <w:szCs w:val="20"/>
        </w:rPr>
        <w:t>home, it is an exciting time, but</w:t>
      </w:r>
      <w:r w:rsidRPr="00966F0C">
        <w:rPr>
          <w:rFonts w:ascii="Century Gothic" w:hAnsi="Century Gothic"/>
          <w:sz w:val="20"/>
          <w:szCs w:val="20"/>
        </w:rPr>
        <w:t xml:space="preserve"> can be stressful.  I am honored that you have given me the opportunity </w:t>
      </w:r>
      <w:r w:rsidR="008E398B">
        <w:rPr>
          <w:rFonts w:ascii="Century Gothic" w:hAnsi="Century Gothic"/>
          <w:sz w:val="20"/>
          <w:szCs w:val="20"/>
        </w:rPr>
        <w:t xml:space="preserve">to </w:t>
      </w:r>
      <w:r w:rsidRPr="00966F0C">
        <w:rPr>
          <w:rFonts w:ascii="Century Gothic" w:hAnsi="Century Gothic"/>
          <w:sz w:val="20"/>
          <w:szCs w:val="20"/>
        </w:rPr>
        <w:t xml:space="preserve">help you with this major purchase.  </w:t>
      </w:r>
      <w:r w:rsidR="00D43EBC">
        <w:rPr>
          <w:rFonts w:ascii="Century Gothic" w:hAnsi="Century Gothic"/>
          <w:sz w:val="20"/>
          <w:szCs w:val="20"/>
        </w:rPr>
        <w:t>I hope</w:t>
      </w:r>
      <w:r w:rsidR="00BF67B2">
        <w:rPr>
          <w:rFonts w:ascii="Century Gothic" w:hAnsi="Century Gothic"/>
          <w:sz w:val="20"/>
          <w:szCs w:val="20"/>
        </w:rPr>
        <w:t xml:space="preserve"> to make this transaction as smooth and stress free as possible for you.</w:t>
      </w:r>
    </w:p>
    <w:p w14:paraId="315F3EF6" w14:textId="18F304C3" w:rsidR="00966F0C" w:rsidRPr="00966F0C" w:rsidRDefault="00966F0C">
      <w:pPr>
        <w:rPr>
          <w:rFonts w:ascii="Century Gothic" w:hAnsi="Century Gothic"/>
          <w:sz w:val="20"/>
          <w:szCs w:val="20"/>
        </w:rPr>
      </w:pPr>
      <w:r w:rsidRPr="00966F0C">
        <w:rPr>
          <w:rFonts w:ascii="Century Gothic" w:hAnsi="Century Gothic"/>
          <w:sz w:val="20"/>
          <w:szCs w:val="20"/>
        </w:rPr>
        <w:t xml:space="preserve">I have been selling real estate in Spokane for over </w:t>
      </w:r>
      <w:r w:rsidR="008E398B">
        <w:rPr>
          <w:rFonts w:ascii="Century Gothic" w:hAnsi="Century Gothic"/>
          <w:sz w:val="20"/>
          <w:szCs w:val="20"/>
        </w:rPr>
        <w:t>30</w:t>
      </w:r>
      <w:r w:rsidRPr="00966F0C">
        <w:rPr>
          <w:rFonts w:ascii="Century Gothic" w:hAnsi="Century Gothic"/>
          <w:sz w:val="20"/>
          <w:szCs w:val="20"/>
        </w:rPr>
        <w:t xml:space="preserve"> years and absolutely love helping buyers find the perfect place to call home.  My legal background (I graduated from Gonzaga University School of Law in 1995) will be helpful in na</w:t>
      </w:r>
      <w:r w:rsidR="00807CEC">
        <w:rPr>
          <w:rFonts w:ascii="Century Gothic" w:hAnsi="Century Gothic"/>
          <w:sz w:val="20"/>
          <w:szCs w:val="20"/>
        </w:rPr>
        <w:t>vigating the complex waters of your</w:t>
      </w:r>
      <w:r w:rsidRPr="00966F0C">
        <w:rPr>
          <w:rFonts w:ascii="Century Gothic" w:hAnsi="Century Gothic"/>
          <w:sz w:val="20"/>
          <w:szCs w:val="20"/>
        </w:rPr>
        <w:t xml:space="preserve"> real estate transaction.   I have sold over $</w:t>
      </w:r>
      <w:r w:rsidR="008E398B">
        <w:rPr>
          <w:rFonts w:ascii="Century Gothic" w:hAnsi="Century Gothic"/>
          <w:sz w:val="20"/>
          <w:szCs w:val="20"/>
        </w:rPr>
        <w:t>1</w:t>
      </w:r>
      <w:r w:rsidR="002E2E2B">
        <w:rPr>
          <w:rFonts w:ascii="Century Gothic" w:hAnsi="Century Gothic"/>
          <w:sz w:val="20"/>
          <w:szCs w:val="20"/>
        </w:rPr>
        <w:t>75</w:t>
      </w:r>
      <w:r w:rsidRPr="00966F0C">
        <w:rPr>
          <w:rFonts w:ascii="Century Gothic" w:hAnsi="Century Gothic"/>
          <w:sz w:val="20"/>
          <w:szCs w:val="20"/>
        </w:rPr>
        <w:t xml:space="preserve">,000,000 </w:t>
      </w:r>
      <w:r w:rsidR="002E2E2B">
        <w:rPr>
          <w:rFonts w:ascii="Century Gothic" w:hAnsi="Century Gothic"/>
          <w:sz w:val="20"/>
          <w:szCs w:val="20"/>
        </w:rPr>
        <w:t xml:space="preserve">in over 800 real estate transactions </w:t>
      </w:r>
      <w:r w:rsidRPr="00966F0C">
        <w:rPr>
          <w:rFonts w:ascii="Century Gothic" w:hAnsi="Century Gothic"/>
          <w:sz w:val="20"/>
          <w:szCs w:val="20"/>
        </w:rPr>
        <w:t>in real estate in my career and helped literally hundreds of folks settle into their new homes.  I hope y</w:t>
      </w:r>
      <w:r w:rsidR="00807CEC">
        <w:rPr>
          <w:rFonts w:ascii="Century Gothic" w:hAnsi="Century Gothic"/>
          <w:sz w:val="20"/>
          <w:szCs w:val="20"/>
        </w:rPr>
        <w:t>ou will be my next happy client!</w:t>
      </w:r>
    </w:p>
    <w:p w14:paraId="2F21B483" w14:textId="7F2E15A2" w:rsidR="00966F0C" w:rsidRPr="00966F0C" w:rsidRDefault="00966F0C">
      <w:pPr>
        <w:rPr>
          <w:rFonts w:ascii="Century Gothic" w:hAnsi="Century Gothic"/>
          <w:sz w:val="20"/>
          <w:szCs w:val="20"/>
        </w:rPr>
      </w:pPr>
      <w:r w:rsidRPr="00966F0C">
        <w:rPr>
          <w:rFonts w:ascii="Century Gothic" w:hAnsi="Century Gothic"/>
          <w:sz w:val="20"/>
          <w:szCs w:val="20"/>
        </w:rPr>
        <w:t xml:space="preserve">My goal is to provide a service experience that not only meets, but exceeds your expectations all the time, every time so that when </w:t>
      </w:r>
      <w:r w:rsidR="008E398B">
        <w:rPr>
          <w:rFonts w:ascii="Century Gothic" w:hAnsi="Century Gothic"/>
          <w:sz w:val="20"/>
          <w:szCs w:val="20"/>
        </w:rPr>
        <w:t>your transaction is complete</w:t>
      </w:r>
      <w:r w:rsidRPr="00966F0C">
        <w:rPr>
          <w:rFonts w:ascii="Century Gothic" w:hAnsi="Century Gothic"/>
          <w:sz w:val="20"/>
          <w:szCs w:val="20"/>
        </w:rPr>
        <w:t xml:space="preserve">, you would never think to use another </w:t>
      </w:r>
      <w:r w:rsidR="00BF67B2">
        <w:rPr>
          <w:rFonts w:ascii="Century Gothic" w:hAnsi="Century Gothic"/>
          <w:color w:val="404040" w:themeColor="text1" w:themeTint="BF"/>
          <w:sz w:val="20"/>
          <w:szCs w:val="20"/>
        </w:rPr>
        <w:t>REALTOR</w:t>
      </w:r>
      <w:r w:rsidR="00BF67B2" w:rsidRPr="00373BC9">
        <w:rPr>
          <w:rFonts w:ascii="Century Gothic" w:hAnsi="Century Gothic"/>
          <w:color w:val="404040" w:themeColor="text1" w:themeTint="BF"/>
          <w:sz w:val="20"/>
          <w:szCs w:val="20"/>
          <w:vertAlign w:val="superscript"/>
        </w:rPr>
        <w:t>®</w:t>
      </w:r>
      <w:r w:rsidRPr="00966F0C">
        <w:rPr>
          <w:rFonts w:ascii="Century Gothic" w:hAnsi="Century Gothic"/>
          <w:sz w:val="20"/>
          <w:szCs w:val="20"/>
        </w:rPr>
        <w:t xml:space="preserve">, nor refer another </w:t>
      </w:r>
      <w:r w:rsidR="00BF67B2">
        <w:rPr>
          <w:rFonts w:ascii="Century Gothic" w:hAnsi="Century Gothic"/>
          <w:color w:val="404040" w:themeColor="text1" w:themeTint="BF"/>
          <w:sz w:val="20"/>
          <w:szCs w:val="20"/>
        </w:rPr>
        <w:t>REALTOR</w:t>
      </w:r>
      <w:r w:rsidR="00BF67B2" w:rsidRPr="00373BC9">
        <w:rPr>
          <w:rFonts w:ascii="Century Gothic" w:hAnsi="Century Gothic"/>
          <w:color w:val="404040" w:themeColor="text1" w:themeTint="BF"/>
          <w:sz w:val="20"/>
          <w:szCs w:val="20"/>
          <w:vertAlign w:val="superscript"/>
        </w:rPr>
        <w:t>®</w:t>
      </w:r>
      <w:r w:rsidR="00BF67B2" w:rsidRPr="00966F0C">
        <w:rPr>
          <w:rFonts w:ascii="Century Gothic" w:hAnsi="Century Gothic"/>
          <w:sz w:val="20"/>
          <w:szCs w:val="20"/>
        </w:rPr>
        <w:t xml:space="preserve">, </w:t>
      </w:r>
      <w:r w:rsidRPr="00966F0C">
        <w:rPr>
          <w:rFonts w:ascii="Century Gothic" w:hAnsi="Century Gothic"/>
          <w:sz w:val="20"/>
          <w:szCs w:val="20"/>
        </w:rPr>
        <w:t>other than me.  I cannot wait to get started wor</w:t>
      </w:r>
      <w:r w:rsidR="00807CEC">
        <w:rPr>
          <w:rFonts w:ascii="Century Gothic" w:hAnsi="Century Gothic"/>
          <w:sz w:val="20"/>
          <w:szCs w:val="20"/>
        </w:rPr>
        <w:t>king on your behalf</w:t>
      </w:r>
      <w:r w:rsidR="00D43EBC">
        <w:rPr>
          <w:rFonts w:ascii="Century Gothic" w:hAnsi="Century Gothic"/>
          <w:sz w:val="20"/>
          <w:szCs w:val="20"/>
        </w:rPr>
        <w:t>!</w:t>
      </w:r>
    </w:p>
    <w:p w14:paraId="5D518A83" w14:textId="77777777" w:rsidR="00966F0C" w:rsidRPr="00966F0C" w:rsidRDefault="00966F0C">
      <w:pPr>
        <w:rPr>
          <w:rFonts w:ascii="Century Gothic" w:hAnsi="Century Gothic"/>
          <w:sz w:val="20"/>
          <w:szCs w:val="20"/>
        </w:rPr>
      </w:pPr>
    </w:p>
    <w:p w14:paraId="79ED4568" w14:textId="77777777" w:rsidR="00966F0C" w:rsidRPr="00966F0C" w:rsidRDefault="00966F0C">
      <w:pPr>
        <w:rPr>
          <w:rFonts w:ascii="Century Gothic" w:hAnsi="Century Gothic"/>
          <w:sz w:val="20"/>
          <w:szCs w:val="20"/>
        </w:rPr>
      </w:pPr>
      <w:r w:rsidRPr="00966F0C">
        <w:rPr>
          <w:rFonts w:ascii="Century Gothic" w:hAnsi="Century Gothic"/>
          <w:sz w:val="20"/>
          <w:szCs w:val="20"/>
        </w:rPr>
        <w:tab/>
      </w:r>
      <w:r w:rsidRPr="00966F0C">
        <w:rPr>
          <w:rFonts w:ascii="Century Gothic" w:hAnsi="Century Gothic"/>
          <w:sz w:val="20"/>
          <w:szCs w:val="20"/>
        </w:rPr>
        <w:tab/>
      </w:r>
      <w:r w:rsidRPr="00966F0C">
        <w:rPr>
          <w:rFonts w:ascii="Century Gothic" w:hAnsi="Century Gothic"/>
          <w:sz w:val="20"/>
          <w:szCs w:val="20"/>
        </w:rPr>
        <w:tab/>
      </w:r>
      <w:r w:rsidRPr="00966F0C">
        <w:rPr>
          <w:rFonts w:ascii="Century Gothic" w:hAnsi="Century Gothic"/>
          <w:sz w:val="20"/>
          <w:szCs w:val="20"/>
        </w:rPr>
        <w:tab/>
      </w:r>
      <w:r w:rsidRPr="00966F0C">
        <w:rPr>
          <w:rFonts w:ascii="Century Gothic" w:hAnsi="Century Gothic"/>
          <w:sz w:val="20"/>
          <w:szCs w:val="20"/>
        </w:rPr>
        <w:tab/>
        <w:t>Warmest regards,</w:t>
      </w:r>
    </w:p>
    <w:p w14:paraId="7592CC40" w14:textId="77777777" w:rsidR="00966F0C" w:rsidRPr="00D275F9" w:rsidRDefault="00966F0C">
      <w:pPr>
        <w:rPr>
          <w:rFonts w:ascii="Brush Script MT" w:hAnsi="Brush Script MT"/>
          <w:color w:val="006666"/>
          <w:sz w:val="52"/>
          <w:szCs w:val="52"/>
        </w:rPr>
      </w:pPr>
      <w:r>
        <w:tab/>
      </w:r>
      <w:r>
        <w:tab/>
      </w:r>
      <w:r>
        <w:tab/>
      </w:r>
      <w:r>
        <w:tab/>
      </w:r>
      <w:r>
        <w:tab/>
      </w:r>
      <w:r w:rsidRPr="00D275F9">
        <w:rPr>
          <w:rFonts w:ascii="Brush Script MT" w:hAnsi="Brush Script MT"/>
          <w:color w:val="006666"/>
          <w:sz w:val="52"/>
          <w:szCs w:val="52"/>
        </w:rPr>
        <w:t>Sabrina</w:t>
      </w:r>
    </w:p>
    <w:p w14:paraId="174955A7" w14:textId="77777777" w:rsidR="00966F0C" w:rsidRDefault="00966F0C"/>
    <w:p w14:paraId="79DD2D20" w14:textId="77777777" w:rsidR="009A5B1A" w:rsidRDefault="009A5B1A"/>
    <w:p w14:paraId="2F1F2497" w14:textId="77777777" w:rsidR="009A5B1A" w:rsidRDefault="009A5B1A"/>
    <w:p w14:paraId="78F0F79B" w14:textId="77777777" w:rsidR="002672D4" w:rsidRDefault="002672D4" w:rsidP="00D05D77">
      <w:pPr>
        <w:spacing w:after="0"/>
        <w:jc w:val="both"/>
        <w:rPr>
          <w:rFonts w:ascii="Century Gothic" w:hAnsi="Century Gothic"/>
          <w:b/>
          <w:color w:val="404040" w:themeColor="text1" w:themeTint="BF"/>
          <w:sz w:val="24"/>
          <w:szCs w:val="24"/>
        </w:rPr>
      </w:pPr>
    </w:p>
    <w:p w14:paraId="2E12A420" w14:textId="77777777" w:rsidR="002672D4" w:rsidRDefault="002672D4" w:rsidP="00D05D77">
      <w:pPr>
        <w:spacing w:after="0"/>
        <w:jc w:val="both"/>
        <w:rPr>
          <w:rFonts w:ascii="Century Gothic" w:hAnsi="Century Gothic"/>
          <w:b/>
          <w:color w:val="404040" w:themeColor="text1" w:themeTint="BF"/>
          <w:sz w:val="24"/>
          <w:szCs w:val="24"/>
        </w:rPr>
      </w:pPr>
    </w:p>
    <w:p w14:paraId="0C568BB0" w14:textId="77777777" w:rsidR="00BF67B2" w:rsidRDefault="00BF67B2">
      <w:pPr>
        <w:rPr>
          <w:rFonts w:ascii="Century Gothic" w:hAnsi="Century Gothic"/>
          <w:b/>
          <w:color w:val="404040" w:themeColor="text1" w:themeTint="BF"/>
          <w:sz w:val="24"/>
          <w:szCs w:val="24"/>
        </w:rPr>
      </w:pPr>
      <w:r>
        <w:rPr>
          <w:rFonts w:ascii="Century Gothic" w:hAnsi="Century Gothic"/>
          <w:b/>
          <w:color w:val="404040" w:themeColor="text1" w:themeTint="BF"/>
          <w:sz w:val="24"/>
          <w:szCs w:val="24"/>
        </w:rPr>
        <w:br w:type="page"/>
      </w:r>
    </w:p>
    <w:p w14:paraId="3360A4C6" w14:textId="77777777" w:rsidR="006F498F" w:rsidRPr="00BF67B2" w:rsidRDefault="006F498F" w:rsidP="00BF67B2">
      <w:pPr>
        <w:spacing w:after="0"/>
        <w:jc w:val="center"/>
        <w:rPr>
          <w:rFonts w:ascii="Century Gothic" w:hAnsi="Century Gothic"/>
          <w:b/>
          <w:color w:val="215868" w:themeColor="accent5" w:themeShade="80"/>
          <w:sz w:val="36"/>
          <w:szCs w:val="36"/>
        </w:rPr>
      </w:pPr>
      <w:r w:rsidRPr="00BF67B2">
        <w:rPr>
          <w:rFonts w:ascii="Century Gothic" w:hAnsi="Century Gothic"/>
          <w:b/>
          <w:color w:val="215868" w:themeColor="accent5" w:themeShade="80"/>
          <w:sz w:val="36"/>
          <w:szCs w:val="36"/>
        </w:rPr>
        <w:lastRenderedPageBreak/>
        <w:t xml:space="preserve">Why </w:t>
      </w:r>
      <w:r w:rsidR="00A925CC" w:rsidRPr="00BF67B2">
        <w:rPr>
          <w:rFonts w:ascii="Century Gothic" w:hAnsi="Century Gothic"/>
          <w:b/>
          <w:color w:val="215868" w:themeColor="accent5" w:themeShade="80"/>
          <w:sz w:val="36"/>
          <w:szCs w:val="36"/>
        </w:rPr>
        <w:t>u</w:t>
      </w:r>
      <w:r w:rsidRPr="00BF67B2">
        <w:rPr>
          <w:rFonts w:ascii="Century Gothic" w:hAnsi="Century Gothic"/>
          <w:b/>
          <w:color w:val="215868" w:themeColor="accent5" w:themeShade="80"/>
          <w:sz w:val="36"/>
          <w:szCs w:val="36"/>
        </w:rPr>
        <w:t xml:space="preserve">se </w:t>
      </w:r>
      <w:r w:rsidR="00E72E61" w:rsidRPr="00BF67B2">
        <w:rPr>
          <w:rFonts w:ascii="Century Gothic" w:hAnsi="Century Gothic"/>
          <w:b/>
          <w:color w:val="215868" w:themeColor="accent5" w:themeShade="80"/>
          <w:sz w:val="36"/>
          <w:szCs w:val="36"/>
        </w:rPr>
        <w:t>a REALTOR</w:t>
      </w:r>
      <w:r w:rsidR="005329F6" w:rsidRPr="00BF67B2">
        <w:rPr>
          <w:rFonts w:ascii="Century Gothic" w:hAnsi="Century Gothic"/>
          <w:b/>
          <w:color w:val="215868" w:themeColor="accent5" w:themeShade="80"/>
          <w:sz w:val="36"/>
          <w:szCs w:val="36"/>
          <w:vertAlign w:val="superscript"/>
        </w:rPr>
        <w:t>®</w:t>
      </w:r>
      <w:r w:rsidR="00114DCF" w:rsidRPr="00BF67B2">
        <w:rPr>
          <w:rFonts w:ascii="Century Gothic" w:hAnsi="Century Gothic"/>
          <w:b/>
          <w:color w:val="215868" w:themeColor="accent5" w:themeShade="80"/>
          <w:sz w:val="36"/>
          <w:szCs w:val="36"/>
        </w:rPr>
        <w:t>?</w:t>
      </w:r>
    </w:p>
    <w:p w14:paraId="72EEF6AB" w14:textId="77777777" w:rsidR="00612A5C" w:rsidRPr="00D05D77" w:rsidRDefault="00612A5C" w:rsidP="00D05D77">
      <w:pPr>
        <w:spacing w:after="0"/>
        <w:jc w:val="both"/>
        <w:rPr>
          <w:rFonts w:ascii="Century Gothic" w:hAnsi="Century Gothic"/>
          <w:sz w:val="20"/>
          <w:szCs w:val="20"/>
        </w:rPr>
      </w:pPr>
    </w:p>
    <w:p w14:paraId="5DE485E1" w14:textId="77777777" w:rsidR="00A3261F" w:rsidRDefault="00A3261F" w:rsidP="00D05D77">
      <w:pPr>
        <w:spacing w:after="0"/>
        <w:jc w:val="both"/>
        <w:rPr>
          <w:rFonts w:ascii="Century Gothic" w:hAnsi="Century Gothic"/>
          <w:color w:val="404040" w:themeColor="text1" w:themeTint="BF"/>
          <w:sz w:val="20"/>
          <w:szCs w:val="20"/>
        </w:rPr>
      </w:pPr>
    </w:p>
    <w:p w14:paraId="3528B00B" w14:textId="2D71BD8F" w:rsidR="00E240DE" w:rsidRDefault="00AE355C" w:rsidP="00DB5B2B">
      <w:pPr>
        <w:spacing w:after="0"/>
        <w:rPr>
          <w:rFonts w:ascii="Century Gothic" w:hAnsi="Century Gothic"/>
          <w:color w:val="404040" w:themeColor="text1" w:themeTint="BF"/>
          <w:sz w:val="20"/>
          <w:szCs w:val="20"/>
        </w:rPr>
      </w:pPr>
      <w:r>
        <w:rPr>
          <w:rFonts w:ascii="Century Gothic" w:hAnsi="Century Gothic"/>
          <w:noProof/>
          <w:color w:val="404040" w:themeColor="text1" w:themeTint="BF"/>
          <w:sz w:val="20"/>
          <w:szCs w:val="20"/>
          <w:lang w:val="en-US"/>
        </w:rPr>
        <mc:AlternateContent>
          <mc:Choice Requires="wps">
            <w:drawing>
              <wp:anchor distT="0" distB="0" distL="114300" distR="114300" simplePos="0" relativeHeight="251772928" behindDoc="0" locked="0" layoutInCell="1" allowOverlap="1" wp14:anchorId="68873B6E" wp14:editId="47A2039F">
                <wp:simplePos x="0" y="0"/>
                <wp:positionH relativeFrom="column">
                  <wp:posOffset>3301365</wp:posOffset>
                </wp:positionH>
                <wp:positionV relativeFrom="paragraph">
                  <wp:posOffset>212090</wp:posOffset>
                </wp:positionV>
                <wp:extent cx="2376170" cy="2247900"/>
                <wp:effectExtent l="0" t="0" r="10160" b="1270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6170" cy="2247900"/>
                        </a:xfrm>
                        <a:prstGeom prst="rect">
                          <a:avLst/>
                        </a:prstGeom>
                        <a:solidFill>
                          <a:srgbClr val="FFFFFF"/>
                        </a:solidFill>
                        <a:ln w="9525">
                          <a:noFill/>
                          <a:miter lim="800000"/>
                          <a:headEnd/>
                          <a:tailEnd/>
                        </a:ln>
                      </wps:spPr>
                      <wps:txbx>
                        <w:txbxContent>
                          <w:p w14:paraId="5DCFD5B4" w14:textId="77777777" w:rsidR="008E398B" w:rsidRDefault="008E398B" w:rsidP="000801AC">
                            <w:pPr>
                              <w:spacing w:after="0"/>
                              <w:jc w:val="both"/>
                              <w:rPr>
                                <w:rFonts w:ascii="Century Gothic" w:hAnsi="Century Gothic"/>
                                <w:color w:val="404040" w:themeColor="text1" w:themeTint="BF"/>
                                <w:sz w:val="20"/>
                                <w:szCs w:val="20"/>
                              </w:rPr>
                            </w:pPr>
                            <w:r>
                              <w:rPr>
                                <w:rFonts w:ascii="Century Gothic" w:hAnsi="Century Gothic"/>
                                <w:color w:val="404040" w:themeColor="text1" w:themeTint="BF"/>
                                <w:sz w:val="20"/>
                                <w:szCs w:val="20"/>
                              </w:rPr>
                              <w:t>Your REALTOR® can help you determine your buying power. You need to know how much house you can afford before you start the search. Your REALTOR® will provide detailed information on properties that meet your criteria from the Multiple Listing Service® and other information resources only available to REALTORS®</w:t>
                            </w:r>
                          </w:p>
                          <w:p w14:paraId="3A365314" w14:textId="77777777" w:rsidR="008E398B" w:rsidRDefault="008E398B"/>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xmlns:w16du="http://schemas.microsoft.com/office/word/2023/wordml/word16du">
            <w:pict>
              <v:shape w14:anchorId="68873B6E" id="_x0000_s1029" type="#_x0000_t202" style="position:absolute;margin-left:259.95pt;margin-top:16.7pt;width:187.1pt;height:177pt;z-index:25177292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" stroked="f">
                <v:textbox>
                  <w:txbxContent>
                    <w:p w14:paraId="5DCFD5B4" w14:textId="77777777" w:rsidR="008E398B" w:rsidRDefault="008E398B" w:rsidP="000801AC">
                      <w:pPr>
                        <w:spacing w:after="0"/>
                        <w:jc w:val="both"/>
                        <w:rPr>
                          <w:rFonts w:ascii="Century Gothic" w:hAnsi="Century Gothic"/>
                          <w:color w:val="404040" w:themeColor="text1" w:themeTint="BF"/>
                          <w:sz w:val="20"/>
                          <w:szCs w:val="20"/>
                        </w:rPr>
                      </w:pPr>
                      <w:r>
                        <w:rPr>
                          <w:rFonts w:ascii="Century Gothic" w:hAnsi="Century Gothic"/>
                          <w:color w:val="404040" w:themeColor="text1" w:themeTint="BF"/>
                          <w:sz w:val="20"/>
                          <w:szCs w:val="20"/>
                        </w:rPr>
                        <w:t>Your REALTOR® can help you determine your buying power. You need to know how much house you can afford before you start the search. Your REALTOR® will provide detailed information on properties that meet your criteria from the Multiple Listing Service® and other information resources only available to REALTORS®</w:t>
                      </w:r>
                    </w:p>
                    <w:p w14:paraId="3A365314" w14:textId="77777777" w:rsidR="008E398B" w:rsidRDefault="008E398B"/>
                  </w:txbxContent>
                </v:textbox>
              </v:shape>
            </w:pict>
          </mc:Fallback>
        </mc:AlternateContent>
      </w:r>
      <w:r w:rsidR="00923DA9">
        <w:rPr>
          <w:noProof/>
          <w:lang w:val="en-US"/>
        </w:rPr>
        <w:drawing>
          <wp:inline distT="0" distB="0" distL="0" distR="0" wp14:anchorId="25F420A9" wp14:editId="07777777">
            <wp:extent cx="2083388" cy="172087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ent in front of property.jpg"/>
                    <pic:cNvPicPr/>
                  </pic:nvPicPr>
                  <pic:blipFill>
                    <a:blip r:embed="rId14">
                      <a:extLst>
                        <a:ext uri="{28A0092B-C50C-407E-A947-70E740481C1C}">
                          <a14:useLocalDpi xmlns:a14="http://schemas.microsoft.com/office/drawing/2010/main"/>
                        </a:ext>
                      </a:extLst>
                    </a:blip>
                    <a:stretch>
                      <a:fillRect/>
                    </a:stretch>
                  </pic:blipFill>
                  <pic:spPr>
                    <a:xfrm>
                      <a:off x="0" y="0"/>
                      <a:ext cx="2086220" cy="1723210"/>
                    </a:xfrm>
                    <a:prstGeom prst="rect">
                      <a:avLst/>
                    </a:prstGeom>
                  </pic:spPr>
                </pic:pic>
              </a:graphicData>
            </a:graphic>
          </wp:inline>
        </w:drawing>
      </w:r>
    </w:p>
    <w:p w14:paraId="5A2D4B04" w14:textId="77777777" w:rsidR="000D1C7A" w:rsidRPr="00D005FB" w:rsidRDefault="000D1C7A" w:rsidP="00D05D77">
      <w:pPr>
        <w:spacing w:after="0"/>
        <w:jc w:val="both"/>
        <w:rPr>
          <w:rFonts w:ascii="Century Gothic" w:hAnsi="Century Gothic"/>
          <w:color w:val="404040" w:themeColor="text1" w:themeTint="BF"/>
          <w:sz w:val="20"/>
          <w:szCs w:val="20"/>
        </w:rPr>
      </w:pPr>
    </w:p>
    <w:p w14:paraId="7EFC4D02" w14:textId="77777777" w:rsidR="00A925CC" w:rsidRDefault="00A925CC" w:rsidP="000801AC">
      <w:pPr>
        <w:pStyle w:val="ListParagraph"/>
        <w:spacing w:after="0"/>
        <w:jc w:val="both"/>
      </w:pPr>
    </w:p>
    <w:p w14:paraId="2B85F374" w14:textId="77777777" w:rsidR="000801AC" w:rsidRDefault="000801AC" w:rsidP="00F15902">
      <w:pPr>
        <w:spacing w:after="0"/>
        <w:rPr>
          <w:rFonts w:ascii="Century Gothic" w:hAnsi="Century Gothic"/>
          <w:b/>
          <w:color w:val="31849B" w:themeColor="accent5" w:themeShade="BF"/>
          <w:sz w:val="20"/>
          <w:szCs w:val="20"/>
        </w:rPr>
      </w:pPr>
    </w:p>
    <w:p w14:paraId="5BC9C395" w14:textId="3890641A" w:rsidR="000801AC" w:rsidRDefault="00AE355C" w:rsidP="00F15902">
      <w:pPr>
        <w:spacing w:after="0"/>
        <w:rPr>
          <w:rFonts w:ascii="Century Gothic" w:hAnsi="Century Gothic"/>
          <w:b/>
          <w:color w:val="31849B" w:themeColor="accent5" w:themeShade="BF"/>
          <w:sz w:val="20"/>
          <w:szCs w:val="20"/>
        </w:rPr>
      </w:pPr>
      <w:r>
        <w:rPr>
          <w:noProof/>
          <w:lang w:val="en-US"/>
        </w:rPr>
        <mc:AlternateContent>
          <mc:Choice Requires="wps">
            <w:drawing>
              <wp:anchor distT="0" distB="0" distL="114300" distR="114300" simplePos="0" relativeHeight="251659263" behindDoc="0" locked="0" layoutInCell="1" allowOverlap="1" wp14:anchorId="660B692D" wp14:editId="3DA9DD02">
                <wp:simplePos x="0" y="0"/>
                <wp:positionH relativeFrom="column">
                  <wp:posOffset>-121920</wp:posOffset>
                </wp:positionH>
                <wp:positionV relativeFrom="paragraph">
                  <wp:posOffset>96520</wp:posOffset>
                </wp:positionV>
                <wp:extent cx="2377440" cy="2751455"/>
                <wp:effectExtent l="0" t="0" r="1016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2751455"/>
                        </a:xfrm>
                        <a:prstGeom prst="rect">
                          <a:avLst/>
                        </a:prstGeom>
                        <a:solidFill>
                          <a:srgbClr val="FFFFFF"/>
                        </a:solidFill>
                        <a:ln w="9525">
                          <a:noFill/>
                          <a:miter lim="800000"/>
                          <a:headEnd/>
                          <a:tailEnd/>
                        </a:ln>
                      </wps:spPr>
                      <wps:txbx>
                        <w:txbxContent>
                          <w:p w14:paraId="39DD7DAA" w14:textId="42D57343" w:rsidR="008E398B" w:rsidRDefault="008E398B" w:rsidP="000801AC">
                            <w:pPr>
                              <w:spacing w:after="0"/>
                              <w:jc w:val="both"/>
                              <w:rPr>
                                <w:rFonts w:ascii="Century Gothic" w:hAnsi="Century Gothic"/>
                                <w:color w:val="404040" w:themeColor="text1" w:themeTint="BF"/>
                                <w:sz w:val="20"/>
                                <w:szCs w:val="20"/>
                              </w:rPr>
                            </w:pPr>
                            <w:r w:rsidRPr="00D005FB">
                              <w:rPr>
                                <w:rFonts w:ascii="Century Gothic" w:hAnsi="Century Gothic"/>
                                <w:color w:val="404040" w:themeColor="text1" w:themeTint="BF"/>
                                <w:sz w:val="20"/>
                                <w:szCs w:val="20"/>
                              </w:rPr>
                              <w:t>Only Sales Representatives who are licensed members of organized real estate (</w:t>
                            </w:r>
                            <w:r>
                              <w:rPr>
                                <w:rFonts w:ascii="Century Gothic" w:hAnsi="Century Gothic"/>
                                <w:color w:val="404040" w:themeColor="text1" w:themeTint="BF"/>
                                <w:sz w:val="20"/>
                                <w:szCs w:val="20"/>
                              </w:rPr>
                              <w:t>National Association of REALTORS</w:t>
                            </w:r>
                            <w:r w:rsidRPr="00373BC9">
                              <w:rPr>
                                <w:rFonts w:ascii="Century Gothic" w:hAnsi="Century Gothic"/>
                                <w:color w:val="404040" w:themeColor="text1" w:themeTint="BF"/>
                                <w:sz w:val="20"/>
                                <w:szCs w:val="20"/>
                                <w:vertAlign w:val="superscript"/>
                              </w:rPr>
                              <w:t>®</w:t>
                            </w:r>
                            <w:r w:rsidRPr="00D005FB">
                              <w:rPr>
                                <w:rFonts w:ascii="Century Gothic" w:hAnsi="Century Gothic"/>
                                <w:color w:val="404040" w:themeColor="text1" w:themeTint="BF"/>
                                <w:sz w:val="20"/>
                                <w:szCs w:val="20"/>
                              </w:rPr>
                              <w:t>) can call themselves REALTOR</w:t>
                            </w:r>
                            <w:r>
                              <w:rPr>
                                <w:rFonts w:ascii="Century Gothic" w:hAnsi="Century Gothic"/>
                                <w:color w:val="404040" w:themeColor="text1" w:themeTint="BF"/>
                                <w:sz w:val="20"/>
                                <w:szCs w:val="20"/>
                              </w:rPr>
                              <w:t>S</w:t>
                            </w:r>
                            <w:r w:rsidRPr="00373BC9">
                              <w:rPr>
                                <w:rFonts w:ascii="Century Gothic" w:hAnsi="Century Gothic"/>
                                <w:color w:val="404040" w:themeColor="text1" w:themeTint="BF"/>
                                <w:sz w:val="20"/>
                                <w:szCs w:val="20"/>
                                <w:vertAlign w:val="superscript"/>
                              </w:rPr>
                              <w:t>®</w:t>
                            </w:r>
                            <w:r w:rsidRPr="00D005FB">
                              <w:rPr>
                                <w:rFonts w:ascii="Century Gothic" w:hAnsi="Century Gothic"/>
                                <w:color w:val="404040" w:themeColor="text1" w:themeTint="BF"/>
                                <w:sz w:val="20"/>
                                <w:szCs w:val="20"/>
                              </w:rPr>
                              <w:t>. Only REALTOR</w:t>
                            </w:r>
                            <w:r>
                              <w:rPr>
                                <w:rFonts w:ascii="Century Gothic" w:hAnsi="Century Gothic"/>
                                <w:color w:val="404040" w:themeColor="text1" w:themeTint="BF"/>
                                <w:sz w:val="20"/>
                                <w:szCs w:val="20"/>
                              </w:rPr>
                              <w:t>S</w:t>
                            </w:r>
                            <w:r w:rsidRPr="00373BC9">
                              <w:rPr>
                                <w:rFonts w:ascii="Century Gothic" w:hAnsi="Century Gothic"/>
                                <w:color w:val="404040" w:themeColor="text1" w:themeTint="BF"/>
                                <w:sz w:val="20"/>
                                <w:szCs w:val="20"/>
                                <w:vertAlign w:val="superscript"/>
                              </w:rPr>
                              <w:t>®</w:t>
                            </w:r>
                            <w:r w:rsidRPr="00D005FB">
                              <w:rPr>
                                <w:rFonts w:ascii="Century Gothic" w:hAnsi="Century Gothic"/>
                                <w:color w:val="404040" w:themeColor="text1" w:themeTint="BF"/>
                                <w:sz w:val="20"/>
                                <w:szCs w:val="20"/>
                              </w:rPr>
                              <w:t xml:space="preserve"> are held to a high code of ethical and professional conduct</w:t>
                            </w:r>
                            <w:r>
                              <w:rPr>
                                <w:rFonts w:ascii="Century Gothic" w:hAnsi="Century Gothic"/>
                                <w:color w:val="404040" w:themeColor="text1" w:themeTint="BF"/>
                                <w:sz w:val="20"/>
                                <w:szCs w:val="20"/>
                              </w:rPr>
                              <w:t xml:space="preserve"> by these organizations.  Only REALTORS</w:t>
                            </w:r>
                            <w:r w:rsidRPr="00373BC9">
                              <w:rPr>
                                <w:rFonts w:ascii="Century Gothic" w:hAnsi="Century Gothic"/>
                                <w:color w:val="404040" w:themeColor="text1" w:themeTint="BF"/>
                                <w:sz w:val="20"/>
                                <w:szCs w:val="20"/>
                                <w:vertAlign w:val="superscript"/>
                              </w:rPr>
                              <w:t>®</w:t>
                            </w:r>
                            <w:r w:rsidRPr="00D005FB">
                              <w:rPr>
                                <w:rFonts w:ascii="Century Gothic" w:hAnsi="Century Gothic"/>
                                <w:color w:val="404040" w:themeColor="text1" w:themeTint="BF"/>
                                <w:sz w:val="20"/>
                                <w:szCs w:val="20"/>
                              </w:rPr>
                              <w:t xml:space="preserve"> have access to </w:t>
                            </w:r>
                            <w:r>
                              <w:rPr>
                                <w:rFonts w:ascii="Century Gothic" w:hAnsi="Century Gothic"/>
                                <w:color w:val="404040" w:themeColor="text1" w:themeTint="BF"/>
                                <w:sz w:val="20"/>
                                <w:szCs w:val="20"/>
                              </w:rPr>
                              <w:t xml:space="preserve">their </w:t>
                            </w:r>
                            <w:r w:rsidRPr="00D005FB">
                              <w:rPr>
                                <w:rFonts w:ascii="Century Gothic" w:hAnsi="Century Gothic"/>
                                <w:color w:val="404040" w:themeColor="text1" w:themeTint="BF"/>
                                <w:sz w:val="20"/>
                                <w:szCs w:val="20"/>
                              </w:rPr>
                              <w:t xml:space="preserve">market data to provide you with current information to guide you through the </w:t>
                            </w:r>
                            <w:r>
                              <w:rPr>
                                <w:rFonts w:ascii="Century Gothic" w:hAnsi="Century Gothic"/>
                                <w:color w:val="404040" w:themeColor="text1" w:themeTint="BF"/>
                                <w:sz w:val="20"/>
                                <w:szCs w:val="20"/>
                              </w:rPr>
                              <w:t>buying</w:t>
                            </w:r>
                            <w:r w:rsidRPr="00D005FB">
                              <w:rPr>
                                <w:rFonts w:ascii="Century Gothic" w:hAnsi="Century Gothic"/>
                                <w:color w:val="404040" w:themeColor="text1" w:themeTint="BF"/>
                                <w:sz w:val="20"/>
                                <w:szCs w:val="20"/>
                              </w:rPr>
                              <w:t xml:space="preserve"> process. </w:t>
                            </w:r>
                          </w:p>
                          <w:p w14:paraId="2CA25A71" w14:textId="77777777" w:rsidR="008E398B" w:rsidRDefault="008E398B"/>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w16du="http://schemas.microsoft.com/office/word/2023/wordml/word16du">
            <w:pict>
              <v:shapetype w14:anchorId="660B692D" id="_x0000_t202" coordsize="21600,21600" o:spt="202" path="m,l,21600r21600,l21600,xe">
                <v:stroke joinstyle="miter"/>
                <v:path gradientshapeok="t" o:connecttype="rect"/>
              </v:shapetype>
              <v:shape id="_x0000_s1030" type="#_x0000_t202" style="position:absolute;margin-left:-9.6pt;margin-top:7.6pt;width:187.2pt;height:216.65pt;z-index:251659263;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" stroked="f">
                <v:textbox style="mso-fit-shape-to-text:t">
                  <w:txbxContent>
                    <w:p w14:paraId="39DD7DAA" w14:textId="42D57343" w:rsidR="008E398B" w:rsidRDefault="008E398B" w:rsidP="000801AC">
                      <w:pPr>
                        <w:spacing w:after="0"/>
                        <w:jc w:val="both"/>
                        <w:rPr>
                          <w:rFonts w:ascii="Century Gothic" w:hAnsi="Century Gothic"/>
                          <w:color w:val="404040" w:themeColor="text1" w:themeTint="BF"/>
                          <w:sz w:val="20"/>
                          <w:szCs w:val="20"/>
                        </w:rPr>
                      </w:pPr>
                      <w:r w:rsidRPr="00D005FB">
                        <w:rPr>
                          <w:rFonts w:ascii="Century Gothic" w:hAnsi="Century Gothic"/>
                          <w:color w:val="404040" w:themeColor="text1" w:themeTint="BF"/>
                          <w:sz w:val="20"/>
                          <w:szCs w:val="20"/>
                        </w:rPr>
                        <w:t>Only Sales Representatives who are licensed members of organized real estate (</w:t>
                      </w:r>
                      <w:r>
                        <w:rPr>
                          <w:rFonts w:ascii="Century Gothic" w:hAnsi="Century Gothic"/>
                          <w:color w:val="404040" w:themeColor="text1" w:themeTint="BF"/>
                          <w:sz w:val="20"/>
                          <w:szCs w:val="20"/>
                        </w:rPr>
                        <w:t>National Association of REALTORS</w:t>
                      </w:r>
                      <w:r w:rsidRPr="00373BC9">
                        <w:rPr>
                          <w:rFonts w:ascii="Century Gothic" w:hAnsi="Century Gothic"/>
                          <w:color w:val="404040" w:themeColor="text1" w:themeTint="BF"/>
                          <w:sz w:val="20"/>
                          <w:szCs w:val="20"/>
                          <w:vertAlign w:val="superscript"/>
                        </w:rPr>
                        <w:t>®</w:t>
                      </w:r>
                      <w:r w:rsidRPr="00D005FB">
                        <w:rPr>
                          <w:rFonts w:ascii="Century Gothic" w:hAnsi="Century Gothic"/>
                          <w:color w:val="404040" w:themeColor="text1" w:themeTint="BF"/>
                          <w:sz w:val="20"/>
                          <w:szCs w:val="20"/>
                        </w:rPr>
                        <w:t>) can call themselves REALTOR</w:t>
                      </w:r>
                      <w:r>
                        <w:rPr>
                          <w:rFonts w:ascii="Century Gothic" w:hAnsi="Century Gothic"/>
                          <w:color w:val="404040" w:themeColor="text1" w:themeTint="BF"/>
                          <w:sz w:val="20"/>
                          <w:szCs w:val="20"/>
                        </w:rPr>
                        <w:t>S</w:t>
                      </w:r>
                      <w:r w:rsidRPr="00373BC9">
                        <w:rPr>
                          <w:rFonts w:ascii="Century Gothic" w:hAnsi="Century Gothic"/>
                          <w:color w:val="404040" w:themeColor="text1" w:themeTint="BF"/>
                          <w:sz w:val="20"/>
                          <w:szCs w:val="20"/>
                          <w:vertAlign w:val="superscript"/>
                        </w:rPr>
                        <w:t>®</w:t>
                      </w:r>
                      <w:r w:rsidRPr="00D005FB">
                        <w:rPr>
                          <w:rFonts w:ascii="Century Gothic" w:hAnsi="Century Gothic"/>
                          <w:color w:val="404040" w:themeColor="text1" w:themeTint="BF"/>
                          <w:sz w:val="20"/>
                          <w:szCs w:val="20"/>
                        </w:rPr>
                        <w:t>. Only REALTOR</w:t>
                      </w:r>
                      <w:r>
                        <w:rPr>
                          <w:rFonts w:ascii="Century Gothic" w:hAnsi="Century Gothic"/>
                          <w:color w:val="404040" w:themeColor="text1" w:themeTint="BF"/>
                          <w:sz w:val="20"/>
                          <w:szCs w:val="20"/>
                        </w:rPr>
                        <w:t>S</w:t>
                      </w:r>
                      <w:r w:rsidRPr="00373BC9">
                        <w:rPr>
                          <w:rFonts w:ascii="Century Gothic" w:hAnsi="Century Gothic"/>
                          <w:color w:val="404040" w:themeColor="text1" w:themeTint="BF"/>
                          <w:sz w:val="20"/>
                          <w:szCs w:val="20"/>
                          <w:vertAlign w:val="superscript"/>
                        </w:rPr>
                        <w:t>®</w:t>
                      </w:r>
                      <w:r w:rsidRPr="00D005FB">
                        <w:rPr>
                          <w:rFonts w:ascii="Century Gothic" w:hAnsi="Century Gothic"/>
                          <w:color w:val="404040" w:themeColor="text1" w:themeTint="BF"/>
                          <w:sz w:val="20"/>
                          <w:szCs w:val="20"/>
                        </w:rPr>
                        <w:t xml:space="preserve"> are held to a high code of ethical and professional conduct</w:t>
                      </w:r>
                      <w:r>
                        <w:rPr>
                          <w:rFonts w:ascii="Century Gothic" w:hAnsi="Century Gothic"/>
                          <w:color w:val="404040" w:themeColor="text1" w:themeTint="BF"/>
                          <w:sz w:val="20"/>
                          <w:szCs w:val="20"/>
                        </w:rPr>
                        <w:t xml:space="preserve"> by these organizations.  Only REALTORS</w:t>
                      </w:r>
                      <w:r w:rsidRPr="00373BC9">
                        <w:rPr>
                          <w:rFonts w:ascii="Century Gothic" w:hAnsi="Century Gothic"/>
                          <w:color w:val="404040" w:themeColor="text1" w:themeTint="BF"/>
                          <w:sz w:val="20"/>
                          <w:szCs w:val="20"/>
                          <w:vertAlign w:val="superscript"/>
                        </w:rPr>
                        <w:t>®</w:t>
                      </w:r>
                      <w:r w:rsidRPr="00D005FB">
                        <w:rPr>
                          <w:rFonts w:ascii="Century Gothic" w:hAnsi="Century Gothic"/>
                          <w:color w:val="404040" w:themeColor="text1" w:themeTint="BF"/>
                          <w:sz w:val="20"/>
                          <w:szCs w:val="20"/>
                        </w:rPr>
                        <w:t xml:space="preserve"> have access to </w:t>
                      </w:r>
                      <w:r>
                        <w:rPr>
                          <w:rFonts w:ascii="Century Gothic" w:hAnsi="Century Gothic"/>
                          <w:color w:val="404040" w:themeColor="text1" w:themeTint="BF"/>
                          <w:sz w:val="20"/>
                          <w:szCs w:val="20"/>
                        </w:rPr>
                        <w:t xml:space="preserve">their </w:t>
                      </w:r>
                      <w:r w:rsidRPr="00D005FB">
                        <w:rPr>
                          <w:rFonts w:ascii="Century Gothic" w:hAnsi="Century Gothic"/>
                          <w:color w:val="404040" w:themeColor="text1" w:themeTint="BF"/>
                          <w:sz w:val="20"/>
                          <w:szCs w:val="20"/>
                        </w:rPr>
                        <w:t xml:space="preserve">market data to provide you with current information to guide you through the </w:t>
                      </w:r>
                      <w:r>
                        <w:rPr>
                          <w:rFonts w:ascii="Century Gothic" w:hAnsi="Century Gothic"/>
                          <w:color w:val="404040" w:themeColor="text1" w:themeTint="BF"/>
                          <w:sz w:val="20"/>
                          <w:szCs w:val="20"/>
                        </w:rPr>
                        <w:t>buying</w:t>
                      </w:r>
                      <w:r w:rsidRPr="00D005FB">
                        <w:rPr>
                          <w:rFonts w:ascii="Century Gothic" w:hAnsi="Century Gothic"/>
                          <w:color w:val="404040" w:themeColor="text1" w:themeTint="BF"/>
                          <w:sz w:val="20"/>
                          <w:szCs w:val="20"/>
                        </w:rPr>
                        <w:t xml:space="preserve"> process. </w:t>
                      </w:r>
                    </w:p>
                    <w:p w14:paraId="2CA25A71" w14:textId="77777777" w:rsidR="008E398B" w:rsidRDefault="008E398B"/>
                  </w:txbxContent>
                </v:textbox>
              </v:shape>
            </w:pict>
          </mc:Fallback>
        </mc:AlternateContent>
      </w:r>
    </w:p>
    <w:p w14:paraId="609EEA66" w14:textId="77777777" w:rsidR="000801AC" w:rsidRDefault="000801AC" w:rsidP="00F15902">
      <w:pPr>
        <w:spacing w:after="0"/>
        <w:rPr>
          <w:rFonts w:ascii="Century Gothic" w:hAnsi="Century Gothic"/>
          <w:b/>
          <w:color w:val="31849B" w:themeColor="accent5" w:themeShade="BF"/>
          <w:sz w:val="20"/>
          <w:szCs w:val="20"/>
        </w:rPr>
      </w:pPr>
    </w:p>
    <w:p w14:paraId="782DF34C" w14:textId="77777777" w:rsidR="000801AC" w:rsidRDefault="000801AC" w:rsidP="00F15902">
      <w:pPr>
        <w:spacing w:after="0"/>
        <w:rPr>
          <w:rFonts w:ascii="Century Gothic" w:hAnsi="Century Gothic"/>
          <w:b/>
          <w:color w:val="31849B" w:themeColor="accent5" w:themeShade="BF"/>
          <w:sz w:val="20"/>
          <w:szCs w:val="20"/>
        </w:rPr>
      </w:pPr>
    </w:p>
    <w:p w14:paraId="034B0AF8" w14:textId="39647132" w:rsidR="000801AC" w:rsidRDefault="00AE355C" w:rsidP="00F15902">
      <w:pPr>
        <w:spacing w:after="0"/>
        <w:rPr>
          <w:rFonts w:ascii="Century Gothic" w:hAnsi="Century Gothic"/>
          <w:b/>
          <w:color w:val="31849B" w:themeColor="accent5" w:themeShade="BF"/>
          <w:sz w:val="20"/>
          <w:szCs w:val="20"/>
        </w:rPr>
      </w:pPr>
      <w:r>
        <w:rPr>
          <w:rFonts w:ascii="Century Gothic" w:hAnsi="Century Gothic"/>
          <w:b/>
          <w:noProof/>
          <w:color w:val="31849B" w:themeColor="accent5" w:themeShade="BF"/>
          <w:sz w:val="20"/>
          <w:szCs w:val="20"/>
          <w:lang w:val="en-US"/>
        </w:rPr>
        <mc:AlternateContent>
          <mc:Choice Requires="wps">
            <w:drawing>
              <wp:anchor distT="0" distB="0" distL="114300" distR="114300" simplePos="0" relativeHeight="251779072" behindDoc="0" locked="0" layoutInCell="1" allowOverlap="1" wp14:anchorId="16BFC8A2" wp14:editId="14B686F7">
                <wp:simplePos x="0" y="0"/>
                <wp:positionH relativeFrom="column">
                  <wp:posOffset>3152775</wp:posOffset>
                </wp:positionH>
                <wp:positionV relativeFrom="paragraph">
                  <wp:posOffset>9525</wp:posOffset>
                </wp:positionV>
                <wp:extent cx="2621280" cy="1914525"/>
                <wp:effectExtent l="3175" t="0" r="4445" b="6350"/>
                <wp:wrapNone/>
                <wp:docPr id="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1280" cy="1914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02F4DC" w14:textId="3FC743C1" w:rsidR="008E398B" w:rsidRPr="00727588" w:rsidRDefault="00B11AAF" w:rsidP="00727588">
                            <w:pPr>
                              <w:jc w:val="right"/>
                              <w:rPr>
                                <w:i/>
                                <w:sz w:val="40"/>
                                <w:szCs w:val="40"/>
                              </w:rPr>
                            </w:pPr>
                            <w:r>
                              <w:rPr>
                                <w:rFonts w:ascii="Century Gothic" w:hAnsi="Century Gothic"/>
                                <w:b/>
                                <w:i/>
                                <w:noProof/>
                                <w:color w:val="31849B" w:themeColor="accent5" w:themeShade="BF"/>
                                <w:sz w:val="40"/>
                                <w:szCs w:val="40"/>
                                <w:lang w:eastAsia="en-CA"/>
                              </w:rPr>
                              <w:t>OVER</w:t>
                            </w:r>
                            <w:r w:rsidR="008E398B" w:rsidRPr="00727588">
                              <w:rPr>
                                <w:rFonts w:ascii="Century Gothic" w:hAnsi="Century Gothic"/>
                                <w:b/>
                                <w:i/>
                                <w:noProof/>
                                <w:color w:val="31849B" w:themeColor="accent5" w:themeShade="BF"/>
                                <w:sz w:val="40"/>
                                <w:szCs w:val="40"/>
                                <w:lang w:eastAsia="en-CA"/>
                              </w:rPr>
                              <w:t xml:space="preserve"> 90% of buyers purchase their home through a real estate agent</w:t>
                            </w:r>
                            <w:r w:rsidR="008E398B">
                              <w:rPr>
                                <w:rFonts w:ascii="Century Gothic" w:hAnsi="Century Gothic"/>
                                <w:b/>
                                <w:i/>
                                <w:noProof/>
                                <w:color w:val="31849B" w:themeColor="accent5" w:themeShade="BF"/>
                                <w:sz w:val="40"/>
                                <w:szCs w:val="40"/>
                                <w:lang w:eastAsia="en-CA"/>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16BFC8A2" id="Text Box 9" o:spid="_x0000_s1031" type="#_x0000_t202" style="position:absolute;margin-left:248.25pt;margin-top:.75pt;width:206.4pt;height:150.7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" stroked="f">
                <v:textbox>
                  <w:txbxContent>
                    <w:p w14:paraId="4202F4DC" w14:textId="3FC743C1" w:rsidR="008E398B" w:rsidRPr="00727588" w:rsidRDefault="00B11AAF" w:rsidP="00727588">
                      <w:pPr>
                        <w:jc w:val="right"/>
                        <w:rPr>
                          <w:i/>
                          <w:sz w:val="40"/>
                          <w:szCs w:val="40"/>
                        </w:rPr>
                      </w:pPr>
                      <w:r>
                        <w:rPr>
                          <w:rFonts w:ascii="Century Gothic" w:hAnsi="Century Gothic"/>
                          <w:b/>
                          <w:i/>
                          <w:noProof/>
                          <w:color w:val="31849B" w:themeColor="accent5" w:themeShade="BF"/>
                          <w:sz w:val="40"/>
                          <w:szCs w:val="40"/>
                          <w:lang w:eastAsia="en-CA"/>
                        </w:rPr>
                        <w:t>OVER</w:t>
                      </w:r>
                      <w:r w:rsidR="008E398B" w:rsidRPr="00727588">
                        <w:rPr>
                          <w:rFonts w:ascii="Century Gothic" w:hAnsi="Century Gothic"/>
                          <w:b/>
                          <w:i/>
                          <w:noProof/>
                          <w:color w:val="31849B" w:themeColor="accent5" w:themeShade="BF"/>
                          <w:sz w:val="40"/>
                          <w:szCs w:val="40"/>
                          <w:lang w:eastAsia="en-CA"/>
                        </w:rPr>
                        <w:t xml:space="preserve"> 90% of buyers purchase their home through a real estate agent</w:t>
                      </w:r>
                      <w:r w:rsidR="008E398B">
                        <w:rPr>
                          <w:rFonts w:ascii="Century Gothic" w:hAnsi="Century Gothic"/>
                          <w:b/>
                          <w:i/>
                          <w:noProof/>
                          <w:color w:val="31849B" w:themeColor="accent5" w:themeShade="BF"/>
                          <w:sz w:val="40"/>
                          <w:szCs w:val="40"/>
                          <w:lang w:eastAsia="en-CA"/>
                        </w:rPr>
                        <w:t>.</w:t>
                      </w:r>
                    </w:p>
                  </w:txbxContent>
                </v:textbox>
              </v:shape>
            </w:pict>
          </mc:Fallback>
        </mc:AlternateContent>
      </w:r>
    </w:p>
    <w:p w14:paraId="735BF057" w14:textId="77777777" w:rsidR="000801AC" w:rsidRDefault="000801AC" w:rsidP="000801AC">
      <w:pPr>
        <w:spacing w:after="0"/>
        <w:jc w:val="both"/>
        <w:rPr>
          <w:rFonts w:ascii="Century Gothic" w:hAnsi="Century Gothic"/>
          <w:b/>
          <w:color w:val="404040" w:themeColor="text1" w:themeTint="BF"/>
          <w:sz w:val="24"/>
          <w:szCs w:val="24"/>
        </w:rPr>
      </w:pPr>
    </w:p>
    <w:p w14:paraId="039CDEE2" w14:textId="77777777" w:rsidR="000801AC" w:rsidRDefault="000801AC" w:rsidP="000801AC">
      <w:pPr>
        <w:spacing w:after="0"/>
        <w:jc w:val="both"/>
        <w:rPr>
          <w:rFonts w:ascii="Century Gothic" w:hAnsi="Century Gothic"/>
          <w:b/>
          <w:color w:val="404040" w:themeColor="text1" w:themeTint="BF"/>
          <w:sz w:val="24"/>
          <w:szCs w:val="24"/>
        </w:rPr>
      </w:pPr>
    </w:p>
    <w:p w14:paraId="4D837ABB" w14:textId="77777777" w:rsidR="000801AC" w:rsidRDefault="000801AC" w:rsidP="000801AC">
      <w:pPr>
        <w:spacing w:after="0"/>
        <w:jc w:val="both"/>
        <w:rPr>
          <w:rFonts w:ascii="Century Gothic" w:hAnsi="Century Gothic"/>
          <w:b/>
          <w:color w:val="404040" w:themeColor="text1" w:themeTint="BF"/>
          <w:sz w:val="24"/>
          <w:szCs w:val="24"/>
        </w:rPr>
      </w:pPr>
    </w:p>
    <w:p w14:paraId="18128795" w14:textId="77777777" w:rsidR="000801AC" w:rsidRDefault="000801AC" w:rsidP="000801AC">
      <w:pPr>
        <w:spacing w:after="0"/>
        <w:jc w:val="both"/>
        <w:rPr>
          <w:rFonts w:ascii="Century Gothic" w:hAnsi="Century Gothic"/>
          <w:b/>
          <w:color w:val="404040" w:themeColor="text1" w:themeTint="BF"/>
          <w:sz w:val="24"/>
          <w:szCs w:val="24"/>
        </w:rPr>
      </w:pPr>
    </w:p>
    <w:p w14:paraId="24FE75D9" w14:textId="77777777" w:rsidR="000801AC" w:rsidRDefault="000801AC" w:rsidP="000801AC">
      <w:pPr>
        <w:spacing w:after="0"/>
        <w:jc w:val="both"/>
        <w:rPr>
          <w:rFonts w:ascii="Century Gothic" w:hAnsi="Century Gothic"/>
          <w:b/>
          <w:color w:val="404040" w:themeColor="text1" w:themeTint="BF"/>
          <w:sz w:val="24"/>
          <w:szCs w:val="24"/>
        </w:rPr>
      </w:pPr>
    </w:p>
    <w:p w14:paraId="0D15B65E" w14:textId="77777777" w:rsidR="000801AC" w:rsidRDefault="000801AC" w:rsidP="000801AC">
      <w:pPr>
        <w:spacing w:after="0"/>
        <w:jc w:val="both"/>
        <w:rPr>
          <w:rFonts w:ascii="Century Gothic" w:hAnsi="Century Gothic"/>
          <w:b/>
          <w:color w:val="404040" w:themeColor="text1" w:themeTint="BF"/>
          <w:sz w:val="24"/>
          <w:szCs w:val="24"/>
        </w:rPr>
      </w:pPr>
    </w:p>
    <w:p w14:paraId="062B27E1" w14:textId="13113260" w:rsidR="000801AC" w:rsidRDefault="00AE355C" w:rsidP="000801AC">
      <w:pPr>
        <w:spacing w:after="0"/>
        <w:jc w:val="both"/>
        <w:rPr>
          <w:rFonts w:ascii="Century Gothic" w:hAnsi="Century Gothic"/>
          <w:b/>
          <w:color w:val="404040" w:themeColor="text1" w:themeTint="BF"/>
          <w:sz w:val="24"/>
          <w:szCs w:val="24"/>
        </w:rPr>
      </w:pPr>
      <w:r>
        <w:rPr>
          <w:rFonts w:ascii="Century Gothic" w:hAnsi="Century Gothic"/>
          <w:b/>
          <w:noProof/>
          <w:color w:val="404040" w:themeColor="text1" w:themeTint="BF"/>
          <w:sz w:val="24"/>
          <w:szCs w:val="24"/>
          <w:lang w:val="en-US"/>
        </w:rPr>
        <mc:AlternateContent>
          <mc:Choice Requires="wps">
            <w:drawing>
              <wp:anchor distT="0" distB="0" distL="114300" distR="114300" simplePos="0" relativeHeight="251810816" behindDoc="0" locked="0" layoutInCell="1" allowOverlap="1" wp14:anchorId="7C3F8584" wp14:editId="59725AC6">
                <wp:simplePos x="0" y="0"/>
                <wp:positionH relativeFrom="column">
                  <wp:posOffset>3057525</wp:posOffset>
                </wp:positionH>
                <wp:positionV relativeFrom="paragraph">
                  <wp:posOffset>93980</wp:posOffset>
                </wp:positionV>
                <wp:extent cx="2716530" cy="370205"/>
                <wp:effectExtent l="0" t="0" r="1270" b="10795"/>
                <wp:wrapNone/>
                <wp:docPr id="4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6530" cy="370205"/>
                        </a:xfrm>
                        <a:prstGeom prst="rect">
                          <a:avLst/>
                        </a:prstGeom>
                        <a:solidFill>
                          <a:srgbClr val="FFFFFF"/>
                        </a:solidFill>
                        <a:ln w="9525">
                          <a:noFill/>
                          <a:miter lim="800000"/>
                          <a:headEnd/>
                          <a:tailEnd/>
                        </a:ln>
                      </wps:spPr>
                      <wps:txbx>
                        <w:txbxContent>
                          <w:p w14:paraId="632C7B4C" w14:textId="7120D81B" w:rsidR="008E398B" w:rsidRPr="001C3F28" w:rsidRDefault="008E398B" w:rsidP="001C3F28">
                            <w:pPr>
                              <w:jc w:val="right"/>
                              <w:rPr>
                                <w:i/>
                                <w:sz w:val="16"/>
                                <w:szCs w:val="16"/>
                              </w:rPr>
                            </w:pPr>
                            <w:r>
                              <w:rPr>
                                <w:i/>
                                <w:sz w:val="16"/>
                                <w:szCs w:val="16"/>
                              </w:rPr>
                              <w:t>B</w:t>
                            </w:r>
                            <w:r w:rsidRPr="001C3F28">
                              <w:rPr>
                                <w:i/>
                                <w:sz w:val="16"/>
                                <w:szCs w:val="16"/>
                              </w:rPr>
                              <w:t xml:space="preserve">uyer </w:t>
                            </w:r>
                            <w:r>
                              <w:rPr>
                                <w:i/>
                                <w:sz w:val="16"/>
                                <w:szCs w:val="16"/>
                              </w:rPr>
                              <w:t>S</w:t>
                            </w:r>
                            <w:r w:rsidRPr="001C3F28">
                              <w:rPr>
                                <w:i/>
                                <w:sz w:val="16"/>
                                <w:szCs w:val="16"/>
                              </w:rPr>
                              <w:t xml:space="preserve">tatistics, </w:t>
                            </w:r>
                            <w:r>
                              <w:rPr>
                                <w:i/>
                                <w:sz w:val="16"/>
                                <w:szCs w:val="16"/>
                              </w:rPr>
                              <w:t xml:space="preserve">National Association of REALTORS®, </w:t>
                            </w:r>
                            <w:r w:rsidRPr="001C3F28">
                              <w:rPr>
                                <w:i/>
                                <w:sz w:val="16"/>
                                <w:szCs w:val="16"/>
                              </w:rPr>
                              <w:t>20</w:t>
                            </w:r>
                            <w:r w:rsidR="00B11AAF">
                              <w:rPr>
                                <w:i/>
                                <w:sz w:val="16"/>
                                <w:szCs w:val="16"/>
                              </w:rPr>
                              <w:t>20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du="http://schemas.microsoft.com/office/word/2023/wordml/word16du">
            <w:pict>
              <v:shape w14:anchorId="7C3F8584" id="_x0000_s1032" type="#_x0000_t202" style="position:absolute;left:0;text-align:left;margin-left:240.75pt;margin-top:7.4pt;width:213.9pt;height:29.15pt;z-index:2518108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" stroked="f">
                <v:textbox style="mso-fit-shape-to-text:t">
                  <w:txbxContent>
                    <w:p w14:paraId="632C7B4C" w14:textId="7120D81B" w:rsidR="008E398B" w:rsidRPr="001C3F28" w:rsidRDefault="008E398B" w:rsidP="001C3F28">
                      <w:pPr>
                        <w:jc w:val="right"/>
                        <w:rPr>
                          <w:i/>
                          <w:sz w:val="16"/>
                          <w:szCs w:val="16"/>
                        </w:rPr>
                      </w:pPr>
                      <w:r>
                        <w:rPr>
                          <w:i/>
                          <w:sz w:val="16"/>
                          <w:szCs w:val="16"/>
                        </w:rPr>
                        <w:t>B</w:t>
                      </w:r>
                      <w:r w:rsidRPr="001C3F28">
                        <w:rPr>
                          <w:i/>
                          <w:sz w:val="16"/>
                          <w:szCs w:val="16"/>
                        </w:rPr>
                        <w:t xml:space="preserve">uyer </w:t>
                      </w:r>
                      <w:r>
                        <w:rPr>
                          <w:i/>
                          <w:sz w:val="16"/>
                          <w:szCs w:val="16"/>
                        </w:rPr>
                        <w:t>S</w:t>
                      </w:r>
                      <w:r w:rsidRPr="001C3F28">
                        <w:rPr>
                          <w:i/>
                          <w:sz w:val="16"/>
                          <w:szCs w:val="16"/>
                        </w:rPr>
                        <w:t xml:space="preserve">tatistics, </w:t>
                      </w:r>
                      <w:r>
                        <w:rPr>
                          <w:i/>
                          <w:sz w:val="16"/>
                          <w:szCs w:val="16"/>
                        </w:rPr>
                        <w:t xml:space="preserve">National Association of REALTORS®, </w:t>
                      </w:r>
                      <w:r w:rsidRPr="001C3F28">
                        <w:rPr>
                          <w:i/>
                          <w:sz w:val="16"/>
                          <w:szCs w:val="16"/>
                        </w:rPr>
                        <w:t>20</w:t>
                      </w:r>
                      <w:r w:rsidR="00B11AAF">
                        <w:rPr>
                          <w:i/>
                          <w:sz w:val="16"/>
                          <w:szCs w:val="16"/>
                        </w:rPr>
                        <w:t>20</w:t>
                      </w:r>
                    </w:p>
                  </w:txbxContent>
                </v:textbox>
              </v:shape>
            </w:pict>
          </mc:Fallback>
        </mc:AlternateContent>
      </w:r>
    </w:p>
    <w:p w14:paraId="4C84D17A" w14:textId="77777777" w:rsidR="000801AC" w:rsidRDefault="000801AC" w:rsidP="000801AC">
      <w:pPr>
        <w:spacing w:after="0"/>
        <w:jc w:val="both"/>
        <w:rPr>
          <w:rFonts w:ascii="Century Gothic" w:hAnsi="Century Gothic"/>
          <w:b/>
          <w:color w:val="404040" w:themeColor="text1" w:themeTint="BF"/>
          <w:sz w:val="24"/>
          <w:szCs w:val="24"/>
        </w:rPr>
      </w:pPr>
    </w:p>
    <w:p w14:paraId="59D15CBF" w14:textId="77777777" w:rsidR="000801AC" w:rsidRDefault="000801AC" w:rsidP="000801AC">
      <w:pPr>
        <w:spacing w:after="0"/>
        <w:jc w:val="both"/>
        <w:rPr>
          <w:rFonts w:ascii="Century Gothic" w:hAnsi="Century Gothic"/>
          <w:b/>
          <w:color w:val="404040" w:themeColor="text1" w:themeTint="BF"/>
          <w:sz w:val="24"/>
          <w:szCs w:val="24"/>
        </w:rPr>
      </w:pPr>
    </w:p>
    <w:p w14:paraId="08678997" w14:textId="77777777" w:rsidR="000801AC" w:rsidRDefault="000801AC" w:rsidP="000801AC">
      <w:pPr>
        <w:spacing w:after="0"/>
        <w:jc w:val="both"/>
        <w:rPr>
          <w:rFonts w:ascii="Century Gothic" w:hAnsi="Century Gothic"/>
          <w:b/>
          <w:color w:val="404040" w:themeColor="text1" w:themeTint="BF"/>
          <w:sz w:val="24"/>
          <w:szCs w:val="24"/>
        </w:rPr>
      </w:pPr>
    </w:p>
    <w:p w14:paraId="1319B4FD" w14:textId="77777777" w:rsidR="000801AC" w:rsidRDefault="000801AC" w:rsidP="000801AC">
      <w:pPr>
        <w:spacing w:after="0"/>
        <w:jc w:val="both"/>
        <w:rPr>
          <w:rFonts w:ascii="Century Gothic" w:hAnsi="Century Gothic"/>
          <w:b/>
          <w:color w:val="404040" w:themeColor="text1" w:themeTint="BF"/>
          <w:sz w:val="24"/>
          <w:szCs w:val="24"/>
        </w:rPr>
      </w:pPr>
    </w:p>
    <w:p w14:paraId="5DBCF85C" w14:textId="77777777" w:rsidR="000801AC" w:rsidRDefault="000801AC" w:rsidP="000801AC">
      <w:pPr>
        <w:spacing w:after="0"/>
        <w:jc w:val="both"/>
        <w:rPr>
          <w:rFonts w:ascii="Century Gothic" w:hAnsi="Century Gothic"/>
          <w:b/>
          <w:color w:val="404040" w:themeColor="text1" w:themeTint="BF"/>
          <w:sz w:val="24"/>
          <w:szCs w:val="24"/>
        </w:rPr>
      </w:pPr>
    </w:p>
    <w:p w14:paraId="658AC9EC" w14:textId="77777777" w:rsidR="00DB5B2B" w:rsidRDefault="00DB5B2B" w:rsidP="000801AC">
      <w:pPr>
        <w:spacing w:after="0"/>
        <w:jc w:val="both"/>
        <w:rPr>
          <w:rFonts w:ascii="Century Gothic" w:hAnsi="Century Gothic"/>
          <w:b/>
          <w:color w:val="404040" w:themeColor="text1" w:themeTint="BF"/>
          <w:sz w:val="24"/>
          <w:szCs w:val="24"/>
        </w:rPr>
      </w:pPr>
    </w:p>
    <w:p w14:paraId="0B226311" w14:textId="77777777" w:rsidR="00DB5B2B" w:rsidRDefault="00DB5B2B" w:rsidP="000801AC">
      <w:pPr>
        <w:spacing w:after="0"/>
        <w:jc w:val="both"/>
        <w:rPr>
          <w:rFonts w:ascii="Century Gothic" w:hAnsi="Century Gothic"/>
          <w:b/>
          <w:color w:val="404040" w:themeColor="text1" w:themeTint="BF"/>
          <w:sz w:val="24"/>
          <w:szCs w:val="24"/>
        </w:rPr>
      </w:pPr>
    </w:p>
    <w:p w14:paraId="17984766" w14:textId="77777777" w:rsidR="00DB5B2B" w:rsidRDefault="00DB5B2B" w:rsidP="000801AC">
      <w:pPr>
        <w:spacing w:after="0"/>
        <w:jc w:val="both"/>
        <w:rPr>
          <w:rFonts w:ascii="Century Gothic" w:hAnsi="Century Gothic"/>
          <w:b/>
          <w:color w:val="404040" w:themeColor="text1" w:themeTint="BF"/>
          <w:sz w:val="24"/>
          <w:szCs w:val="24"/>
        </w:rPr>
      </w:pPr>
    </w:p>
    <w:p w14:paraId="70952BB9" w14:textId="77777777" w:rsidR="003B1E01" w:rsidRDefault="003B1E01" w:rsidP="000801AC">
      <w:pPr>
        <w:spacing w:after="0"/>
        <w:jc w:val="both"/>
        <w:rPr>
          <w:rFonts w:ascii="Century Gothic" w:hAnsi="Century Gothic"/>
          <w:b/>
          <w:color w:val="404040" w:themeColor="text1" w:themeTint="BF"/>
          <w:sz w:val="24"/>
          <w:szCs w:val="24"/>
        </w:rPr>
      </w:pPr>
    </w:p>
    <w:p w14:paraId="7BF7B515" w14:textId="77777777" w:rsidR="00BF67B2" w:rsidRDefault="00BF67B2">
      <w:pPr>
        <w:rPr>
          <w:rFonts w:ascii="Century Gothic" w:hAnsi="Century Gothic"/>
          <w:b/>
          <w:color w:val="215868" w:themeColor="accent5" w:themeShade="80"/>
          <w:sz w:val="32"/>
          <w:szCs w:val="32"/>
        </w:rPr>
      </w:pPr>
      <w:r>
        <w:rPr>
          <w:rFonts w:ascii="Century Gothic" w:hAnsi="Century Gothic"/>
          <w:b/>
          <w:color w:val="215868" w:themeColor="accent5" w:themeShade="80"/>
          <w:sz w:val="32"/>
          <w:szCs w:val="32"/>
        </w:rPr>
        <w:br w:type="page"/>
      </w:r>
    </w:p>
    <w:p w14:paraId="283669DE" w14:textId="77777777" w:rsidR="000801AC" w:rsidRPr="00BF67B2" w:rsidRDefault="000801AC" w:rsidP="00BF67B2">
      <w:pPr>
        <w:spacing w:after="0"/>
        <w:jc w:val="center"/>
        <w:rPr>
          <w:rFonts w:ascii="Century Gothic" w:hAnsi="Century Gothic"/>
          <w:color w:val="404040" w:themeColor="text1" w:themeTint="BF"/>
          <w:sz w:val="36"/>
          <w:szCs w:val="36"/>
        </w:rPr>
      </w:pPr>
      <w:r w:rsidRPr="00BF67B2">
        <w:rPr>
          <w:rFonts w:ascii="Century Gothic" w:hAnsi="Century Gothic"/>
          <w:b/>
          <w:color w:val="215868" w:themeColor="accent5" w:themeShade="80"/>
          <w:sz w:val="36"/>
          <w:szCs w:val="36"/>
        </w:rPr>
        <w:lastRenderedPageBreak/>
        <w:t xml:space="preserve">How I </w:t>
      </w:r>
      <w:r w:rsidR="003B1E01" w:rsidRPr="00BF67B2">
        <w:rPr>
          <w:rFonts w:ascii="Century Gothic" w:hAnsi="Century Gothic"/>
          <w:b/>
          <w:color w:val="215868" w:themeColor="accent5" w:themeShade="80"/>
          <w:sz w:val="36"/>
          <w:szCs w:val="36"/>
        </w:rPr>
        <w:t>C</w:t>
      </w:r>
      <w:r w:rsidRPr="00BF67B2">
        <w:rPr>
          <w:rFonts w:ascii="Century Gothic" w:hAnsi="Century Gothic"/>
          <w:b/>
          <w:color w:val="215868" w:themeColor="accent5" w:themeShade="80"/>
          <w:sz w:val="36"/>
          <w:szCs w:val="36"/>
        </w:rPr>
        <w:t xml:space="preserve">an </w:t>
      </w:r>
      <w:r w:rsidR="003B1E01" w:rsidRPr="00BF67B2">
        <w:rPr>
          <w:rFonts w:ascii="Century Gothic" w:hAnsi="Century Gothic"/>
          <w:b/>
          <w:color w:val="215868" w:themeColor="accent5" w:themeShade="80"/>
          <w:sz w:val="36"/>
          <w:szCs w:val="36"/>
        </w:rPr>
        <w:t>H</w:t>
      </w:r>
      <w:r w:rsidRPr="00BF67B2">
        <w:rPr>
          <w:rFonts w:ascii="Century Gothic" w:hAnsi="Century Gothic"/>
          <w:b/>
          <w:color w:val="215868" w:themeColor="accent5" w:themeShade="80"/>
          <w:sz w:val="36"/>
          <w:szCs w:val="36"/>
        </w:rPr>
        <w:t>elp</w:t>
      </w:r>
    </w:p>
    <w:p w14:paraId="5BC3CE2D" w14:textId="77777777" w:rsidR="003B1E01" w:rsidRDefault="003B1E01" w:rsidP="000801AC">
      <w:pPr>
        <w:spacing w:after="0"/>
        <w:jc w:val="both"/>
        <w:rPr>
          <w:rFonts w:ascii="Century Gothic" w:hAnsi="Century Gothic"/>
          <w:color w:val="404040" w:themeColor="text1" w:themeTint="BF"/>
          <w:sz w:val="20"/>
          <w:szCs w:val="20"/>
        </w:rPr>
      </w:pPr>
    </w:p>
    <w:p w14:paraId="061AC8F6" w14:textId="2C234F9C" w:rsidR="003B1E01" w:rsidRDefault="00AE355C" w:rsidP="000801AC">
      <w:pPr>
        <w:spacing w:after="0"/>
        <w:jc w:val="both"/>
        <w:rPr>
          <w:rFonts w:ascii="Century Gothic" w:hAnsi="Century Gothic"/>
          <w:color w:val="404040" w:themeColor="text1" w:themeTint="BF"/>
          <w:sz w:val="20"/>
          <w:szCs w:val="20"/>
        </w:rPr>
      </w:pPr>
      <w:r>
        <w:rPr>
          <w:rFonts w:ascii="Century Gothic" w:hAnsi="Century Gothic"/>
          <w:noProof/>
          <w:color w:val="404040" w:themeColor="text1" w:themeTint="BF"/>
          <w:sz w:val="20"/>
          <w:szCs w:val="20"/>
          <w:lang w:val="en-US"/>
        </w:rPr>
        <mc:AlternateContent>
          <mc:Choice Requires="wps">
            <w:drawing>
              <wp:anchor distT="0" distB="0" distL="114300" distR="114300" simplePos="0" relativeHeight="251777024" behindDoc="0" locked="0" layoutInCell="1" allowOverlap="1" wp14:anchorId="00DD66A7" wp14:editId="337C7128">
                <wp:simplePos x="0" y="0"/>
                <wp:positionH relativeFrom="column">
                  <wp:posOffset>3251200</wp:posOffset>
                </wp:positionH>
                <wp:positionV relativeFrom="paragraph">
                  <wp:posOffset>165100</wp:posOffset>
                </wp:positionV>
                <wp:extent cx="2628900" cy="2374900"/>
                <wp:effectExtent l="0" t="0" r="12700" b="1270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2374900"/>
                        </a:xfrm>
                        <a:prstGeom prst="rect">
                          <a:avLst/>
                        </a:prstGeom>
                        <a:solidFill>
                          <a:schemeClr val="bg1">
                            <a:lumMod val="85000"/>
                          </a:schemeClr>
                        </a:solidFill>
                        <a:ln w="9525">
                          <a:solidFill>
                            <a:srgbClr val="000000"/>
                          </a:solidFill>
                          <a:miter lim="800000"/>
                          <a:headEnd/>
                          <a:tailEnd/>
                        </a:ln>
                      </wps:spPr>
                      <wps:txbx>
                        <w:txbxContent>
                          <w:p w14:paraId="5D9C1FC7" w14:textId="6D0CE715" w:rsidR="008E398B" w:rsidRDefault="008E398B" w:rsidP="00323E06">
                            <w:pPr>
                              <w:spacing w:after="0"/>
                              <w:jc w:val="both"/>
                              <w:rPr>
                                <w:rFonts w:ascii="Century Gothic" w:hAnsi="Century Gothic"/>
                                <w:color w:val="404040" w:themeColor="text1" w:themeTint="BF"/>
                                <w:sz w:val="20"/>
                                <w:szCs w:val="20"/>
                              </w:rPr>
                            </w:pPr>
                            <w:r>
                              <w:rPr>
                                <w:rFonts w:ascii="Century Gothic" w:hAnsi="Century Gothic"/>
                                <w:color w:val="404040" w:themeColor="text1" w:themeTint="BF"/>
                                <w:sz w:val="20"/>
                                <w:szCs w:val="20"/>
                              </w:rPr>
                              <w:t xml:space="preserve">I am your trusted advisor; your ally in the home-buying process. When you find a property you like I will help you develop an offer including the offering price and other terms. I will advise you about the importance of a home inspection. I can assist you in understanding different financing options and assist in identifying qualified lenders. I work with a team of professionals to help you smoothly navigate the home-buying process from beginning to close. </w:t>
                            </w:r>
                          </w:p>
                          <w:p w14:paraId="05D94B82" w14:textId="77777777" w:rsidR="008E398B" w:rsidRDefault="008E398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0DD66A7" id="_x0000_t202" coordsize="21600,21600" o:spt="202" path="m,l,21600r21600,l21600,xe">
                <v:stroke joinstyle="miter"/>
                <v:path gradientshapeok="t" o:connecttype="rect"/>
              </v:shapetype>
              <v:shape id="_x0000_s1033" type="#_x0000_t202" style="position:absolute;left:0;text-align:left;margin-left:256pt;margin-top:13pt;width:207pt;height:187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" fillcolor="#d8d8d8 [2732]">
                <v:textbox>
                  <w:txbxContent>
                    <w:p w14:paraId="5D9C1FC7" w14:textId="6D0CE715" w:rsidR="008E398B" w:rsidRDefault="008E398B" w:rsidP="00323E06">
                      <w:pPr>
                        <w:spacing w:after="0"/>
                        <w:jc w:val="both"/>
                        <w:rPr>
                          <w:rFonts w:ascii="Century Gothic" w:hAnsi="Century Gothic"/>
                          <w:color w:val="404040" w:themeColor="text1" w:themeTint="BF"/>
                          <w:sz w:val="20"/>
                          <w:szCs w:val="20"/>
                        </w:rPr>
                      </w:pPr>
                      <w:r>
                        <w:rPr>
                          <w:rFonts w:ascii="Century Gothic" w:hAnsi="Century Gothic"/>
                          <w:color w:val="404040" w:themeColor="text1" w:themeTint="BF"/>
                          <w:sz w:val="20"/>
                          <w:szCs w:val="20"/>
                        </w:rPr>
                        <w:t xml:space="preserve">I am your trusted advisor; your ally in the home-buying process. When you find a </w:t>
                      </w:r>
                      <w:proofErr w:type="gramStart"/>
                      <w:r>
                        <w:rPr>
                          <w:rFonts w:ascii="Century Gothic" w:hAnsi="Century Gothic"/>
                          <w:color w:val="404040" w:themeColor="text1" w:themeTint="BF"/>
                          <w:sz w:val="20"/>
                          <w:szCs w:val="20"/>
                        </w:rPr>
                        <w:t>property</w:t>
                      </w:r>
                      <w:proofErr w:type="gramEnd"/>
                      <w:r>
                        <w:rPr>
                          <w:rFonts w:ascii="Century Gothic" w:hAnsi="Century Gothic"/>
                          <w:color w:val="404040" w:themeColor="text1" w:themeTint="BF"/>
                          <w:sz w:val="20"/>
                          <w:szCs w:val="20"/>
                        </w:rPr>
                        <w:t xml:space="preserve"> you like I will help you develop an offer including the offering price and other terms. I will advise you about the importance of a home inspection. I can assist you in understanding different financing options and assist in identifying qualified lenders. I work with a team of professionals to help you smoothly navigate the home-buying process from beginning to close. </w:t>
                      </w:r>
                    </w:p>
                    <w:p w14:paraId="05D94B82" w14:textId="77777777" w:rsidR="008E398B" w:rsidRDefault="008E398B"/>
                  </w:txbxContent>
                </v:textbox>
              </v:shape>
            </w:pict>
          </mc:Fallback>
        </mc:AlternateContent>
      </w:r>
    </w:p>
    <w:p w14:paraId="5357F0ED" w14:textId="77777777" w:rsidR="000801AC" w:rsidRPr="00D005FB" w:rsidRDefault="001A0533" w:rsidP="000801AC">
      <w:pPr>
        <w:spacing w:after="0"/>
        <w:jc w:val="both"/>
        <w:rPr>
          <w:rFonts w:ascii="Century Gothic" w:hAnsi="Century Gothic"/>
          <w:color w:val="404040" w:themeColor="text1" w:themeTint="BF"/>
          <w:sz w:val="20"/>
          <w:szCs w:val="20"/>
        </w:rPr>
      </w:pPr>
      <w:r>
        <w:rPr>
          <w:rFonts w:ascii="Century Gothic" w:hAnsi="Century Gothic"/>
          <w:noProof/>
          <w:color w:val="404040" w:themeColor="text1" w:themeTint="BF"/>
          <w:sz w:val="20"/>
          <w:szCs w:val="20"/>
          <w:lang w:val="en-US"/>
        </w:rPr>
        <w:drawing>
          <wp:anchor distT="0" distB="0" distL="114300" distR="114300" simplePos="0" relativeHeight="251824128" behindDoc="1" locked="0" layoutInCell="1" allowOverlap="1" wp14:anchorId="77462155" wp14:editId="07777777">
            <wp:simplePos x="0" y="0"/>
            <wp:positionH relativeFrom="column">
              <wp:posOffset>90170</wp:posOffset>
            </wp:positionH>
            <wp:positionV relativeFrom="paragraph">
              <wp:posOffset>79375</wp:posOffset>
            </wp:positionV>
            <wp:extent cx="2447925" cy="2084070"/>
            <wp:effectExtent l="19050" t="0" r="9525" b="0"/>
            <wp:wrapTight wrapText="bothSides">
              <wp:wrapPolygon edited="0">
                <wp:start x="504" y="197"/>
                <wp:lineTo x="-168" y="1974"/>
                <wp:lineTo x="-168" y="19152"/>
                <wp:lineTo x="336" y="21126"/>
                <wp:lineTo x="504" y="21126"/>
                <wp:lineTo x="21012" y="21126"/>
                <wp:lineTo x="21180" y="21126"/>
                <wp:lineTo x="21684" y="19547"/>
                <wp:lineTo x="21684" y="1974"/>
                <wp:lineTo x="21516" y="790"/>
                <wp:lineTo x="21012" y="197"/>
                <wp:lineTo x="504" y="197"/>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utterstock_188032091.jpg"/>
                    <pic:cNvPicPr/>
                  </pic:nvPicPr>
                  <pic:blipFill>
                    <a:blip r:embed="rId15"/>
                    <a:stretch>
                      <a:fillRect/>
                    </a:stretch>
                  </pic:blipFill>
                  <pic:spPr>
                    <a:xfrm>
                      <a:off x="0" y="0"/>
                      <a:ext cx="2447925" cy="2084070"/>
                    </a:xfrm>
                    <a:prstGeom prst="rect">
                      <a:avLst/>
                    </a:prstGeom>
                    <a:effectLst>
                      <a:softEdge rad="127000"/>
                    </a:effectLst>
                  </pic:spPr>
                </pic:pic>
              </a:graphicData>
            </a:graphic>
          </wp:anchor>
        </w:drawing>
      </w:r>
    </w:p>
    <w:p w14:paraId="400FC7BE" w14:textId="77777777" w:rsidR="003B1E01" w:rsidRDefault="003B1E01" w:rsidP="000801AC">
      <w:pPr>
        <w:spacing w:after="0"/>
        <w:jc w:val="both"/>
        <w:rPr>
          <w:rFonts w:ascii="Century Gothic" w:hAnsi="Century Gothic"/>
          <w:color w:val="404040" w:themeColor="text1" w:themeTint="BF"/>
          <w:sz w:val="20"/>
          <w:szCs w:val="20"/>
        </w:rPr>
      </w:pPr>
    </w:p>
    <w:p w14:paraId="48F071CF" w14:textId="77777777" w:rsidR="003B1E01" w:rsidRDefault="003B1E01" w:rsidP="000801AC">
      <w:pPr>
        <w:spacing w:after="0"/>
        <w:jc w:val="both"/>
        <w:rPr>
          <w:rFonts w:ascii="Century Gothic" w:hAnsi="Century Gothic"/>
          <w:color w:val="404040" w:themeColor="text1" w:themeTint="BF"/>
          <w:sz w:val="20"/>
          <w:szCs w:val="20"/>
        </w:rPr>
      </w:pPr>
    </w:p>
    <w:p w14:paraId="36AA6B40" w14:textId="77777777" w:rsidR="00323E06" w:rsidRDefault="00323E06" w:rsidP="000801AC">
      <w:pPr>
        <w:spacing w:after="0"/>
        <w:jc w:val="both"/>
        <w:rPr>
          <w:rFonts w:ascii="Century Gothic" w:hAnsi="Century Gothic"/>
          <w:b/>
          <w:color w:val="404040" w:themeColor="text1" w:themeTint="BF"/>
          <w:sz w:val="24"/>
          <w:szCs w:val="24"/>
        </w:rPr>
      </w:pPr>
    </w:p>
    <w:p w14:paraId="01AF39D4" w14:textId="77777777" w:rsidR="00323E06" w:rsidRDefault="00323E06" w:rsidP="000801AC">
      <w:pPr>
        <w:spacing w:after="0"/>
        <w:jc w:val="both"/>
        <w:rPr>
          <w:rFonts w:ascii="Century Gothic" w:hAnsi="Century Gothic"/>
          <w:b/>
          <w:color w:val="404040" w:themeColor="text1" w:themeTint="BF"/>
          <w:sz w:val="24"/>
          <w:szCs w:val="24"/>
        </w:rPr>
      </w:pPr>
    </w:p>
    <w:p w14:paraId="2BD4199F" w14:textId="77777777" w:rsidR="00323E06" w:rsidRDefault="00323E06" w:rsidP="000801AC">
      <w:pPr>
        <w:spacing w:after="0"/>
        <w:jc w:val="both"/>
        <w:rPr>
          <w:rFonts w:ascii="Century Gothic" w:hAnsi="Century Gothic"/>
          <w:b/>
          <w:color w:val="404040" w:themeColor="text1" w:themeTint="BF"/>
          <w:sz w:val="24"/>
          <w:szCs w:val="24"/>
        </w:rPr>
      </w:pPr>
    </w:p>
    <w:p w14:paraId="62312EF9" w14:textId="77777777" w:rsidR="00323E06" w:rsidRDefault="00323E06" w:rsidP="000801AC">
      <w:pPr>
        <w:spacing w:after="0"/>
        <w:jc w:val="both"/>
        <w:rPr>
          <w:rFonts w:ascii="Century Gothic" w:hAnsi="Century Gothic"/>
          <w:b/>
          <w:color w:val="404040" w:themeColor="text1" w:themeTint="BF"/>
          <w:sz w:val="24"/>
          <w:szCs w:val="24"/>
        </w:rPr>
      </w:pPr>
    </w:p>
    <w:p w14:paraId="6C0FAF43" w14:textId="77777777" w:rsidR="00323E06" w:rsidRDefault="00323E06" w:rsidP="000801AC">
      <w:pPr>
        <w:spacing w:after="0"/>
        <w:jc w:val="both"/>
        <w:rPr>
          <w:rFonts w:ascii="Century Gothic" w:hAnsi="Century Gothic"/>
          <w:b/>
          <w:color w:val="404040" w:themeColor="text1" w:themeTint="BF"/>
          <w:sz w:val="24"/>
          <w:szCs w:val="24"/>
        </w:rPr>
      </w:pPr>
    </w:p>
    <w:p w14:paraId="18FA9B58" w14:textId="77777777" w:rsidR="00323E06" w:rsidRDefault="00323E06" w:rsidP="000801AC">
      <w:pPr>
        <w:spacing w:after="0"/>
        <w:jc w:val="both"/>
        <w:rPr>
          <w:rFonts w:ascii="Century Gothic" w:hAnsi="Century Gothic"/>
          <w:b/>
          <w:color w:val="404040" w:themeColor="text1" w:themeTint="BF"/>
          <w:sz w:val="24"/>
          <w:szCs w:val="24"/>
        </w:rPr>
      </w:pPr>
    </w:p>
    <w:p w14:paraId="2FC3C5E4" w14:textId="77777777" w:rsidR="00323E06" w:rsidRDefault="00323E06" w:rsidP="000801AC">
      <w:pPr>
        <w:spacing w:after="0"/>
        <w:jc w:val="both"/>
        <w:rPr>
          <w:rFonts w:ascii="Century Gothic" w:hAnsi="Century Gothic"/>
          <w:b/>
          <w:color w:val="404040" w:themeColor="text1" w:themeTint="BF"/>
          <w:sz w:val="24"/>
          <w:szCs w:val="24"/>
        </w:rPr>
      </w:pPr>
    </w:p>
    <w:p w14:paraId="256B7BF0" w14:textId="77777777" w:rsidR="00323E06" w:rsidRDefault="00323E06" w:rsidP="000801AC">
      <w:pPr>
        <w:spacing w:after="0"/>
        <w:jc w:val="both"/>
        <w:rPr>
          <w:rFonts w:ascii="Century Gothic" w:hAnsi="Century Gothic"/>
          <w:b/>
          <w:color w:val="404040" w:themeColor="text1" w:themeTint="BF"/>
          <w:sz w:val="24"/>
          <w:szCs w:val="24"/>
        </w:rPr>
      </w:pPr>
    </w:p>
    <w:p w14:paraId="45D1FE4C" w14:textId="77777777" w:rsidR="00323E06" w:rsidRDefault="00323E06" w:rsidP="000801AC">
      <w:pPr>
        <w:spacing w:after="0"/>
        <w:jc w:val="both"/>
        <w:rPr>
          <w:rFonts w:ascii="Century Gothic" w:hAnsi="Century Gothic"/>
          <w:b/>
          <w:color w:val="404040" w:themeColor="text1" w:themeTint="BF"/>
          <w:sz w:val="24"/>
          <w:szCs w:val="24"/>
        </w:rPr>
      </w:pPr>
    </w:p>
    <w:p w14:paraId="102A3A32" w14:textId="77777777" w:rsidR="00323E06" w:rsidRDefault="00323E06" w:rsidP="000801AC">
      <w:pPr>
        <w:spacing w:after="0"/>
        <w:jc w:val="both"/>
        <w:rPr>
          <w:rFonts w:ascii="Century Gothic" w:hAnsi="Century Gothic"/>
          <w:b/>
          <w:color w:val="404040" w:themeColor="text1" w:themeTint="BF"/>
          <w:sz w:val="24"/>
          <w:szCs w:val="24"/>
        </w:rPr>
      </w:pPr>
    </w:p>
    <w:p w14:paraId="5B718510" w14:textId="77777777" w:rsidR="00323E06" w:rsidRDefault="00323E06" w:rsidP="000801AC">
      <w:pPr>
        <w:spacing w:after="0"/>
        <w:jc w:val="both"/>
        <w:rPr>
          <w:rFonts w:ascii="Century Gothic" w:hAnsi="Century Gothic"/>
          <w:b/>
          <w:color w:val="404040" w:themeColor="text1" w:themeTint="BF"/>
          <w:sz w:val="24"/>
          <w:szCs w:val="24"/>
        </w:rPr>
      </w:pPr>
    </w:p>
    <w:p w14:paraId="57A4ADD3" w14:textId="77777777" w:rsidR="003B1E01" w:rsidRPr="004262C7" w:rsidRDefault="003B1E01" w:rsidP="000801AC">
      <w:pPr>
        <w:spacing w:after="0"/>
        <w:jc w:val="both"/>
        <w:rPr>
          <w:rFonts w:ascii="Century Gothic" w:hAnsi="Century Gothic"/>
          <w:b/>
          <w:color w:val="215868" w:themeColor="accent5" w:themeShade="80"/>
          <w:sz w:val="24"/>
          <w:szCs w:val="24"/>
        </w:rPr>
      </w:pPr>
      <w:r w:rsidRPr="004262C7">
        <w:rPr>
          <w:rFonts w:ascii="Century Gothic" w:hAnsi="Century Gothic"/>
          <w:b/>
          <w:color w:val="215868" w:themeColor="accent5" w:themeShade="80"/>
          <w:sz w:val="24"/>
          <w:szCs w:val="24"/>
        </w:rPr>
        <w:t>Services You Will Receive</w:t>
      </w:r>
    </w:p>
    <w:p w14:paraId="3DF6CD8F" w14:textId="77777777" w:rsidR="003B1E01" w:rsidRDefault="003B1E01" w:rsidP="000801AC">
      <w:pPr>
        <w:spacing w:after="0"/>
        <w:jc w:val="both"/>
        <w:rPr>
          <w:rFonts w:ascii="Century Gothic" w:hAnsi="Century Gothic"/>
          <w:b/>
          <w:color w:val="404040" w:themeColor="text1" w:themeTint="BF"/>
          <w:sz w:val="24"/>
          <w:szCs w:val="24"/>
        </w:rPr>
      </w:pPr>
    </w:p>
    <w:p w14:paraId="42C7A55C" w14:textId="77777777" w:rsidR="003B1E01" w:rsidRPr="00323E06" w:rsidRDefault="003B1E01" w:rsidP="00323E06">
      <w:pPr>
        <w:pStyle w:val="ListParagraph"/>
        <w:numPr>
          <w:ilvl w:val="0"/>
          <w:numId w:val="7"/>
        </w:numPr>
        <w:spacing w:after="0"/>
        <w:jc w:val="both"/>
        <w:rPr>
          <w:rFonts w:ascii="Century Gothic" w:hAnsi="Century Gothic"/>
          <w:color w:val="404040" w:themeColor="text1" w:themeTint="BF"/>
          <w:sz w:val="20"/>
          <w:szCs w:val="20"/>
        </w:rPr>
      </w:pPr>
      <w:r w:rsidRPr="00323E06">
        <w:rPr>
          <w:rFonts w:ascii="Century Gothic" w:hAnsi="Century Gothic"/>
          <w:color w:val="404040" w:themeColor="text1" w:themeTint="BF"/>
          <w:sz w:val="20"/>
          <w:szCs w:val="20"/>
        </w:rPr>
        <w:t>Assistance in identifying the required characteristics of your new home</w:t>
      </w:r>
    </w:p>
    <w:p w14:paraId="0DA8798A" w14:textId="77777777" w:rsidR="003B1E01" w:rsidRDefault="003B1E01" w:rsidP="00323E06">
      <w:pPr>
        <w:pStyle w:val="ListParagraph"/>
        <w:numPr>
          <w:ilvl w:val="0"/>
          <w:numId w:val="7"/>
        </w:numPr>
        <w:spacing w:after="0"/>
        <w:jc w:val="both"/>
        <w:rPr>
          <w:rFonts w:ascii="Century Gothic" w:hAnsi="Century Gothic"/>
          <w:color w:val="404040" w:themeColor="text1" w:themeTint="BF"/>
          <w:sz w:val="20"/>
          <w:szCs w:val="20"/>
        </w:rPr>
      </w:pPr>
      <w:r w:rsidRPr="00323E06">
        <w:rPr>
          <w:rFonts w:ascii="Century Gothic" w:hAnsi="Century Gothic"/>
          <w:color w:val="404040" w:themeColor="text1" w:themeTint="BF"/>
          <w:sz w:val="20"/>
          <w:szCs w:val="20"/>
        </w:rPr>
        <w:t>Identification of available homes that meet your criteria</w:t>
      </w:r>
      <w:r w:rsidR="00915056" w:rsidRPr="00323E06">
        <w:rPr>
          <w:rFonts w:ascii="Century Gothic" w:hAnsi="Century Gothic"/>
          <w:color w:val="404040" w:themeColor="text1" w:themeTint="BF"/>
          <w:sz w:val="20"/>
          <w:szCs w:val="20"/>
        </w:rPr>
        <w:t xml:space="preserve"> and additional homes</w:t>
      </w:r>
      <w:r w:rsidRPr="00323E06">
        <w:rPr>
          <w:rFonts w:ascii="Century Gothic" w:hAnsi="Century Gothic"/>
          <w:color w:val="404040" w:themeColor="text1" w:themeTint="BF"/>
          <w:sz w:val="20"/>
          <w:szCs w:val="20"/>
        </w:rPr>
        <w:t xml:space="preserve"> as they </w:t>
      </w:r>
      <w:r w:rsidR="00915056" w:rsidRPr="00323E06">
        <w:rPr>
          <w:rFonts w:ascii="Century Gothic" w:hAnsi="Century Gothic"/>
          <w:color w:val="404040" w:themeColor="text1" w:themeTint="BF"/>
          <w:sz w:val="20"/>
          <w:szCs w:val="20"/>
        </w:rPr>
        <w:t>come</w:t>
      </w:r>
      <w:r w:rsidRPr="00323E06">
        <w:rPr>
          <w:rFonts w:ascii="Century Gothic" w:hAnsi="Century Gothic"/>
          <w:color w:val="404040" w:themeColor="text1" w:themeTint="BF"/>
          <w:sz w:val="20"/>
          <w:szCs w:val="20"/>
        </w:rPr>
        <w:t xml:space="preserve"> on the market</w:t>
      </w:r>
    </w:p>
    <w:p w14:paraId="252AF043" w14:textId="17D0D6EB" w:rsidR="00386594" w:rsidRPr="00323E06" w:rsidRDefault="00386594" w:rsidP="00323E06">
      <w:pPr>
        <w:pStyle w:val="ListParagraph"/>
        <w:numPr>
          <w:ilvl w:val="0"/>
          <w:numId w:val="7"/>
        </w:numPr>
        <w:spacing w:after="0"/>
        <w:jc w:val="both"/>
        <w:rPr>
          <w:rFonts w:ascii="Century Gothic" w:hAnsi="Century Gothic"/>
          <w:color w:val="404040" w:themeColor="text1" w:themeTint="BF"/>
          <w:sz w:val="20"/>
          <w:szCs w:val="20"/>
        </w:rPr>
      </w:pPr>
      <w:r>
        <w:rPr>
          <w:rFonts w:ascii="Century Gothic" w:hAnsi="Century Gothic"/>
          <w:color w:val="404040" w:themeColor="text1" w:themeTint="BF"/>
          <w:sz w:val="20"/>
          <w:szCs w:val="20"/>
        </w:rPr>
        <w:t>Accompany you on home tours</w:t>
      </w:r>
      <w:r w:rsidR="008E398B">
        <w:rPr>
          <w:rFonts w:ascii="Century Gothic" w:hAnsi="Century Gothic"/>
          <w:color w:val="404040" w:themeColor="text1" w:themeTint="BF"/>
          <w:sz w:val="20"/>
          <w:szCs w:val="20"/>
        </w:rPr>
        <w:t>: I</w:t>
      </w:r>
      <w:r w:rsidR="00291181">
        <w:rPr>
          <w:rFonts w:ascii="Century Gothic" w:hAnsi="Century Gothic"/>
          <w:color w:val="404040" w:themeColor="text1" w:themeTint="BF"/>
          <w:sz w:val="20"/>
          <w:szCs w:val="20"/>
        </w:rPr>
        <w:t xml:space="preserve"> or my buyer specialist, Amanda W</w:t>
      </w:r>
      <w:r w:rsidR="008E398B">
        <w:rPr>
          <w:rFonts w:ascii="Century Gothic" w:hAnsi="Century Gothic"/>
          <w:color w:val="404040" w:themeColor="text1" w:themeTint="BF"/>
          <w:sz w:val="20"/>
          <w:szCs w:val="20"/>
        </w:rPr>
        <w:t>ilkins, will be available to show you homes when you would like to see them.  We will make sure one of us is available to get you into any home that comes on the market that might work for you as soon as possible as homes sell very quickly in our real estate market.</w:t>
      </w:r>
    </w:p>
    <w:p w14:paraId="231E69DD" w14:textId="77777777" w:rsidR="00915056" w:rsidRPr="00323E06" w:rsidRDefault="00386594" w:rsidP="00323E06">
      <w:pPr>
        <w:pStyle w:val="ListParagraph"/>
        <w:numPr>
          <w:ilvl w:val="0"/>
          <w:numId w:val="7"/>
        </w:numPr>
        <w:spacing w:after="0"/>
        <w:jc w:val="both"/>
        <w:rPr>
          <w:rFonts w:ascii="Century Gothic" w:hAnsi="Century Gothic"/>
          <w:color w:val="404040" w:themeColor="text1" w:themeTint="BF"/>
          <w:sz w:val="20"/>
          <w:szCs w:val="20"/>
        </w:rPr>
      </w:pPr>
      <w:r>
        <w:rPr>
          <w:rFonts w:ascii="Century Gothic" w:hAnsi="Century Gothic"/>
          <w:color w:val="404040" w:themeColor="text1" w:themeTint="BF"/>
          <w:sz w:val="20"/>
          <w:szCs w:val="20"/>
        </w:rPr>
        <w:t>Helping to determine</w:t>
      </w:r>
      <w:r w:rsidR="00C941C9" w:rsidRPr="00323E06">
        <w:rPr>
          <w:rFonts w:ascii="Century Gothic" w:hAnsi="Century Gothic"/>
          <w:color w:val="404040" w:themeColor="text1" w:themeTint="BF"/>
          <w:sz w:val="20"/>
          <w:szCs w:val="20"/>
        </w:rPr>
        <w:t xml:space="preserve"> your buying power, down</w:t>
      </w:r>
      <w:r>
        <w:rPr>
          <w:rFonts w:ascii="Century Gothic" w:hAnsi="Century Gothic"/>
          <w:color w:val="404040" w:themeColor="text1" w:themeTint="BF"/>
          <w:sz w:val="20"/>
          <w:szCs w:val="20"/>
        </w:rPr>
        <w:t>-</w:t>
      </w:r>
      <w:r w:rsidR="00C941C9" w:rsidRPr="00323E06">
        <w:rPr>
          <w:rFonts w:ascii="Century Gothic" w:hAnsi="Century Gothic"/>
          <w:color w:val="404040" w:themeColor="text1" w:themeTint="BF"/>
          <w:sz w:val="20"/>
          <w:szCs w:val="20"/>
        </w:rPr>
        <w:t>payment required, and maximum mortgage amount for which you qualify</w:t>
      </w:r>
    </w:p>
    <w:p w14:paraId="48B00E98" w14:textId="77777777" w:rsidR="00323E06" w:rsidRDefault="00323E06" w:rsidP="00323E06">
      <w:pPr>
        <w:pStyle w:val="ListParagraph"/>
        <w:numPr>
          <w:ilvl w:val="0"/>
          <w:numId w:val="7"/>
        </w:numPr>
        <w:spacing w:after="0"/>
        <w:jc w:val="both"/>
        <w:rPr>
          <w:rFonts w:ascii="Century Gothic" w:hAnsi="Century Gothic"/>
          <w:color w:val="404040" w:themeColor="text1" w:themeTint="BF"/>
          <w:sz w:val="20"/>
          <w:szCs w:val="20"/>
        </w:rPr>
      </w:pPr>
      <w:r w:rsidRPr="00323E06">
        <w:rPr>
          <w:rFonts w:ascii="Century Gothic" w:hAnsi="Century Gothic"/>
          <w:color w:val="404040" w:themeColor="text1" w:themeTint="BF"/>
          <w:sz w:val="20"/>
          <w:szCs w:val="20"/>
        </w:rPr>
        <w:t>Review of similar properties recently sold</w:t>
      </w:r>
    </w:p>
    <w:p w14:paraId="084E70D1" w14:textId="77777777" w:rsidR="00C941C9" w:rsidRPr="00323E06" w:rsidRDefault="00C941C9" w:rsidP="00323E06">
      <w:pPr>
        <w:pStyle w:val="ListParagraph"/>
        <w:numPr>
          <w:ilvl w:val="0"/>
          <w:numId w:val="7"/>
        </w:numPr>
        <w:spacing w:after="0"/>
        <w:jc w:val="both"/>
        <w:rPr>
          <w:rFonts w:ascii="Century Gothic" w:hAnsi="Century Gothic"/>
          <w:color w:val="404040" w:themeColor="text1" w:themeTint="BF"/>
          <w:sz w:val="20"/>
          <w:szCs w:val="20"/>
        </w:rPr>
      </w:pPr>
      <w:r w:rsidRPr="00323E06">
        <w:rPr>
          <w:rFonts w:ascii="Century Gothic" w:hAnsi="Century Gothic"/>
          <w:color w:val="404040" w:themeColor="text1" w:themeTint="BF"/>
          <w:sz w:val="20"/>
          <w:szCs w:val="20"/>
        </w:rPr>
        <w:t xml:space="preserve">Regular </w:t>
      </w:r>
      <w:r w:rsidR="00323E06" w:rsidRPr="00323E06">
        <w:rPr>
          <w:rFonts w:ascii="Century Gothic" w:hAnsi="Century Gothic"/>
          <w:color w:val="404040" w:themeColor="text1" w:themeTint="BF"/>
          <w:sz w:val="20"/>
          <w:szCs w:val="20"/>
        </w:rPr>
        <w:t>communication to review progress</w:t>
      </w:r>
    </w:p>
    <w:p w14:paraId="5452B3BD" w14:textId="77777777" w:rsidR="00323E06" w:rsidRPr="00323E06" w:rsidRDefault="00323E06" w:rsidP="00323E06">
      <w:pPr>
        <w:pStyle w:val="ListParagraph"/>
        <w:numPr>
          <w:ilvl w:val="0"/>
          <w:numId w:val="7"/>
        </w:numPr>
        <w:spacing w:after="0"/>
        <w:jc w:val="both"/>
        <w:rPr>
          <w:rFonts w:ascii="Century Gothic" w:hAnsi="Century Gothic"/>
          <w:color w:val="404040" w:themeColor="text1" w:themeTint="BF"/>
          <w:sz w:val="20"/>
          <w:szCs w:val="20"/>
        </w:rPr>
      </w:pPr>
      <w:r w:rsidRPr="00323E06">
        <w:rPr>
          <w:rFonts w:ascii="Century Gothic" w:hAnsi="Century Gothic"/>
          <w:color w:val="404040" w:themeColor="text1" w:themeTint="BF"/>
          <w:sz w:val="20"/>
          <w:szCs w:val="20"/>
        </w:rPr>
        <w:t>Expert advice when preparing an offer</w:t>
      </w:r>
    </w:p>
    <w:p w14:paraId="217FF760" w14:textId="77777777" w:rsidR="00323E06" w:rsidRPr="00323E06" w:rsidRDefault="00323E06" w:rsidP="00323E06">
      <w:pPr>
        <w:pStyle w:val="ListParagraph"/>
        <w:numPr>
          <w:ilvl w:val="0"/>
          <w:numId w:val="7"/>
        </w:numPr>
        <w:spacing w:after="0"/>
        <w:jc w:val="both"/>
        <w:rPr>
          <w:rFonts w:ascii="Century Gothic" w:hAnsi="Century Gothic"/>
          <w:color w:val="404040" w:themeColor="text1" w:themeTint="BF"/>
          <w:sz w:val="20"/>
          <w:szCs w:val="20"/>
        </w:rPr>
      </w:pPr>
      <w:r w:rsidRPr="00323E06">
        <w:rPr>
          <w:rFonts w:ascii="Century Gothic" w:hAnsi="Century Gothic"/>
          <w:color w:val="404040" w:themeColor="text1" w:themeTint="BF"/>
          <w:sz w:val="20"/>
          <w:szCs w:val="20"/>
        </w:rPr>
        <w:t>Keen negotiating skills</w:t>
      </w:r>
    </w:p>
    <w:p w14:paraId="4906A300" w14:textId="26581B33" w:rsidR="00323E06" w:rsidRDefault="00323E06" w:rsidP="00323E06">
      <w:pPr>
        <w:pStyle w:val="ListParagraph"/>
        <w:numPr>
          <w:ilvl w:val="0"/>
          <w:numId w:val="7"/>
        </w:numPr>
        <w:spacing w:after="0"/>
        <w:jc w:val="both"/>
        <w:rPr>
          <w:rFonts w:ascii="Century Gothic" w:hAnsi="Century Gothic"/>
          <w:color w:val="404040" w:themeColor="text1" w:themeTint="BF"/>
          <w:sz w:val="20"/>
          <w:szCs w:val="20"/>
        </w:rPr>
      </w:pPr>
      <w:r w:rsidRPr="00323E06">
        <w:rPr>
          <w:rFonts w:ascii="Century Gothic" w:hAnsi="Century Gothic"/>
          <w:color w:val="404040" w:themeColor="text1" w:themeTint="BF"/>
          <w:sz w:val="20"/>
          <w:szCs w:val="20"/>
        </w:rPr>
        <w:t xml:space="preserve">Closing </w:t>
      </w:r>
      <w:r w:rsidR="002E2E2B">
        <w:rPr>
          <w:rFonts w:ascii="Century Gothic" w:hAnsi="Century Gothic"/>
          <w:color w:val="404040" w:themeColor="text1" w:themeTint="BF"/>
          <w:sz w:val="20"/>
          <w:szCs w:val="20"/>
        </w:rPr>
        <w:t>i</w:t>
      </w:r>
      <w:r w:rsidRPr="00323E06">
        <w:rPr>
          <w:rFonts w:ascii="Century Gothic" w:hAnsi="Century Gothic"/>
          <w:color w:val="404040" w:themeColor="text1" w:themeTint="BF"/>
          <w:sz w:val="20"/>
          <w:szCs w:val="20"/>
        </w:rPr>
        <w:t>nformation</w:t>
      </w:r>
    </w:p>
    <w:p w14:paraId="0798C793" w14:textId="77777777" w:rsidR="00BF67B2" w:rsidRDefault="00BF67B2" w:rsidP="00323E06">
      <w:pPr>
        <w:pStyle w:val="ListParagraph"/>
        <w:numPr>
          <w:ilvl w:val="0"/>
          <w:numId w:val="7"/>
        </w:numPr>
        <w:spacing w:after="0"/>
        <w:jc w:val="both"/>
        <w:rPr>
          <w:rFonts w:ascii="Century Gothic" w:hAnsi="Century Gothic"/>
          <w:color w:val="404040" w:themeColor="text1" w:themeTint="BF"/>
          <w:sz w:val="20"/>
          <w:szCs w:val="20"/>
        </w:rPr>
      </w:pPr>
      <w:r>
        <w:rPr>
          <w:rFonts w:ascii="Century Gothic" w:hAnsi="Century Gothic"/>
          <w:color w:val="404040" w:themeColor="text1" w:themeTint="BF"/>
          <w:sz w:val="20"/>
          <w:szCs w:val="20"/>
        </w:rPr>
        <w:t>Consistent communication as your transaction moves from mutual acceptance to closing</w:t>
      </w:r>
    </w:p>
    <w:p w14:paraId="075355E2" w14:textId="77777777" w:rsidR="00BF67B2" w:rsidRPr="00323E06" w:rsidRDefault="00BF67B2" w:rsidP="00323E06">
      <w:pPr>
        <w:pStyle w:val="ListParagraph"/>
        <w:numPr>
          <w:ilvl w:val="0"/>
          <w:numId w:val="7"/>
        </w:numPr>
        <w:spacing w:after="0"/>
        <w:jc w:val="both"/>
        <w:rPr>
          <w:rFonts w:ascii="Century Gothic" w:hAnsi="Century Gothic"/>
          <w:color w:val="404040" w:themeColor="text1" w:themeTint="BF"/>
          <w:sz w:val="20"/>
          <w:szCs w:val="20"/>
        </w:rPr>
      </w:pPr>
      <w:r>
        <w:rPr>
          <w:rFonts w:ascii="Century Gothic" w:hAnsi="Century Gothic"/>
          <w:color w:val="404040" w:themeColor="text1" w:themeTint="BF"/>
          <w:sz w:val="20"/>
          <w:szCs w:val="20"/>
        </w:rPr>
        <w:t>A successful closing!</w:t>
      </w:r>
    </w:p>
    <w:p w14:paraId="6E895EC3" w14:textId="77777777" w:rsidR="00C941C9" w:rsidRDefault="00C941C9" w:rsidP="000801AC">
      <w:pPr>
        <w:spacing w:after="0"/>
        <w:jc w:val="both"/>
        <w:rPr>
          <w:rFonts w:ascii="Century Gothic" w:hAnsi="Century Gothic"/>
          <w:color w:val="404040" w:themeColor="text1" w:themeTint="BF"/>
          <w:sz w:val="20"/>
          <w:szCs w:val="20"/>
        </w:rPr>
      </w:pPr>
    </w:p>
    <w:p w14:paraId="0CF1FA9C" w14:textId="77777777" w:rsidR="008E398B" w:rsidRDefault="008E398B">
      <w:pPr>
        <w:rPr>
          <w:rFonts w:ascii="Century Gothic" w:hAnsi="Century Gothic"/>
          <w:color w:val="404040" w:themeColor="text1" w:themeTint="BF"/>
          <w:sz w:val="20"/>
          <w:szCs w:val="20"/>
        </w:rPr>
      </w:pPr>
      <w:r>
        <w:rPr>
          <w:rFonts w:ascii="Century Gothic" w:hAnsi="Century Gothic"/>
          <w:color w:val="404040" w:themeColor="text1" w:themeTint="BF"/>
          <w:sz w:val="20"/>
          <w:szCs w:val="20"/>
        </w:rPr>
        <w:br w:type="page"/>
      </w:r>
    </w:p>
    <w:p w14:paraId="12393C13" w14:textId="27193423" w:rsidR="00807CEC" w:rsidRPr="00807CEC" w:rsidRDefault="00807CEC" w:rsidP="008E398B">
      <w:pPr>
        <w:widowControl w:val="0"/>
        <w:overflowPunct w:val="0"/>
        <w:autoSpaceDE w:val="0"/>
        <w:autoSpaceDN w:val="0"/>
        <w:adjustRightInd w:val="0"/>
        <w:spacing w:after="0" w:line="240" w:lineRule="auto"/>
        <w:jc w:val="center"/>
        <w:textAlignment w:val="baseline"/>
        <w:rPr>
          <w:rFonts w:ascii="Arial" w:eastAsia="Times New Roman" w:hAnsi="Arial" w:cs="Times New Roman"/>
          <w:kern w:val="28"/>
          <w:sz w:val="28"/>
          <w:szCs w:val="20"/>
          <w:lang w:val="en-US"/>
        </w:rPr>
      </w:pPr>
      <w:r>
        <w:rPr>
          <w:rFonts w:ascii="Century Gothic" w:hAnsi="Century Gothic"/>
          <w:b/>
          <w:color w:val="215868" w:themeColor="accent5" w:themeShade="80"/>
          <w:sz w:val="36"/>
          <w:szCs w:val="36"/>
        </w:rPr>
        <w:lastRenderedPageBreak/>
        <w:t>Buyer Service Pledge</w:t>
      </w:r>
    </w:p>
    <w:p w14:paraId="51A684EB" w14:textId="77777777" w:rsidR="00807CEC" w:rsidRPr="00807CEC" w:rsidRDefault="00807CEC" w:rsidP="00807CEC">
      <w:pPr>
        <w:widowControl w:val="0"/>
        <w:overflowPunct w:val="0"/>
        <w:autoSpaceDE w:val="0"/>
        <w:autoSpaceDN w:val="0"/>
        <w:adjustRightInd w:val="0"/>
        <w:spacing w:after="0" w:line="240" w:lineRule="auto"/>
        <w:textAlignment w:val="baseline"/>
        <w:rPr>
          <w:rFonts w:ascii="Arial" w:eastAsia="Times New Roman" w:hAnsi="Arial" w:cs="Times New Roman"/>
          <w:kern w:val="28"/>
          <w:sz w:val="24"/>
          <w:szCs w:val="20"/>
          <w:lang w:val="en-US"/>
        </w:rPr>
      </w:pPr>
    </w:p>
    <w:p w14:paraId="15CF9508" w14:textId="77777777" w:rsidR="00807CEC" w:rsidRPr="00807CEC" w:rsidRDefault="00807CEC" w:rsidP="008E398B">
      <w:pPr>
        <w:widowControl w:val="0"/>
        <w:overflowPunct w:val="0"/>
        <w:autoSpaceDE w:val="0"/>
        <w:autoSpaceDN w:val="0"/>
        <w:adjustRightInd w:val="0"/>
        <w:spacing w:after="0" w:line="240" w:lineRule="auto"/>
        <w:textAlignment w:val="baseline"/>
        <w:rPr>
          <w:rFonts w:ascii="Century Gothic" w:eastAsia="Times New Roman" w:hAnsi="Century Gothic" w:cs="Times New Roman"/>
          <w:kern w:val="28"/>
          <w:lang w:val="en-US"/>
        </w:rPr>
      </w:pPr>
      <w:r w:rsidRPr="00807CEC">
        <w:rPr>
          <w:rFonts w:ascii="Century Gothic" w:eastAsia="Times New Roman" w:hAnsi="Century Gothic" w:cs="Times New Roman"/>
          <w:kern w:val="28"/>
          <w:lang w:val="en-US"/>
        </w:rPr>
        <w:t>At EXIT Real Estate Professionals, we understand the commitment you are about to make to purchase a home.  I want to make the home buying process as smooth and hassle free as possible for you.  To this end, I commit myself to working diligently on your behalf.  Some of the actions I will take to help you find your dream home are:</w:t>
      </w:r>
    </w:p>
    <w:p w14:paraId="461B6022" w14:textId="77777777" w:rsidR="00807CEC" w:rsidRPr="00807CEC" w:rsidRDefault="00807CEC" w:rsidP="00807CEC">
      <w:pPr>
        <w:widowControl w:val="0"/>
        <w:overflowPunct w:val="0"/>
        <w:autoSpaceDE w:val="0"/>
        <w:autoSpaceDN w:val="0"/>
        <w:adjustRightInd w:val="0"/>
        <w:spacing w:after="0" w:line="240" w:lineRule="auto"/>
        <w:textAlignment w:val="baseline"/>
        <w:rPr>
          <w:rFonts w:ascii="Century Gothic" w:eastAsia="Times New Roman" w:hAnsi="Century Gothic" w:cs="Times New Roman"/>
          <w:kern w:val="28"/>
          <w:lang w:val="en-US"/>
        </w:rPr>
      </w:pPr>
    </w:p>
    <w:p w14:paraId="2C82100C" w14:textId="176640EE" w:rsidR="00807CEC" w:rsidRPr="00477688" w:rsidRDefault="00807CEC" w:rsidP="00807CEC">
      <w:pPr>
        <w:widowControl w:val="0"/>
        <w:numPr>
          <w:ilvl w:val="0"/>
          <w:numId w:val="13"/>
        </w:numPr>
        <w:overflowPunct w:val="0"/>
        <w:autoSpaceDE w:val="0"/>
        <w:autoSpaceDN w:val="0"/>
        <w:adjustRightInd w:val="0"/>
        <w:spacing w:after="0" w:line="240" w:lineRule="auto"/>
        <w:textAlignment w:val="baseline"/>
        <w:rPr>
          <w:rFonts w:ascii="Century Gothic" w:eastAsia="Times New Roman" w:hAnsi="Century Gothic" w:cs="Times New Roman"/>
          <w:kern w:val="28"/>
          <w:lang w:val="en-US"/>
        </w:rPr>
      </w:pPr>
      <w:r w:rsidRPr="00807CEC">
        <w:rPr>
          <w:rFonts w:ascii="Century Gothic" w:eastAsia="Times New Roman" w:hAnsi="Century Gothic" w:cs="Times New Roman"/>
          <w:kern w:val="28"/>
          <w:lang w:val="en-US"/>
        </w:rPr>
        <w:t>Prov</w:t>
      </w:r>
      <w:r w:rsidR="00291181">
        <w:rPr>
          <w:rFonts w:ascii="Century Gothic" w:eastAsia="Times New Roman" w:hAnsi="Century Gothic" w:cs="Times New Roman"/>
          <w:kern w:val="28"/>
          <w:lang w:val="en-US"/>
        </w:rPr>
        <w:t>ide you with the exclusive EXIT</w:t>
      </w:r>
      <w:r w:rsidRPr="00807CEC">
        <w:rPr>
          <w:rFonts w:ascii="Century Gothic" w:eastAsia="Times New Roman" w:hAnsi="Century Gothic" w:cs="Times New Roman"/>
          <w:kern w:val="28"/>
          <w:lang w:val="en-US"/>
        </w:rPr>
        <w:t xml:space="preserve"> Real Estate Professionals </w:t>
      </w:r>
      <w:r>
        <w:rPr>
          <w:rFonts w:ascii="Century Gothic" w:eastAsia="Times New Roman" w:hAnsi="Century Gothic" w:cs="Times New Roman"/>
          <w:kern w:val="28"/>
          <w:lang w:val="en-US"/>
        </w:rPr>
        <w:t xml:space="preserve">Home Buyer </w:t>
      </w:r>
      <w:r w:rsidRPr="00807CEC">
        <w:rPr>
          <w:rFonts w:ascii="Century Gothic" w:eastAsia="Times New Roman" w:hAnsi="Century Gothic" w:cs="Times New Roman"/>
          <w:kern w:val="28"/>
          <w:lang w:val="en-US"/>
        </w:rPr>
        <w:t>Guide.</w:t>
      </w:r>
    </w:p>
    <w:p w14:paraId="525AE571" w14:textId="77777777" w:rsidR="00291181" w:rsidRPr="00807CEC" w:rsidRDefault="00291181" w:rsidP="00807CEC">
      <w:pPr>
        <w:widowControl w:val="0"/>
        <w:overflowPunct w:val="0"/>
        <w:autoSpaceDE w:val="0"/>
        <w:autoSpaceDN w:val="0"/>
        <w:adjustRightInd w:val="0"/>
        <w:spacing w:after="0" w:line="240" w:lineRule="auto"/>
        <w:textAlignment w:val="baseline"/>
        <w:rPr>
          <w:rFonts w:ascii="Century Gothic" w:eastAsia="Times New Roman" w:hAnsi="Century Gothic" w:cs="Times New Roman"/>
          <w:kern w:val="28"/>
          <w:lang w:val="en-US"/>
        </w:rPr>
      </w:pPr>
    </w:p>
    <w:p w14:paraId="04210DF9" w14:textId="2CCC60B4" w:rsidR="00291181" w:rsidRDefault="00807CEC" w:rsidP="00807CEC">
      <w:pPr>
        <w:pStyle w:val="ListParagraph"/>
        <w:widowControl w:val="0"/>
        <w:numPr>
          <w:ilvl w:val="0"/>
          <w:numId w:val="13"/>
        </w:numPr>
        <w:overflowPunct w:val="0"/>
        <w:autoSpaceDE w:val="0"/>
        <w:autoSpaceDN w:val="0"/>
        <w:adjustRightInd w:val="0"/>
        <w:spacing w:after="0" w:line="240" w:lineRule="auto"/>
        <w:textAlignment w:val="baseline"/>
        <w:rPr>
          <w:rFonts w:ascii="Century Gothic" w:eastAsia="Times New Roman" w:hAnsi="Century Gothic" w:cs="Times New Roman"/>
          <w:kern w:val="28"/>
          <w:lang w:val="en-US"/>
        </w:rPr>
      </w:pPr>
      <w:r w:rsidRPr="00807CEC">
        <w:rPr>
          <w:rFonts w:ascii="Century Gothic" w:eastAsia="Times New Roman" w:hAnsi="Century Gothic" w:cs="Times New Roman"/>
          <w:kern w:val="28"/>
          <w:lang w:val="en-US"/>
        </w:rPr>
        <w:t xml:space="preserve">Spend time with you going over the home buying process </w:t>
      </w:r>
      <w:r>
        <w:rPr>
          <w:rFonts w:ascii="Century Gothic" w:eastAsia="Times New Roman" w:hAnsi="Century Gothic" w:cs="Times New Roman"/>
          <w:kern w:val="28"/>
          <w:lang w:val="en-US"/>
        </w:rPr>
        <w:t xml:space="preserve">and </w:t>
      </w:r>
      <w:r w:rsidRPr="00807CEC">
        <w:rPr>
          <w:rFonts w:ascii="Century Gothic" w:eastAsia="Times New Roman" w:hAnsi="Century Gothic" w:cs="Times New Roman"/>
          <w:kern w:val="28"/>
          <w:lang w:val="en-US"/>
        </w:rPr>
        <w:t>determining your needs and wants for your new home.</w:t>
      </w:r>
    </w:p>
    <w:p w14:paraId="37A6B52E" w14:textId="77777777" w:rsidR="00477688" w:rsidRPr="00477688" w:rsidRDefault="00477688" w:rsidP="00477688">
      <w:pPr>
        <w:widowControl w:val="0"/>
        <w:overflowPunct w:val="0"/>
        <w:autoSpaceDE w:val="0"/>
        <w:autoSpaceDN w:val="0"/>
        <w:adjustRightInd w:val="0"/>
        <w:spacing w:after="0" w:line="240" w:lineRule="auto"/>
        <w:textAlignment w:val="baseline"/>
        <w:rPr>
          <w:rFonts w:ascii="Century Gothic" w:eastAsia="Times New Roman" w:hAnsi="Century Gothic" w:cs="Times New Roman"/>
          <w:kern w:val="28"/>
          <w:lang w:val="en-US"/>
        </w:rPr>
      </w:pPr>
    </w:p>
    <w:p w14:paraId="26365A9D" w14:textId="77777777" w:rsidR="00807CEC" w:rsidRPr="00807CEC" w:rsidRDefault="00807CEC" w:rsidP="00807CEC">
      <w:pPr>
        <w:widowControl w:val="0"/>
        <w:overflowPunct w:val="0"/>
        <w:autoSpaceDE w:val="0"/>
        <w:autoSpaceDN w:val="0"/>
        <w:adjustRightInd w:val="0"/>
        <w:spacing w:after="0" w:line="240" w:lineRule="auto"/>
        <w:ind w:left="1440" w:hanging="720"/>
        <w:textAlignment w:val="baseline"/>
        <w:rPr>
          <w:rFonts w:ascii="Century Gothic" w:eastAsia="Times New Roman" w:hAnsi="Century Gothic" w:cs="Times New Roman"/>
          <w:kern w:val="28"/>
          <w:lang w:val="en-US"/>
        </w:rPr>
      </w:pPr>
      <w:r w:rsidRPr="00807CEC">
        <w:rPr>
          <w:rFonts w:ascii="Century Gothic" w:eastAsia="Times New Roman" w:hAnsi="Century Gothic" w:cs="Times New Roman"/>
          <w:kern w:val="28"/>
          <w:lang w:val="en-US"/>
        </w:rPr>
        <w:t>3)</w:t>
      </w:r>
      <w:r w:rsidRPr="00807CEC">
        <w:rPr>
          <w:rFonts w:ascii="Century Gothic" w:eastAsia="Times New Roman" w:hAnsi="Century Gothic" w:cs="Times New Roman"/>
          <w:kern w:val="28"/>
          <w:lang w:val="en-US"/>
        </w:rPr>
        <w:tab/>
        <w:t>Search the Multiple Listing Service (MLS) for homes that meet your needs and wants.</w:t>
      </w:r>
    </w:p>
    <w:p w14:paraId="0321CED8" w14:textId="77777777" w:rsidR="00291181" w:rsidRPr="00807CEC" w:rsidRDefault="00291181" w:rsidP="00807CEC">
      <w:pPr>
        <w:widowControl w:val="0"/>
        <w:overflowPunct w:val="0"/>
        <w:autoSpaceDE w:val="0"/>
        <w:autoSpaceDN w:val="0"/>
        <w:adjustRightInd w:val="0"/>
        <w:spacing w:after="0" w:line="240" w:lineRule="auto"/>
        <w:textAlignment w:val="baseline"/>
        <w:rPr>
          <w:rFonts w:ascii="Century Gothic" w:eastAsia="Times New Roman" w:hAnsi="Century Gothic" w:cs="Times New Roman"/>
          <w:kern w:val="28"/>
          <w:lang w:val="en-US"/>
        </w:rPr>
      </w:pPr>
    </w:p>
    <w:p w14:paraId="44C25D04" w14:textId="375E46E7" w:rsidR="00807CEC" w:rsidRPr="00807CEC" w:rsidRDefault="00807CEC" w:rsidP="00807CEC">
      <w:pPr>
        <w:widowControl w:val="0"/>
        <w:overflowPunct w:val="0"/>
        <w:autoSpaceDE w:val="0"/>
        <w:autoSpaceDN w:val="0"/>
        <w:adjustRightInd w:val="0"/>
        <w:spacing w:after="0" w:line="240" w:lineRule="auto"/>
        <w:ind w:left="1440" w:hanging="720"/>
        <w:textAlignment w:val="baseline"/>
        <w:rPr>
          <w:rFonts w:ascii="Century Gothic" w:eastAsia="Times New Roman" w:hAnsi="Century Gothic" w:cs="Times New Roman"/>
          <w:kern w:val="28"/>
          <w:lang w:val="en-US"/>
        </w:rPr>
      </w:pPr>
      <w:r w:rsidRPr="00807CEC">
        <w:rPr>
          <w:rFonts w:ascii="Century Gothic" w:eastAsia="Times New Roman" w:hAnsi="Century Gothic" w:cs="Times New Roman"/>
          <w:kern w:val="28"/>
          <w:lang w:val="en-US"/>
        </w:rPr>
        <w:t>4)</w:t>
      </w:r>
      <w:r w:rsidRPr="00807CEC">
        <w:rPr>
          <w:rFonts w:ascii="Century Gothic" w:eastAsia="Times New Roman" w:hAnsi="Century Gothic" w:cs="Times New Roman"/>
          <w:kern w:val="28"/>
          <w:lang w:val="en-US"/>
        </w:rPr>
        <w:tab/>
        <w:t xml:space="preserve">Set you up on </w:t>
      </w:r>
      <w:r w:rsidR="00291181">
        <w:rPr>
          <w:rFonts w:ascii="Century Gothic" w:eastAsia="Times New Roman" w:hAnsi="Century Gothic" w:cs="Times New Roman"/>
          <w:kern w:val="28"/>
          <w:lang w:val="en-US"/>
        </w:rPr>
        <w:t>Collaboration Center – a customized website/</w:t>
      </w:r>
      <w:r w:rsidRPr="00807CEC">
        <w:rPr>
          <w:rFonts w:ascii="Century Gothic" w:eastAsia="Times New Roman" w:hAnsi="Century Gothic" w:cs="Times New Roman"/>
          <w:kern w:val="28"/>
          <w:lang w:val="en-US"/>
        </w:rPr>
        <w:t>e-mail notification system that will notify you immediately when a new listing comes on the market that suits your needs and wants.</w:t>
      </w:r>
    </w:p>
    <w:p w14:paraId="4308EF96" w14:textId="77777777" w:rsidR="00291181" w:rsidRPr="00807CEC" w:rsidRDefault="00291181" w:rsidP="00807CEC">
      <w:pPr>
        <w:widowControl w:val="0"/>
        <w:overflowPunct w:val="0"/>
        <w:autoSpaceDE w:val="0"/>
        <w:autoSpaceDN w:val="0"/>
        <w:adjustRightInd w:val="0"/>
        <w:spacing w:after="0" w:line="240" w:lineRule="auto"/>
        <w:textAlignment w:val="baseline"/>
        <w:rPr>
          <w:rFonts w:ascii="Century Gothic" w:eastAsia="Times New Roman" w:hAnsi="Century Gothic" w:cs="Times New Roman"/>
          <w:kern w:val="28"/>
          <w:lang w:val="en-US"/>
        </w:rPr>
      </w:pPr>
    </w:p>
    <w:p w14:paraId="65B6E720" w14:textId="77777777" w:rsidR="00807CEC" w:rsidRPr="00807CEC" w:rsidRDefault="00807CEC" w:rsidP="00807CEC">
      <w:pPr>
        <w:widowControl w:val="0"/>
        <w:overflowPunct w:val="0"/>
        <w:autoSpaceDE w:val="0"/>
        <w:autoSpaceDN w:val="0"/>
        <w:adjustRightInd w:val="0"/>
        <w:spacing w:after="0" w:line="240" w:lineRule="auto"/>
        <w:textAlignment w:val="baseline"/>
        <w:rPr>
          <w:rFonts w:ascii="Century Gothic" w:eastAsia="Times New Roman" w:hAnsi="Century Gothic" w:cs="Times New Roman"/>
          <w:kern w:val="28"/>
          <w:lang w:val="en-US"/>
        </w:rPr>
      </w:pPr>
      <w:r w:rsidRPr="00807CEC">
        <w:rPr>
          <w:rFonts w:ascii="Century Gothic" w:eastAsia="Times New Roman" w:hAnsi="Century Gothic" w:cs="Times New Roman"/>
          <w:kern w:val="28"/>
          <w:lang w:val="en-US"/>
        </w:rPr>
        <w:tab/>
        <w:t>5)</w:t>
      </w:r>
      <w:r w:rsidRPr="00807CEC">
        <w:rPr>
          <w:rFonts w:ascii="Century Gothic" w:eastAsia="Times New Roman" w:hAnsi="Century Gothic" w:cs="Times New Roman"/>
          <w:kern w:val="28"/>
          <w:lang w:val="en-US"/>
        </w:rPr>
        <w:tab/>
        <w:t>Take the time to show you any house that might interest you.</w:t>
      </w:r>
    </w:p>
    <w:p w14:paraId="48DC3366" w14:textId="77777777" w:rsidR="00291181" w:rsidRPr="00807CEC" w:rsidRDefault="00291181" w:rsidP="00807CEC">
      <w:pPr>
        <w:widowControl w:val="0"/>
        <w:overflowPunct w:val="0"/>
        <w:autoSpaceDE w:val="0"/>
        <w:autoSpaceDN w:val="0"/>
        <w:adjustRightInd w:val="0"/>
        <w:spacing w:after="0" w:line="240" w:lineRule="auto"/>
        <w:textAlignment w:val="baseline"/>
        <w:rPr>
          <w:rFonts w:ascii="Century Gothic" w:eastAsia="Times New Roman" w:hAnsi="Century Gothic" w:cs="Times New Roman"/>
          <w:kern w:val="28"/>
          <w:lang w:val="en-US"/>
        </w:rPr>
      </w:pPr>
    </w:p>
    <w:p w14:paraId="606AF187" w14:textId="77777777" w:rsidR="00807CEC" w:rsidRPr="00807CEC" w:rsidRDefault="00807CEC" w:rsidP="00807CEC">
      <w:pPr>
        <w:widowControl w:val="0"/>
        <w:overflowPunct w:val="0"/>
        <w:autoSpaceDE w:val="0"/>
        <w:autoSpaceDN w:val="0"/>
        <w:adjustRightInd w:val="0"/>
        <w:spacing w:after="0" w:line="240" w:lineRule="auto"/>
        <w:ind w:left="1440" w:hanging="720"/>
        <w:textAlignment w:val="baseline"/>
        <w:rPr>
          <w:rFonts w:ascii="Century Gothic" w:eastAsia="Times New Roman" w:hAnsi="Century Gothic" w:cs="Times New Roman"/>
          <w:kern w:val="28"/>
          <w:lang w:val="en-US"/>
        </w:rPr>
      </w:pPr>
      <w:r w:rsidRPr="00807CEC">
        <w:rPr>
          <w:rFonts w:ascii="Century Gothic" w:eastAsia="Times New Roman" w:hAnsi="Century Gothic" w:cs="Times New Roman"/>
          <w:kern w:val="28"/>
          <w:lang w:val="en-US"/>
        </w:rPr>
        <w:t>6)</w:t>
      </w:r>
      <w:r w:rsidRPr="00807CEC">
        <w:rPr>
          <w:rFonts w:ascii="Century Gothic" w:eastAsia="Times New Roman" w:hAnsi="Century Gothic" w:cs="Times New Roman"/>
          <w:kern w:val="28"/>
          <w:lang w:val="en-US"/>
        </w:rPr>
        <w:tab/>
        <w:t>Be available to you for any questions or concerns that you might have as the process progresses.</w:t>
      </w:r>
    </w:p>
    <w:p w14:paraId="42AC9BBC" w14:textId="77777777" w:rsidR="00291181" w:rsidRPr="00807CEC" w:rsidRDefault="00291181" w:rsidP="00807CEC">
      <w:pPr>
        <w:widowControl w:val="0"/>
        <w:overflowPunct w:val="0"/>
        <w:autoSpaceDE w:val="0"/>
        <w:autoSpaceDN w:val="0"/>
        <w:adjustRightInd w:val="0"/>
        <w:spacing w:after="0" w:line="240" w:lineRule="auto"/>
        <w:textAlignment w:val="baseline"/>
        <w:rPr>
          <w:rFonts w:ascii="Century Gothic" w:eastAsia="Times New Roman" w:hAnsi="Century Gothic" w:cs="Times New Roman"/>
          <w:kern w:val="28"/>
          <w:lang w:val="en-US"/>
        </w:rPr>
      </w:pPr>
    </w:p>
    <w:p w14:paraId="5091BC0A" w14:textId="36D2DC51" w:rsidR="00807CEC" w:rsidRPr="00807CEC" w:rsidRDefault="00807CEC" w:rsidP="00807CEC">
      <w:pPr>
        <w:widowControl w:val="0"/>
        <w:overflowPunct w:val="0"/>
        <w:autoSpaceDE w:val="0"/>
        <w:autoSpaceDN w:val="0"/>
        <w:adjustRightInd w:val="0"/>
        <w:spacing w:after="0" w:line="240" w:lineRule="auto"/>
        <w:ind w:left="1440" w:hanging="720"/>
        <w:textAlignment w:val="baseline"/>
        <w:rPr>
          <w:rFonts w:ascii="Century Gothic" w:eastAsia="Times New Roman" w:hAnsi="Century Gothic" w:cs="Times New Roman"/>
          <w:kern w:val="28"/>
          <w:lang w:val="en-US"/>
        </w:rPr>
      </w:pPr>
      <w:r w:rsidRPr="00807CEC">
        <w:rPr>
          <w:rFonts w:ascii="Century Gothic" w:eastAsia="Times New Roman" w:hAnsi="Century Gothic" w:cs="Times New Roman"/>
          <w:kern w:val="28"/>
          <w:lang w:val="en-US"/>
        </w:rPr>
        <w:t>7)</w:t>
      </w:r>
      <w:r w:rsidRPr="00807CEC">
        <w:rPr>
          <w:rFonts w:ascii="Century Gothic" w:eastAsia="Times New Roman" w:hAnsi="Century Gothic" w:cs="Times New Roman"/>
          <w:kern w:val="28"/>
          <w:lang w:val="en-US"/>
        </w:rPr>
        <w:tab/>
        <w:t>Arrange for you to me</w:t>
      </w:r>
      <w:r>
        <w:rPr>
          <w:rFonts w:ascii="Century Gothic" w:eastAsia="Times New Roman" w:hAnsi="Century Gothic" w:cs="Times New Roman"/>
          <w:kern w:val="28"/>
          <w:lang w:val="en-US"/>
        </w:rPr>
        <w:t xml:space="preserve">et with a lender </w:t>
      </w:r>
      <w:r w:rsidR="00291181">
        <w:rPr>
          <w:rFonts w:ascii="Century Gothic" w:eastAsia="Times New Roman" w:hAnsi="Century Gothic" w:cs="Times New Roman"/>
          <w:kern w:val="28"/>
          <w:lang w:val="en-US"/>
        </w:rPr>
        <w:t xml:space="preserve">(if needed) </w:t>
      </w:r>
      <w:r>
        <w:rPr>
          <w:rFonts w:ascii="Century Gothic" w:eastAsia="Times New Roman" w:hAnsi="Century Gothic" w:cs="Times New Roman"/>
          <w:kern w:val="28"/>
          <w:lang w:val="en-US"/>
        </w:rPr>
        <w:t xml:space="preserve">to determine </w:t>
      </w:r>
      <w:r w:rsidRPr="00807CEC">
        <w:rPr>
          <w:rFonts w:ascii="Century Gothic" w:eastAsia="Times New Roman" w:hAnsi="Century Gothic" w:cs="Times New Roman"/>
          <w:kern w:val="28"/>
          <w:lang w:val="en-US"/>
        </w:rPr>
        <w:t xml:space="preserve">your financing </w:t>
      </w:r>
      <w:r>
        <w:rPr>
          <w:rFonts w:ascii="Century Gothic" w:eastAsia="Times New Roman" w:hAnsi="Century Gothic" w:cs="Times New Roman"/>
          <w:kern w:val="28"/>
          <w:lang w:val="en-US"/>
        </w:rPr>
        <w:t>options</w:t>
      </w:r>
      <w:r w:rsidRPr="00807CEC">
        <w:rPr>
          <w:rFonts w:ascii="Century Gothic" w:eastAsia="Times New Roman" w:hAnsi="Century Gothic" w:cs="Times New Roman"/>
          <w:kern w:val="28"/>
          <w:lang w:val="en-US"/>
        </w:rPr>
        <w:t xml:space="preserve"> if you haven’t already done so.</w:t>
      </w:r>
      <w:r w:rsidRPr="00807CEC">
        <w:rPr>
          <w:rFonts w:ascii="Century Gothic" w:eastAsia="Times New Roman" w:hAnsi="Century Gothic" w:cs="Times New Roman"/>
          <w:kern w:val="28"/>
          <w:lang w:val="en-US"/>
        </w:rPr>
        <w:tab/>
      </w:r>
    </w:p>
    <w:p w14:paraId="72DF404E" w14:textId="77777777" w:rsidR="00291181" w:rsidRPr="00807CEC" w:rsidRDefault="00291181" w:rsidP="00807CEC">
      <w:pPr>
        <w:widowControl w:val="0"/>
        <w:overflowPunct w:val="0"/>
        <w:autoSpaceDE w:val="0"/>
        <w:autoSpaceDN w:val="0"/>
        <w:adjustRightInd w:val="0"/>
        <w:spacing w:after="0" w:line="240" w:lineRule="auto"/>
        <w:textAlignment w:val="baseline"/>
        <w:rPr>
          <w:rFonts w:ascii="Century Gothic" w:eastAsia="Times New Roman" w:hAnsi="Century Gothic" w:cs="Times New Roman"/>
          <w:kern w:val="28"/>
          <w:lang w:val="en-US"/>
        </w:rPr>
      </w:pPr>
    </w:p>
    <w:p w14:paraId="43532399" w14:textId="77777777" w:rsidR="00807CEC" w:rsidRPr="00807CEC" w:rsidRDefault="00807CEC" w:rsidP="00807CEC">
      <w:pPr>
        <w:widowControl w:val="0"/>
        <w:overflowPunct w:val="0"/>
        <w:autoSpaceDE w:val="0"/>
        <w:autoSpaceDN w:val="0"/>
        <w:adjustRightInd w:val="0"/>
        <w:spacing w:after="0" w:line="240" w:lineRule="auto"/>
        <w:ind w:left="1440" w:hanging="720"/>
        <w:textAlignment w:val="baseline"/>
        <w:rPr>
          <w:rFonts w:ascii="Century Gothic" w:eastAsia="Times New Roman" w:hAnsi="Century Gothic" w:cs="Times New Roman"/>
          <w:kern w:val="28"/>
          <w:lang w:val="en-US"/>
        </w:rPr>
      </w:pPr>
      <w:r w:rsidRPr="00807CEC">
        <w:rPr>
          <w:rFonts w:ascii="Century Gothic" w:eastAsia="Times New Roman" w:hAnsi="Century Gothic" w:cs="Times New Roman"/>
          <w:kern w:val="28"/>
          <w:lang w:val="en-US"/>
        </w:rPr>
        <w:t>8)</w:t>
      </w:r>
      <w:r w:rsidRPr="00807CEC">
        <w:rPr>
          <w:rFonts w:ascii="Century Gothic" w:eastAsia="Times New Roman" w:hAnsi="Century Gothic" w:cs="Times New Roman"/>
          <w:kern w:val="28"/>
          <w:lang w:val="en-US"/>
        </w:rPr>
        <w:tab/>
        <w:t xml:space="preserve">Write up your offer and help you navigate the multitude of </w:t>
      </w:r>
      <w:r>
        <w:rPr>
          <w:rFonts w:ascii="Century Gothic" w:eastAsia="Times New Roman" w:hAnsi="Century Gothic" w:cs="Times New Roman"/>
          <w:kern w:val="28"/>
          <w:lang w:val="en-US"/>
        </w:rPr>
        <w:t xml:space="preserve">legal </w:t>
      </w:r>
      <w:r w:rsidRPr="00807CEC">
        <w:rPr>
          <w:rFonts w:ascii="Century Gothic" w:eastAsia="Times New Roman" w:hAnsi="Century Gothic" w:cs="Times New Roman"/>
          <w:kern w:val="28"/>
          <w:lang w:val="en-US"/>
        </w:rPr>
        <w:t>forms that go along with an offer.</w:t>
      </w:r>
    </w:p>
    <w:p w14:paraId="79B2D556" w14:textId="77777777" w:rsidR="00291181" w:rsidRPr="00807CEC" w:rsidRDefault="00291181" w:rsidP="00807CEC">
      <w:pPr>
        <w:widowControl w:val="0"/>
        <w:overflowPunct w:val="0"/>
        <w:autoSpaceDE w:val="0"/>
        <w:autoSpaceDN w:val="0"/>
        <w:adjustRightInd w:val="0"/>
        <w:spacing w:after="0" w:line="240" w:lineRule="auto"/>
        <w:textAlignment w:val="baseline"/>
        <w:rPr>
          <w:rFonts w:ascii="Century Gothic" w:eastAsia="Times New Roman" w:hAnsi="Century Gothic" w:cs="Times New Roman"/>
          <w:kern w:val="28"/>
          <w:lang w:val="en-US"/>
        </w:rPr>
      </w:pPr>
    </w:p>
    <w:p w14:paraId="38712F84" w14:textId="77777777" w:rsidR="00005A28" w:rsidRDefault="00807CEC" w:rsidP="00005A28">
      <w:pPr>
        <w:widowControl w:val="0"/>
        <w:overflowPunct w:val="0"/>
        <w:autoSpaceDE w:val="0"/>
        <w:autoSpaceDN w:val="0"/>
        <w:adjustRightInd w:val="0"/>
        <w:spacing w:after="0" w:line="240" w:lineRule="auto"/>
        <w:textAlignment w:val="baseline"/>
        <w:rPr>
          <w:rFonts w:ascii="Century Gothic" w:eastAsia="Times New Roman" w:hAnsi="Century Gothic" w:cs="Times New Roman"/>
          <w:kern w:val="28"/>
          <w:lang w:val="en-US"/>
        </w:rPr>
      </w:pPr>
      <w:r w:rsidRPr="00807CEC">
        <w:rPr>
          <w:rFonts w:ascii="Century Gothic" w:eastAsia="Times New Roman" w:hAnsi="Century Gothic" w:cs="Times New Roman"/>
          <w:kern w:val="28"/>
          <w:lang w:val="en-US"/>
        </w:rPr>
        <w:tab/>
        <w:t>9)</w:t>
      </w:r>
      <w:r w:rsidRPr="00807CEC">
        <w:rPr>
          <w:rFonts w:ascii="Century Gothic" w:eastAsia="Times New Roman" w:hAnsi="Century Gothic" w:cs="Times New Roman"/>
          <w:kern w:val="28"/>
          <w:lang w:val="en-US"/>
        </w:rPr>
        <w:tab/>
        <w:t xml:space="preserve">Present your offer to the seller and the listing broker and negotiate on your </w:t>
      </w:r>
    </w:p>
    <w:p w14:paraId="62BAE1A4" w14:textId="77777777" w:rsidR="00807CEC" w:rsidRPr="00807CEC" w:rsidRDefault="00807CEC" w:rsidP="00005A28">
      <w:pPr>
        <w:widowControl w:val="0"/>
        <w:overflowPunct w:val="0"/>
        <w:autoSpaceDE w:val="0"/>
        <w:autoSpaceDN w:val="0"/>
        <w:adjustRightInd w:val="0"/>
        <w:spacing w:after="0" w:line="240" w:lineRule="auto"/>
        <w:ind w:left="720" w:firstLine="720"/>
        <w:textAlignment w:val="baseline"/>
        <w:rPr>
          <w:rFonts w:ascii="Century Gothic" w:eastAsia="Times New Roman" w:hAnsi="Century Gothic" w:cs="Times New Roman"/>
          <w:kern w:val="28"/>
          <w:lang w:val="en-US"/>
        </w:rPr>
      </w:pPr>
      <w:r w:rsidRPr="00807CEC">
        <w:rPr>
          <w:rFonts w:ascii="Century Gothic" w:eastAsia="Times New Roman" w:hAnsi="Century Gothic" w:cs="Times New Roman"/>
          <w:kern w:val="28"/>
          <w:lang w:val="en-US"/>
        </w:rPr>
        <w:t>behalf to get you the best possible price for your new home.</w:t>
      </w:r>
    </w:p>
    <w:p w14:paraId="0AA7E255" w14:textId="77777777" w:rsidR="00807CEC" w:rsidRPr="00807CEC" w:rsidRDefault="00807CEC" w:rsidP="00807CEC">
      <w:pPr>
        <w:widowControl w:val="0"/>
        <w:overflowPunct w:val="0"/>
        <w:autoSpaceDE w:val="0"/>
        <w:autoSpaceDN w:val="0"/>
        <w:adjustRightInd w:val="0"/>
        <w:spacing w:after="0" w:line="240" w:lineRule="auto"/>
        <w:textAlignment w:val="baseline"/>
        <w:rPr>
          <w:rFonts w:ascii="Century Gothic" w:eastAsia="Times New Roman" w:hAnsi="Century Gothic" w:cs="Times New Roman"/>
          <w:kern w:val="28"/>
          <w:lang w:val="en-US"/>
        </w:rPr>
      </w:pPr>
    </w:p>
    <w:p w14:paraId="6EF7B084" w14:textId="77777777" w:rsidR="00807CEC" w:rsidRPr="00807CEC" w:rsidRDefault="00807CEC" w:rsidP="00005A28">
      <w:pPr>
        <w:widowControl w:val="0"/>
        <w:overflowPunct w:val="0"/>
        <w:autoSpaceDE w:val="0"/>
        <w:autoSpaceDN w:val="0"/>
        <w:adjustRightInd w:val="0"/>
        <w:spacing w:after="0" w:line="240" w:lineRule="auto"/>
        <w:textAlignment w:val="baseline"/>
        <w:rPr>
          <w:rFonts w:ascii="Century Gothic" w:eastAsia="Times New Roman" w:hAnsi="Century Gothic" w:cs="Times New Roman"/>
          <w:kern w:val="28"/>
          <w:lang w:val="en-US"/>
        </w:rPr>
      </w:pPr>
      <w:r w:rsidRPr="00807CEC">
        <w:rPr>
          <w:rFonts w:ascii="Century Gothic" w:eastAsia="Times New Roman" w:hAnsi="Century Gothic" w:cs="Times New Roman"/>
          <w:kern w:val="28"/>
          <w:lang w:val="en-US"/>
        </w:rPr>
        <w:tab/>
        <w:t>10)</w:t>
      </w:r>
      <w:r w:rsidRPr="00807CEC">
        <w:rPr>
          <w:rFonts w:ascii="Century Gothic" w:eastAsia="Times New Roman" w:hAnsi="Century Gothic" w:cs="Times New Roman"/>
          <w:kern w:val="28"/>
          <w:lang w:val="en-US"/>
        </w:rPr>
        <w:tab/>
        <w:t>Facilitate your transaction including:</w:t>
      </w:r>
    </w:p>
    <w:p w14:paraId="6BBD1400" w14:textId="77777777" w:rsidR="00807CEC" w:rsidRPr="00807CEC" w:rsidRDefault="00807CEC" w:rsidP="00807CEC">
      <w:pPr>
        <w:widowControl w:val="0"/>
        <w:overflowPunct w:val="0"/>
        <w:autoSpaceDE w:val="0"/>
        <w:autoSpaceDN w:val="0"/>
        <w:adjustRightInd w:val="0"/>
        <w:spacing w:after="0" w:line="240" w:lineRule="auto"/>
        <w:textAlignment w:val="baseline"/>
        <w:rPr>
          <w:rFonts w:ascii="Century Gothic" w:eastAsia="Times New Roman" w:hAnsi="Century Gothic" w:cs="Times New Roman"/>
          <w:kern w:val="28"/>
          <w:lang w:val="en-US"/>
        </w:rPr>
      </w:pPr>
      <w:r w:rsidRPr="00807CEC">
        <w:rPr>
          <w:rFonts w:ascii="Century Gothic" w:eastAsia="Times New Roman" w:hAnsi="Century Gothic" w:cs="Times New Roman"/>
          <w:kern w:val="28"/>
          <w:lang w:val="en-US"/>
        </w:rPr>
        <w:tab/>
      </w:r>
      <w:r w:rsidRPr="00807CEC">
        <w:rPr>
          <w:rFonts w:ascii="Century Gothic" w:eastAsia="Times New Roman" w:hAnsi="Century Gothic" w:cs="Times New Roman"/>
          <w:kern w:val="28"/>
          <w:lang w:val="en-US"/>
        </w:rPr>
        <w:tab/>
        <w:t xml:space="preserve">- recommend home inspectors </w:t>
      </w:r>
      <w:r w:rsidR="00005A28">
        <w:rPr>
          <w:rFonts w:ascii="Century Gothic" w:eastAsia="Times New Roman" w:hAnsi="Century Gothic" w:cs="Times New Roman"/>
          <w:kern w:val="28"/>
          <w:lang w:val="en-US"/>
        </w:rPr>
        <w:t xml:space="preserve">and facilitate the </w:t>
      </w:r>
      <w:r w:rsidRPr="00807CEC">
        <w:rPr>
          <w:rFonts w:ascii="Century Gothic" w:eastAsia="Times New Roman" w:hAnsi="Century Gothic" w:cs="Times New Roman"/>
          <w:kern w:val="28"/>
          <w:lang w:val="en-US"/>
        </w:rPr>
        <w:t xml:space="preserve">inspection, </w:t>
      </w:r>
    </w:p>
    <w:p w14:paraId="27707A6F" w14:textId="77777777" w:rsidR="00005A28" w:rsidRDefault="00807CEC" w:rsidP="00005A28">
      <w:pPr>
        <w:widowControl w:val="0"/>
        <w:overflowPunct w:val="0"/>
        <w:autoSpaceDE w:val="0"/>
        <w:autoSpaceDN w:val="0"/>
        <w:adjustRightInd w:val="0"/>
        <w:spacing w:after="0" w:line="240" w:lineRule="auto"/>
        <w:textAlignment w:val="baseline"/>
        <w:rPr>
          <w:rFonts w:ascii="Century Gothic" w:eastAsia="Times New Roman" w:hAnsi="Century Gothic" w:cs="Times New Roman"/>
          <w:kern w:val="28"/>
          <w:lang w:val="en-US"/>
        </w:rPr>
      </w:pPr>
      <w:r w:rsidRPr="00807CEC">
        <w:rPr>
          <w:rFonts w:ascii="Century Gothic" w:eastAsia="Times New Roman" w:hAnsi="Century Gothic" w:cs="Times New Roman"/>
          <w:kern w:val="28"/>
          <w:lang w:val="en-US"/>
        </w:rPr>
        <w:tab/>
      </w:r>
      <w:r w:rsidRPr="00807CEC">
        <w:rPr>
          <w:rFonts w:ascii="Century Gothic" w:eastAsia="Times New Roman" w:hAnsi="Century Gothic" w:cs="Times New Roman"/>
          <w:kern w:val="28"/>
          <w:lang w:val="en-US"/>
        </w:rPr>
        <w:tab/>
        <w:t xml:space="preserve">- check the preliminary title report to determine if there will </w:t>
      </w:r>
      <w:r w:rsidR="00005A28">
        <w:rPr>
          <w:rFonts w:ascii="Century Gothic" w:eastAsia="Times New Roman" w:hAnsi="Century Gothic" w:cs="Times New Roman"/>
          <w:kern w:val="28"/>
          <w:lang w:val="en-US"/>
        </w:rPr>
        <w:t xml:space="preserve">be any </w:t>
      </w:r>
    </w:p>
    <w:p w14:paraId="6DA3C83F" w14:textId="77777777" w:rsidR="00807CEC" w:rsidRPr="00807CEC" w:rsidRDefault="00807CEC" w:rsidP="00005A28">
      <w:pPr>
        <w:widowControl w:val="0"/>
        <w:overflowPunct w:val="0"/>
        <w:autoSpaceDE w:val="0"/>
        <w:autoSpaceDN w:val="0"/>
        <w:adjustRightInd w:val="0"/>
        <w:spacing w:after="0" w:line="240" w:lineRule="auto"/>
        <w:ind w:left="1440" w:firstLine="720"/>
        <w:textAlignment w:val="baseline"/>
        <w:rPr>
          <w:rFonts w:ascii="Century Gothic" w:eastAsia="Times New Roman" w:hAnsi="Century Gothic" w:cs="Times New Roman"/>
          <w:kern w:val="28"/>
          <w:lang w:val="en-US"/>
        </w:rPr>
      </w:pPr>
      <w:r w:rsidRPr="00807CEC">
        <w:rPr>
          <w:rFonts w:ascii="Century Gothic" w:eastAsia="Times New Roman" w:hAnsi="Century Gothic" w:cs="Times New Roman"/>
          <w:kern w:val="28"/>
          <w:lang w:val="en-US"/>
        </w:rPr>
        <w:t>problems with the title on your new home,</w:t>
      </w:r>
    </w:p>
    <w:p w14:paraId="7A167240" w14:textId="77777777" w:rsidR="00807CEC" w:rsidRPr="00807CEC" w:rsidRDefault="00807CEC" w:rsidP="00807CEC">
      <w:pPr>
        <w:widowControl w:val="0"/>
        <w:overflowPunct w:val="0"/>
        <w:autoSpaceDE w:val="0"/>
        <w:autoSpaceDN w:val="0"/>
        <w:adjustRightInd w:val="0"/>
        <w:spacing w:after="0" w:line="240" w:lineRule="auto"/>
        <w:textAlignment w:val="baseline"/>
        <w:rPr>
          <w:rFonts w:ascii="Century Gothic" w:eastAsia="Times New Roman" w:hAnsi="Century Gothic" w:cs="Times New Roman"/>
          <w:kern w:val="28"/>
          <w:lang w:val="en-US"/>
        </w:rPr>
      </w:pPr>
      <w:r w:rsidRPr="00807CEC">
        <w:rPr>
          <w:rFonts w:ascii="Century Gothic" w:eastAsia="Times New Roman" w:hAnsi="Century Gothic" w:cs="Times New Roman"/>
          <w:kern w:val="28"/>
          <w:lang w:val="en-US"/>
        </w:rPr>
        <w:tab/>
      </w:r>
      <w:r w:rsidRPr="00807CEC">
        <w:rPr>
          <w:rFonts w:ascii="Century Gothic" w:eastAsia="Times New Roman" w:hAnsi="Century Gothic" w:cs="Times New Roman"/>
          <w:kern w:val="28"/>
          <w:lang w:val="en-US"/>
        </w:rPr>
        <w:tab/>
        <w:t>- facilitate the appraisal,</w:t>
      </w:r>
    </w:p>
    <w:p w14:paraId="2480C3BD" w14:textId="77777777" w:rsidR="00005A28" w:rsidRDefault="00807CEC" w:rsidP="00005A28">
      <w:pPr>
        <w:widowControl w:val="0"/>
        <w:overflowPunct w:val="0"/>
        <w:autoSpaceDE w:val="0"/>
        <w:autoSpaceDN w:val="0"/>
        <w:adjustRightInd w:val="0"/>
        <w:spacing w:after="0" w:line="240" w:lineRule="auto"/>
        <w:textAlignment w:val="baseline"/>
        <w:rPr>
          <w:rFonts w:ascii="Century Gothic" w:eastAsia="Times New Roman" w:hAnsi="Century Gothic" w:cs="Times New Roman"/>
          <w:kern w:val="28"/>
          <w:lang w:val="en-US"/>
        </w:rPr>
      </w:pPr>
      <w:r w:rsidRPr="00807CEC">
        <w:rPr>
          <w:rFonts w:ascii="Century Gothic" w:eastAsia="Times New Roman" w:hAnsi="Century Gothic" w:cs="Times New Roman"/>
          <w:kern w:val="28"/>
          <w:lang w:val="en-US"/>
        </w:rPr>
        <w:tab/>
      </w:r>
      <w:r w:rsidRPr="00807CEC">
        <w:rPr>
          <w:rFonts w:ascii="Century Gothic" w:eastAsia="Times New Roman" w:hAnsi="Century Gothic" w:cs="Times New Roman"/>
          <w:kern w:val="28"/>
          <w:lang w:val="en-US"/>
        </w:rPr>
        <w:tab/>
        <w:t>- stay in contact with your lend</w:t>
      </w:r>
      <w:r w:rsidR="00005A28">
        <w:rPr>
          <w:rFonts w:ascii="Century Gothic" w:eastAsia="Times New Roman" w:hAnsi="Century Gothic" w:cs="Times New Roman"/>
          <w:kern w:val="28"/>
          <w:lang w:val="en-US"/>
        </w:rPr>
        <w:t>er to en</w:t>
      </w:r>
      <w:r w:rsidRPr="00807CEC">
        <w:rPr>
          <w:rFonts w:ascii="Century Gothic" w:eastAsia="Times New Roman" w:hAnsi="Century Gothic" w:cs="Times New Roman"/>
          <w:kern w:val="28"/>
          <w:lang w:val="en-US"/>
        </w:rPr>
        <w:t xml:space="preserve">sure we are on track to </w:t>
      </w:r>
      <w:r w:rsidR="00005A28">
        <w:rPr>
          <w:rFonts w:ascii="Century Gothic" w:eastAsia="Times New Roman" w:hAnsi="Century Gothic" w:cs="Times New Roman"/>
          <w:kern w:val="28"/>
          <w:lang w:val="en-US"/>
        </w:rPr>
        <w:t xml:space="preserve">close </w:t>
      </w:r>
      <w:r w:rsidRPr="00807CEC">
        <w:rPr>
          <w:rFonts w:ascii="Century Gothic" w:eastAsia="Times New Roman" w:hAnsi="Century Gothic" w:cs="Times New Roman"/>
          <w:kern w:val="28"/>
          <w:lang w:val="en-US"/>
        </w:rPr>
        <w:t xml:space="preserve">on </w:t>
      </w:r>
    </w:p>
    <w:p w14:paraId="73A7D035" w14:textId="77777777" w:rsidR="00807CEC" w:rsidRPr="00807CEC" w:rsidRDefault="00807CEC" w:rsidP="00005A28">
      <w:pPr>
        <w:widowControl w:val="0"/>
        <w:overflowPunct w:val="0"/>
        <w:autoSpaceDE w:val="0"/>
        <w:autoSpaceDN w:val="0"/>
        <w:adjustRightInd w:val="0"/>
        <w:spacing w:after="0" w:line="240" w:lineRule="auto"/>
        <w:ind w:left="1440" w:firstLine="720"/>
        <w:textAlignment w:val="baseline"/>
        <w:rPr>
          <w:rFonts w:ascii="Century Gothic" w:eastAsia="Times New Roman" w:hAnsi="Century Gothic" w:cs="Times New Roman"/>
          <w:kern w:val="28"/>
          <w:lang w:val="en-US"/>
        </w:rPr>
      </w:pPr>
      <w:r w:rsidRPr="00807CEC">
        <w:rPr>
          <w:rFonts w:ascii="Century Gothic" w:eastAsia="Times New Roman" w:hAnsi="Century Gothic" w:cs="Times New Roman"/>
          <w:kern w:val="28"/>
          <w:lang w:val="en-US"/>
        </w:rPr>
        <w:t>time,</w:t>
      </w:r>
    </w:p>
    <w:p w14:paraId="05D08895" w14:textId="7A86E80C" w:rsidR="00807CEC" w:rsidRPr="00807CEC" w:rsidRDefault="00807CEC" w:rsidP="00807CEC">
      <w:pPr>
        <w:widowControl w:val="0"/>
        <w:overflowPunct w:val="0"/>
        <w:autoSpaceDE w:val="0"/>
        <w:autoSpaceDN w:val="0"/>
        <w:adjustRightInd w:val="0"/>
        <w:spacing w:after="0" w:line="240" w:lineRule="auto"/>
        <w:textAlignment w:val="baseline"/>
        <w:rPr>
          <w:rFonts w:ascii="Century Gothic" w:eastAsia="Times New Roman" w:hAnsi="Century Gothic" w:cs="Times New Roman"/>
          <w:kern w:val="28"/>
          <w:lang w:val="en-US"/>
        </w:rPr>
      </w:pPr>
      <w:r w:rsidRPr="00807CEC">
        <w:rPr>
          <w:rFonts w:ascii="Century Gothic" w:eastAsia="Times New Roman" w:hAnsi="Century Gothic" w:cs="Times New Roman"/>
          <w:kern w:val="28"/>
          <w:lang w:val="en-US"/>
        </w:rPr>
        <w:tab/>
      </w:r>
      <w:r w:rsidRPr="00807CEC">
        <w:rPr>
          <w:rFonts w:ascii="Century Gothic" w:eastAsia="Times New Roman" w:hAnsi="Century Gothic" w:cs="Times New Roman"/>
          <w:kern w:val="28"/>
          <w:lang w:val="en-US"/>
        </w:rPr>
        <w:tab/>
        <w:t xml:space="preserve">- schedule the signing </w:t>
      </w:r>
      <w:r w:rsidR="002E2E2B">
        <w:rPr>
          <w:rFonts w:ascii="Century Gothic" w:eastAsia="Times New Roman" w:hAnsi="Century Gothic" w:cs="Times New Roman"/>
          <w:kern w:val="28"/>
          <w:lang w:val="en-US"/>
        </w:rPr>
        <w:t xml:space="preserve">appointment </w:t>
      </w:r>
      <w:r w:rsidRPr="00807CEC">
        <w:rPr>
          <w:rFonts w:ascii="Century Gothic" w:eastAsia="Times New Roman" w:hAnsi="Century Gothic" w:cs="Times New Roman"/>
          <w:kern w:val="28"/>
          <w:lang w:val="en-US"/>
        </w:rPr>
        <w:t>with the closing agent,</w:t>
      </w:r>
    </w:p>
    <w:p w14:paraId="2BB973F6" w14:textId="336A0DD5" w:rsidR="00807CEC" w:rsidRPr="00807CEC" w:rsidRDefault="00807CEC" w:rsidP="00807CEC">
      <w:pPr>
        <w:widowControl w:val="0"/>
        <w:overflowPunct w:val="0"/>
        <w:autoSpaceDE w:val="0"/>
        <w:autoSpaceDN w:val="0"/>
        <w:adjustRightInd w:val="0"/>
        <w:spacing w:after="0" w:line="240" w:lineRule="auto"/>
        <w:textAlignment w:val="baseline"/>
        <w:rPr>
          <w:rFonts w:ascii="Century Gothic" w:eastAsia="Times New Roman" w:hAnsi="Century Gothic" w:cs="Times New Roman"/>
          <w:kern w:val="28"/>
          <w:lang w:val="en-US"/>
        </w:rPr>
      </w:pPr>
      <w:r w:rsidRPr="00807CEC">
        <w:rPr>
          <w:rFonts w:ascii="Century Gothic" w:eastAsia="Times New Roman" w:hAnsi="Century Gothic" w:cs="Times New Roman"/>
          <w:kern w:val="28"/>
          <w:lang w:val="en-US"/>
        </w:rPr>
        <w:lastRenderedPageBreak/>
        <w:tab/>
      </w:r>
      <w:r w:rsidRPr="00807CEC">
        <w:rPr>
          <w:rFonts w:ascii="Century Gothic" w:eastAsia="Times New Roman" w:hAnsi="Century Gothic" w:cs="Times New Roman"/>
          <w:kern w:val="28"/>
          <w:lang w:val="en-US"/>
        </w:rPr>
        <w:tab/>
        <w:t>- attend the signing with you</w:t>
      </w:r>
      <w:r w:rsidR="008E398B">
        <w:rPr>
          <w:rFonts w:ascii="Century Gothic" w:eastAsia="Times New Roman" w:hAnsi="Century Gothic" w:cs="Times New Roman"/>
          <w:kern w:val="28"/>
          <w:lang w:val="en-US"/>
        </w:rPr>
        <w:t xml:space="preserve"> if possible</w:t>
      </w:r>
      <w:r w:rsidRPr="00807CEC">
        <w:rPr>
          <w:rFonts w:ascii="Century Gothic" w:eastAsia="Times New Roman" w:hAnsi="Century Gothic" w:cs="Times New Roman"/>
          <w:kern w:val="28"/>
          <w:lang w:val="en-US"/>
        </w:rPr>
        <w:t>, and</w:t>
      </w:r>
    </w:p>
    <w:p w14:paraId="2D044DA9" w14:textId="77777777" w:rsidR="00807CEC" w:rsidRPr="00807CEC" w:rsidRDefault="00807CEC" w:rsidP="00807CEC">
      <w:pPr>
        <w:widowControl w:val="0"/>
        <w:overflowPunct w:val="0"/>
        <w:autoSpaceDE w:val="0"/>
        <w:autoSpaceDN w:val="0"/>
        <w:adjustRightInd w:val="0"/>
        <w:spacing w:after="0" w:line="240" w:lineRule="auto"/>
        <w:textAlignment w:val="baseline"/>
        <w:rPr>
          <w:rFonts w:ascii="Century Gothic" w:eastAsia="Times New Roman" w:hAnsi="Century Gothic" w:cs="Times New Roman"/>
          <w:kern w:val="28"/>
          <w:lang w:val="en-US"/>
        </w:rPr>
      </w:pPr>
      <w:r w:rsidRPr="00807CEC">
        <w:rPr>
          <w:rFonts w:ascii="Century Gothic" w:eastAsia="Times New Roman" w:hAnsi="Century Gothic" w:cs="Times New Roman"/>
          <w:kern w:val="28"/>
          <w:lang w:val="en-US"/>
        </w:rPr>
        <w:tab/>
      </w:r>
      <w:r w:rsidRPr="00807CEC">
        <w:rPr>
          <w:rFonts w:ascii="Century Gothic" w:eastAsia="Times New Roman" w:hAnsi="Century Gothic" w:cs="Times New Roman"/>
          <w:kern w:val="28"/>
          <w:lang w:val="en-US"/>
        </w:rPr>
        <w:tab/>
        <w:t>- follow up with you after</w:t>
      </w:r>
      <w:r w:rsidR="00005A28">
        <w:rPr>
          <w:rFonts w:ascii="Century Gothic" w:eastAsia="Times New Roman" w:hAnsi="Century Gothic" w:cs="Times New Roman"/>
          <w:kern w:val="28"/>
          <w:lang w:val="en-US"/>
        </w:rPr>
        <w:t xml:space="preserve"> the closing to make sure </w:t>
      </w:r>
      <w:r w:rsidRPr="00807CEC">
        <w:rPr>
          <w:rFonts w:ascii="Century Gothic" w:eastAsia="Times New Roman" w:hAnsi="Century Gothic" w:cs="Times New Roman"/>
          <w:kern w:val="28"/>
          <w:lang w:val="en-US"/>
        </w:rPr>
        <w:t>everything is great!</w:t>
      </w:r>
    </w:p>
    <w:p w14:paraId="4A0724FD" w14:textId="77777777" w:rsidR="00291181" w:rsidRPr="00807CEC" w:rsidRDefault="00291181" w:rsidP="00807CEC">
      <w:pPr>
        <w:widowControl w:val="0"/>
        <w:overflowPunct w:val="0"/>
        <w:autoSpaceDE w:val="0"/>
        <w:autoSpaceDN w:val="0"/>
        <w:adjustRightInd w:val="0"/>
        <w:spacing w:after="0" w:line="240" w:lineRule="auto"/>
        <w:textAlignment w:val="baseline"/>
        <w:rPr>
          <w:rFonts w:ascii="Century Gothic" w:eastAsia="Times New Roman" w:hAnsi="Century Gothic" w:cs="Times New Roman"/>
          <w:kern w:val="28"/>
          <w:lang w:val="en-US"/>
        </w:rPr>
      </w:pPr>
    </w:p>
    <w:p w14:paraId="3398C239" w14:textId="77777777" w:rsidR="00807CEC" w:rsidRPr="00807CEC" w:rsidRDefault="00807CEC" w:rsidP="00807CEC">
      <w:pPr>
        <w:widowControl w:val="0"/>
        <w:overflowPunct w:val="0"/>
        <w:autoSpaceDE w:val="0"/>
        <w:autoSpaceDN w:val="0"/>
        <w:adjustRightInd w:val="0"/>
        <w:spacing w:after="0" w:line="240" w:lineRule="auto"/>
        <w:textAlignment w:val="baseline"/>
        <w:rPr>
          <w:rFonts w:ascii="Century Gothic" w:eastAsia="Times New Roman" w:hAnsi="Century Gothic" w:cs="Times New Roman"/>
          <w:kern w:val="28"/>
          <w:lang w:val="en-US"/>
        </w:rPr>
      </w:pPr>
      <w:r w:rsidRPr="00807CEC">
        <w:rPr>
          <w:rFonts w:ascii="Century Gothic" w:eastAsia="Times New Roman" w:hAnsi="Century Gothic" w:cs="Times New Roman"/>
          <w:kern w:val="28"/>
          <w:lang w:val="en-US"/>
        </w:rPr>
        <w:tab/>
        <w:t>11)</w:t>
      </w:r>
      <w:r w:rsidRPr="00807CEC">
        <w:rPr>
          <w:rFonts w:ascii="Century Gothic" w:eastAsia="Times New Roman" w:hAnsi="Century Gothic" w:cs="Times New Roman"/>
          <w:kern w:val="28"/>
          <w:lang w:val="en-US"/>
        </w:rPr>
        <w:tab/>
        <w:t xml:space="preserve">And much more . . . </w:t>
      </w:r>
    </w:p>
    <w:p w14:paraId="0F22E491" w14:textId="77777777" w:rsidR="00291181" w:rsidRPr="00807CEC" w:rsidRDefault="00291181" w:rsidP="00807CEC">
      <w:pPr>
        <w:widowControl w:val="0"/>
        <w:overflowPunct w:val="0"/>
        <w:autoSpaceDE w:val="0"/>
        <w:autoSpaceDN w:val="0"/>
        <w:adjustRightInd w:val="0"/>
        <w:spacing w:after="0" w:line="240" w:lineRule="auto"/>
        <w:textAlignment w:val="baseline"/>
        <w:rPr>
          <w:rFonts w:ascii="Century Gothic" w:eastAsia="Times New Roman" w:hAnsi="Century Gothic" w:cs="Times New Roman"/>
          <w:kern w:val="28"/>
          <w:lang w:val="en-US"/>
        </w:rPr>
      </w:pPr>
    </w:p>
    <w:p w14:paraId="11894DB1" w14:textId="05F6C09A" w:rsidR="00807CEC" w:rsidRDefault="00807CEC" w:rsidP="00807CEC">
      <w:pPr>
        <w:widowControl w:val="0"/>
        <w:overflowPunct w:val="0"/>
        <w:autoSpaceDE w:val="0"/>
        <w:autoSpaceDN w:val="0"/>
        <w:adjustRightInd w:val="0"/>
        <w:spacing w:after="0" w:line="240" w:lineRule="auto"/>
        <w:textAlignment w:val="baseline"/>
        <w:rPr>
          <w:rFonts w:ascii="Century Gothic" w:eastAsia="Times New Roman" w:hAnsi="Century Gothic" w:cs="Times New Roman"/>
          <w:kern w:val="28"/>
          <w:lang w:val="en-US"/>
        </w:rPr>
      </w:pPr>
      <w:r w:rsidRPr="00807CEC">
        <w:rPr>
          <w:rFonts w:ascii="Century Gothic" w:eastAsia="Times New Roman" w:hAnsi="Century Gothic" w:cs="Times New Roman"/>
          <w:kern w:val="28"/>
          <w:lang w:val="en-US"/>
        </w:rPr>
        <w:t xml:space="preserve">As you can see, I will be investing a lot of time, effort and my own personal financial resources to find you the perfect home.  All I ask of you in return, is that you commit to working with me (and only me) during your home search.  </w:t>
      </w:r>
    </w:p>
    <w:p w14:paraId="66479A60" w14:textId="77777777" w:rsidR="00477688" w:rsidRPr="00807CEC" w:rsidRDefault="00477688" w:rsidP="00807CEC">
      <w:pPr>
        <w:widowControl w:val="0"/>
        <w:overflowPunct w:val="0"/>
        <w:autoSpaceDE w:val="0"/>
        <w:autoSpaceDN w:val="0"/>
        <w:adjustRightInd w:val="0"/>
        <w:spacing w:after="0" w:line="240" w:lineRule="auto"/>
        <w:textAlignment w:val="baseline"/>
        <w:rPr>
          <w:rFonts w:ascii="Century Gothic" w:eastAsia="Times New Roman" w:hAnsi="Century Gothic" w:cs="Times New Roman"/>
          <w:kern w:val="28"/>
          <w:lang w:val="en-US"/>
        </w:rPr>
      </w:pPr>
    </w:p>
    <w:p w14:paraId="0AA7B9DA" w14:textId="3FBD71C7" w:rsidR="00807CEC" w:rsidRPr="00807CEC" w:rsidRDefault="00807CEC" w:rsidP="00807CEC">
      <w:pPr>
        <w:widowControl w:val="0"/>
        <w:overflowPunct w:val="0"/>
        <w:autoSpaceDE w:val="0"/>
        <w:autoSpaceDN w:val="0"/>
        <w:adjustRightInd w:val="0"/>
        <w:spacing w:after="0" w:line="240" w:lineRule="auto"/>
        <w:textAlignment w:val="baseline"/>
        <w:rPr>
          <w:rFonts w:ascii="Century Gothic" w:eastAsia="Times New Roman" w:hAnsi="Century Gothic" w:cs="Times New Roman"/>
          <w:kern w:val="28"/>
          <w:lang w:val="en-US"/>
        </w:rPr>
      </w:pPr>
      <w:r w:rsidRPr="00807CEC">
        <w:rPr>
          <w:rFonts w:ascii="Century Gothic" w:eastAsia="Times New Roman" w:hAnsi="Century Gothic" w:cs="Times New Roman"/>
          <w:kern w:val="28"/>
          <w:lang w:val="en-US"/>
        </w:rPr>
        <w:t>This is what we call Buyer Representation</w:t>
      </w:r>
      <w:r w:rsidR="002E2E2B">
        <w:rPr>
          <w:rFonts w:ascii="Century Gothic" w:eastAsia="Times New Roman" w:hAnsi="Century Gothic" w:cs="Times New Roman"/>
          <w:kern w:val="28"/>
          <w:lang w:val="en-US"/>
        </w:rPr>
        <w:t xml:space="preserve"> and the amendments to the Agency Law in our state require that we sign a brokerage services agreement before I can offer you any services.  </w:t>
      </w:r>
      <w:r w:rsidRPr="00807CEC">
        <w:rPr>
          <w:rFonts w:ascii="Century Gothic" w:eastAsia="Times New Roman" w:hAnsi="Century Gothic" w:cs="Times New Roman"/>
          <w:kern w:val="28"/>
          <w:lang w:val="en-US"/>
        </w:rPr>
        <w:t xml:space="preserve">It protects you from having to contact a </w:t>
      </w:r>
      <w:r w:rsidR="00005A28">
        <w:rPr>
          <w:rFonts w:ascii="Century Gothic" w:eastAsia="Times New Roman" w:hAnsi="Century Gothic" w:cs="Times New Roman"/>
          <w:kern w:val="28"/>
          <w:lang w:val="en-US"/>
        </w:rPr>
        <w:t>l</w:t>
      </w:r>
      <w:r w:rsidRPr="00807CEC">
        <w:rPr>
          <w:rFonts w:ascii="Century Gothic" w:eastAsia="Times New Roman" w:hAnsi="Century Gothic" w:cs="Times New Roman"/>
          <w:kern w:val="28"/>
          <w:lang w:val="en-US"/>
        </w:rPr>
        <w:t>arge number of different sales associates</w:t>
      </w:r>
      <w:r w:rsidR="002E2E2B">
        <w:rPr>
          <w:rFonts w:ascii="Century Gothic" w:eastAsia="Times New Roman" w:hAnsi="Century Gothic" w:cs="Times New Roman"/>
          <w:kern w:val="28"/>
          <w:lang w:val="en-US"/>
        </w:rPr>
        <w:t xml:space="preserve"> and will give you full transparency about what my firm charges for my services</w:t>
      </w:r>
      <w:r w:rsidRPr="00807CEC">
        <w:rPr>
          <w:rFonts w:ascii="Century Gothic" w:eastAsia="Times New Roman" w:hAnsi="Century Gothic" w:cs="Times New Roman"/>
          <w:kern w:val="28"/>
          <w:lang w:val="en-US"/>
        </w:rPr>
        <w:t xml:space="preserve">.  Anything listed by any real estate firm is in the MLS and I can access it and pass the information on to you.  </w:t>
      </w:r>
    </w:p>
    <w:p w14:paraId="16459550" w14:textId="77777777" w:rsidR="00807CEC" w:rsidRPr="00807CEC" w:rsidRDefault="00807CEC" w:rsidP="00807CEC">
      <w:pPr>
        <w:widowControl w:val="0"/>
        <w:overflowPunct w:val="0"/>
        <w:autoSpaceDE w:val="0"/>
        <w:autoSpaceDN w:val="0"/>
        <w:adjustRightInd w:val="0"/>
        <w:spacing w:after="0" w:line="240" w:lineRule="auto"/>
        <w:textAlignment w:val="baseline"/>
        <w:rPr>
          <w:rFonts w:ascii="Century Gothic" w:eastAsia="Times New Roman" w:hAnsi="Century Gothic" w:cs="Times New Roman"/>
          <w:kern w:val="28"/>
          <w:lang w:val="en-US"/>
        </w:rPr>
      </w:pPr>
    </w:p>
    <w:p w14:paraId="42D2E1E3" w14:textId="07699682" w:rsidR="00807CEC" w:rsidRPr="00807CEC" w:rsidRDefault="00A86298" w:rsidP="00807CEC">
      <w:pPr>
        <w:widowControl w:val="0"/>
        <w:overflowPunct w:val="0"/>
        <w:autoSpaceDE w:val="0"/>
        <w:autoSpaceDN w:val="0"/>
        <w:adjustRightInd w:val="0"/>
        <w:spacing w:after="0" w:line="240" w:lineRule="auto"/>
        <w:textAlignment w:val="baseline"/>
        <w:rPr>
          <w:rFonts w:ascii="Century Gothic" w:eastAsia="Times New Roman" w:hAnsi="Century Gothic" w:cs="Times New Roman"/>
          <w:kern w:val="28"/>
          <w:lang w:val="en-US"/>
        </w:rPr>
      </w:pPr>
      <w:r>
        <w:rPr>
          <w:rFonts w:ascii="Century Gothic" w:eastAsia="Times New Roman" w:hAnsi="Century Gothic" w:cs="Times New Roman"/>
          <w:kern w:val="28"/>
          <w:lang w:val="en-US"/>
        </w:rPr>
        <w:t>Buyer Representation</w:t>
      </w:r>
      <w:r w:rsidR="00807CEC" w:rsidRPr="00807CEC">
        <w:rPr>
          <w:rFonts w:ascii="Century Gothic" w:eastAsia="Times New Roman" w:hAnsi="Century Gothic" w:cs="Times New Roman"/>
          <w:kern w:val="28"/>
          <w:lang w:val="en-US"/>
        </w:rPr>
        <w:t xml:space="preserve"> protects the integrity of the </w:t>
      </w:r>
      <w:r w:rsidR="00477688">
        <w:rPr>
          <w:rFonts w:ascii="Century Gothic" w:eastAsia="Times New Roman" w:hAnsi="Century Gothic" w:cs="Times New Roman"/>
          <w:kern w:val="28"/>
          <w:lang w:val="en-US"/>
        </w:rPr>
        <w:t xml:space="preserve">real estate </w:t>
      </w:r>
      <w:r w:rsidR="00807CEC" w:rsidRPr="00807CEC">
        <w:rPr>
          <w:rFonts w:ascii="Century Gothic" w:eastAsia="Times New Roman" w:hAnsi="Century Gothic" w:cs="Times New Roman"/>
          <w:kern w:val="28"/>
          <w:lang w:val="en-US"/>
        </w:rPr>
        <w:t xml:space="preserve">process.  </w:t>
      </w:r>
    </w:p>
    <w:p w14:paraId="772DAD22" w14:textId="77777777" w:rsidR="00807CEC" w:rsidRPr="00807CEC" w:rsidRDefault="00807CEC" w:rsidP="00807CEC">
      <w:pPr>
        <w:widowControl w:val="0"/>
        <w:overflowPunct w:val="0"/>
        <w:autoSpaceDE w:val="0"/>
        <w:autoSpaceDN w:val="0"/>
        <w:adjustRightInd w:val="0"/>
        <w:spacing w:after="0" w:line="240" w:lineRule="auto"/>
        <w:textAlignment w:val="baseline"/>
        <w:rPr>
          <w:rFonts w:ascii="Century Gothic" w:eastAsia="Times New Roman" w:hAnsi="Century Gothic" w:cs="Times New Roman"/>
          <w:kern w:val="28"/>
          <w:lang w:val="en-US"/>
        </w:rPr>
      </w:pPr>
    </w:p>
    <w:p w14:paraId="7CE80F3F" w14:textId="70E84707" w:rsidR="00807CEC" w:rsidRDefault="00807CEC" w:rsidP="00807CEC">
      <w:pPr>
        <w:widowControl w:val="0"/>
        <w:overflowPunct w:val="0"/>
        <w:autoSpaceDE w:val="0"/>
        <w:autoSpaceDN w:val="0"/>
        <w:adjustRightInd w:val="0"/>
        <w:spacing w:after="0" w:line="240" w:lineRule="auto"/>
        <w:textAlignment w:val="baseline"/>
        <w:rPr>
          <w:rFonts w:ascii="Century Gothic" w:eastAsia="Times New Roman" w:hAnsi="Century Gothic" w:cs="Times New Roman"/>
          <w:kern w:val="28"/>
          <w:lang w:val="en-US"/>
        </w:rPr>
      </w:pPr>
      <w:r w:rsidRPr="00807CEC">
        <w:rPr>
          <w:rFonts w:ascii="Century Gothic" w:eastAsia="Times New Roman" w:hAnsi="Century Gothic" w:cs="Times New Roman"/>
          <w:kern w:val="28"/>
          <w:lang w:val="en-US"/>
        </w:rPr>
        <w:t xml:space="preserve">It protects me as this is what I do for a living and </w:t>
      </w:r>
      <w:r w:rsidR="000107AD">
        <w:rPr>
          <w:rFonts w:ascii="Century Gothic" w:eastAsia="Times New Roman" w:hAnsi="Century Gothic" w:cs="Times New Roman"/>
          <w:kern w:val="28"/>
          <w:lang w:val="en-US"/>
        </w:rPr>
        <w:t>I earn my wages</w:t>
      </w:r>
      <w:r w:rsidRPr="00807CEC">
        <w:rPr>
          <w:rFonts w:ascii="Century Gothic" w:eastAsia="Times New Roman" w:hAnsi="Century Gothic" w:cs="Times New Roman"/>
          <w:kern w:val="28"/>
          <w:lang w:val="en-US"/>
        </w:rPr>
        <w:t xml:space="preserve"> when we close on your new home.</w:t>
      </w:r>
      <w:r w:rsidR="00A86298">
        <w:rPr>
          <w:rFonts w:ascii="Century Gothic" w:eastAsia="Times New Roman" w:hAnsi="Century Gothic" w:cs="Times New Roman"/>
          <w:kern w:val="28"/>
          <w:lang w:val="en-US"/>
        </w:rPr>
        <w:t xml:space="preserve">  My company </w:t>
      </w:r>
      <w:r w:rsidR="00477688">
        <w:rPr>
          <w:rFonts w:ascii="Century Gothic" w:eastAsia="Times New Roman" w:hAnsi="Century Gothic" w:cs="Times New Roman"/>
          <w:kern w:val="28"/>
          <w:lang w:val="en-US"/>
        </w:rPr>
        <w:t xml:space="preserve">typically </w:t>
      </w:r>
      <w:r w:rsidR="00A86298">
        <w:rPr>
          <w:rFonts w:ascii="Century Gothic" w:eastAsia="Times New Roman" w:hAnsi="Century Gothic" w:cs="Times New Roman"/>
          <w:kern w:val="28"/>
          <w:lang w:val="en-US"/>
        </w:rPr>
        <w:t>charges buyers 3% for our buyer representation services.  A seller may offer compensation to a Buyer Brokerage Firm for representing a buyer who purchases the</w:t>
      </w:r>
      <w:r w:rsidR="00477688">
        <w:rPr>
          <w:rFonts w:ascii="Century Gothic" w:eastAsia="Times New Roman" w:hAnsi="Century Gothic" w:cs="Times New Roman"/>
          <w:kern w:val="28"/>
          <w:lang w:val="en-US"/>
        </w:rPr>
        <w:t xml:space="preserve">ir </w:t>
      </w:r>
      <w:r w:rsidR="00A86298">
        <w:rPr>
          <w:rFonts w:ascii="Century Gothic" w:eastAsia="Times New Roman" w:hAnsi="Century Gothic" w:cs="Times New Roman"/>
          <w:kern w:val="28"/>
          <w:lang w:val="en-US"/>
        </w:rPr>
        <w:t xml:space="preserve">property.  Any compensation offered by the seller is disclosed in the MLS listing and </w:t>
      </w:r>
      <w:r w:rsidR="002E2E2B">
        <w:rPr>
          <w:rFonts w:ascii="Century Gothic" w:eastAsia="Times New Roman" w:hAnsi="Century Gothic" w:cs="Times New Roman"/>
          <w:kern w:val="28"/>
          <w:lang w:val="en-US"/>
        </w:rPr>
        <w:t>wi</w:t>
      </w:r>
      <w:r w:rsidR="00A86298">
        <w:rPr>
          <w:rFonts w:ascii="Century Gothic" w:eastAsia="Times New Roman" w:hAnsi="Century Gothic" w:cs="Times New Roman"/>
          <w:kern w:val="28"/>
          <w:lang w:val="en-US"/>
        </w:rPr>
        <w:t xml:space="preserve">ll be stated in the Purchase &amp; Sale Agreement (PSA) between </w:t>
      </w:r>
      <w:r w:rsidR="00477688">
        <w:rPr>
          <w:rFonts w:ascii="Century Gothic" w:eastAsia="Times New Roman" w:hAnsi="Century Gothic" w:cs="Times New Roman"/>
          <w:kern w:val="28"/>
          <w:lang w:val="en-US"/>
        </w:rPr>
        <w:t xml:space="preserve">you and the </w:t>
      </w:r>
      <w:r w:rsidR="00A86298">
        <w:rPr>
          <w:rFonts w:ascii="Century Gothic" w:eastAsia="Times New Roman" w:hAnsi="Century Gothic" w:cs="Times New Roman"/>
          <w:kern w:val="28"/>
          <w:lang w:val="en-US"/>
        </w:rPr>
        <w:t>seller.  Such offer of compensation, if any, may be accepted by you, on behalf of the Buyer Brokerage Firm, in the PSA and will be applied t</w:t>
      </w:r>
      <w:r w:rsidR="00477688">
        <w:rPr>
          <w:rFonts w:ascii="Century Gothic" w:eastAsia="Times New Roman" w:hAnsi="Century Gothic" w:cs="Times New Roman"/>
          <w:kern w:val="28"/>
          <w:lang w:val="en-US"/>
        </w:rPr>
        <w:t>o</w:t>
      </w:r>
      <w:r w:rsidR="00A86298">
        <w:rPr>
          <w:rFonts w:ascii="Century Gothic" w:eastAsia="Times New Roman" w:hAnsi="Century Gothic" w:cs="Times New Roman"/>
          <w:kern w:val="28"/>
          <w:lang w:val="en-US"/>
        </w:rPr>
        <w:t xml:space="preserve"> your compensation obligation in our Buyer Representation Agreement.</w:t>
      </w:r>
    </w:p>
    <w:p w14:paraId="2804C775" w14:textId="5A64AA58" w:rsidR="00A86298" w:rsidRDefault="00A86298" w:rsidP="00807CEC">
      <w:pPr>
        <w:widowControl w:val="0"/>
        <w:overflowPunct w:val="0"/>
        <w:autoSpaceDE w:val="0"/>
        <w:autoSpaceDN w:val="0"/>
        <w:adjustRightInd w:val="0"/>
        <w:spacing w:after="0" w:line="240" w:lineRule="auto"/>
        <w:textAlignment w:val="baseline"/>
        <w:rPr>
          <w:rFonts w:ascii="Century Gothic" w:eastAsia="Times New Roman" w:hAnsi="Century Gothic" w:cs="Times New Roman"/>
          <w:kern w:val="28"/>
          <w:lang w:val="en-US"/>
        </w:rPr>
      </w:pPr>
    </w:p>
    <w:p w14:paraId="4F6B4E5F" w14:textId="0E5133F8" w:rsidR="00477688" w:rsidRDefault="00A86298" w:rsidP="00807CEC">
      <w:pPr>
        <w:widowControl w:val="0"/>
        <w:overflowPunct w:val="0"/>
        <w:autoSpaceDE w:val="0"/>
        <w:autoSpaceDN w:val="0"/>
        <w:adjustRightInd w:val="0"/>
        <w:spacing w:after="0" w:line="240" w:lineRule="auto"/>
        <w:textAlignment w:val="baseline"/>
        <w:rPr>
          <w:rFonts w:ascii="Century Gothic" w:eastAsia="Times New Roman" w:hAnsi="Century Gothic" w:cs="Times New Roman"/>
          <w:kern w:val="28"/>
          <w:lang w:val="en-US"/>
        </w:rPr>
      </w:pPr>
      <w:r>
        <w:rPr>
          <w:rFonts w:ascii="Century Gothic" w:eastAsia="Times New Roman" w:hAnsi="Century Gothic" w:cs="Times New Roman"/>
          <w:kern w:val="28"/>
          <w:lang w:val="en-US"/>
        </w:rPr>
        <w:t xml:space="preserve">If the </w:t>
      </w:r>
      <w:r w:rsidR="00477688">
        <w:rPr>
          <w:rFonts w:ascii="Century Gothic" w:eastAsia="Times New Roman" w:hAnsi="Century Gothic" w:cs="Times New Roman"/>
          <w:kern w:val="28"/>
          <w:lang w:val="en-US"/>
        </w:rPr>
        <w:t xml:space="preserve">Seller’s offer of compensation is equal to or greater than our agreed upon Buyer Representation compensation amount, you will agree to accept the seller’s offer of compensation and you will not be obligated to pay my firm in this situation.  We will discuss what will happen with any amount offered by the seller that is greater than the amount we agree upon (e.g., will the excess be paid to my firm, credited to you, </w:t>
      </w:r>
      <w:r w:rsidR="002E2E2B">
        <w:rPr>
          <w:rFonts w:ascii="Century Gothic" w:eastAsia="Times New Roman" w:hAnsi="Century Gothic" w:cs="Times New Roman"/>
          <w:kern w:val="28"/>
          <w:lang w:val="en-US"/>
        </w:rPr>
        <w:t xml:space="preserve">refunded </w:t>
      </w:r>
      <w:r w:rsidR="00477688">
        <w:rPr>
          <w:rFonts w:ascii="Century Gothic" w:eastAsia="Times New Roman" w:hAnsi="Century Gothic" w:cs="Times New Roman"/>
          <w:kern w:val="28"/>
          <w:lang w:val="en-US"/>
        </w:rPr>
        <w:t xml:space="preserve">to the seller, etc.).  </w:t>
      </w:r>
    </w:p>
    <w:p w14:paraId="412DB1CC" w14:textId="77777777" w:rsidR="00477688" w:rsidRDefault="00477688" w:rsidP="00807CEC">
      <w:pPr>
        <w:widowControl w:val="0"/>
        <w:overflowPunct w:val="0"/>
        <w:autoSpaceDE w:val="0"/>
        <w:autoSpaceDN w:val="0"/>
        <w:adjustRightInd w:val="0"/>
        <w:spacing w:after="0" w:line="240" w:lineRule="auto"/>
        <w:textAlignment w:val="baseline"/>
        <w:rPr>
          <w:rFonts w:ascii="Century Gothic" w:eastAsia="Times New Roman" w:hAnsi="Century Gothic" w:cs="Times New Roman"/>
          <w:kern w:val="28"/>
          <w:lang w:val="en-US"/>
        </w:rPr>
      </w:pPr>
    </w:p>
    <w:p w14:paraId="62E7DFD0" w14:textId="201F1E6E" w:rsidR="00A86298" w:rsidRPr="00807CEC" w:rsidRDefault="00477688" w:rsidP="00807CEC">
      <w:pPr>
        <w:widowControl w:val="0"/>
        <w:overflowPunct w:val="0"/>
        <w:autoSpaceDE w:val="0"/>
        <w:autoSpaceDN w:val="0"/>
        <w:adjustRightInd w:val="0"/>
        <w:spacing w:after="0" w:line="240" w:lineRule="auto"/>
        <w:textAlignment w:val="baseline"/>
        <w:rPr>
          <w:rFonts w:ascii="Century Gothic" w:eastAsia="Times New Roman" w:hAnsi="Century Gothic" w:cs="Times New Roman"/>
          <w:kern w:val="28"/>
          <w:lang w:val="en-US"/>
        </w:rPr>
      </w:pPr>
      <w:r>
        <w:rPr>
          <w:rFonts w:ascii="Century Gothic" w:eastAsia="Times New Roman" w:hAnsi="Century Gothic" w:cs="Times New Roman"/>
          <w:kern w:val="28"/>
          <w:lang w:val="en-US"/>
        </w:rPr>
        <w:t>If the seller’s offer of compensation if less than our agreed upon amount, you will agree to accept the seller’s offer of compensation (if any) and pay the balance of the compensation to my firm at closing.  In the PSA, however, you may request that the seller pay all or a portion of your obligation to my firm.</w:t>
      </w:r>
    </w:p>
    <w:p w14:paraId="21A608DF" w14:textId="77777777" w:rsidR="00807CEC" w:rsidRPr="00807CEC" w:rsidRDefault="00807CEC" w:rsidP="00807CEC">
      <w:pPr>
        <w:widowControl w:val="0"/>
        <w:overflowPunct w:val="0"/>
        <w:autoSpaceDE w:val="0"/>
        <w:autoSpaceDN w:val="0"/>
        <w:adjustRightInd w:val="0"/>
        <w:spacing w:after="0" w:line="240" w:lineRule="auto"/>
        <w:textAlignment w:val="baseline"/>
        <w:rPr>
          <w:rFonts w:ascii="Century Gothic" w:eastAsia="Times New Roman" w:hAnsi="Century Gothic" w:cs="Times New Roman"/>
          <w:kern w:val="28"/>
          <w:lang w:val="en-US"/>
        </w:rPr>
      </w:pPr>
    </w:p>
    <w:p w14:paraId="438C13CC" w14:textId="77777777" w:rsidR="00807CEC" w:rsidRPr="00807CEC" w:rsidRDefault="00807CEC" w:rsidP="00807CEC">
      <w:pPr>
        <w:widowControl w:val="0"/>
        <w:overflowPunct w:val="0"/>
        <w:autoSpaceDE w:val="0"/>
        <w:autoSpaceDN w:val="0"/>
        <w:adjustRightInd w:val="0"/>
        <w:spacing w:after="0" w:line="240" w:lineRule="auto"/>
        <w:textAlignment w:val="baseline"/>
        <w:rPr>
          <w:rFonts w:ascii="Century Gothic" w:eastAsia="Times New Roman" w:hAnsi="Century Gothic" w:cs="Times New Roman"/>
          <w:kern w:val="28"/>
          <w:lang w:val="en-US"/>
        </w:rPr>
      </w:pPr>
      <w:r w:rsidRPr="00807CEC">
        <w:rPr>
          <w:rFonts w:ascii="Century Gothic" w:eastAsia="Times New Roman" w:hAnsi="Century Gothic" w:cs="Times New Roman"/>
          <w:kern w:val="28"/>
          <w:lang w:val="en-US"/>
        </w:rPr>
        <w:t>Thanks for taking the time to consider this material.  I look forward to getting to work for you right away to help you find your dream house.</w:t>
      </w:r>
    </w:p>
    <w:p w14:paraId="474DB5CF" w14:textId="65BB4703" w:rsidR="00A86298" w:rsidRPr="002E2E2B" w:rsidRDefault="00A86298" w:rsidP="00807CEC">
      <w:pPr>
        <w:rPr>
          <w:rFonts w:ascii="Century Gothic" w:eastAsia="Times New Roman" w:hAnsi="Century Gothic" w:cs="Times New Roman"/>
          <w:kern w:val="28"/>
          <w:lang w:val="en-US"/>
        </w:rPr>
      </w:pPr>
    </w:p>
    <w:p w14:paraId="5361E60D" w14:textId="2E25BC6D" w:rsidR="00F27479" w:rsidRPr="00A86298" w:rsidRDefault="00807CEC" w:rsidP="00477688">
      <w:pPr>
        <w:jc w:val="center"/>
        <w:rPr>
          <w:rFonts w:ascii="Century Gothic" w:hAnsi="Century Gothic" w:cs="Swis721 Cn BT"/>
          <w:b/>
          <w:color w:val="215868" w:themeColor="accent5" w:themeShade="80"/>
          <w:sz w:val="36"/>
          <w:szCs w:val="36"/>
          <w:lang w:val="en-US"/>
        </w:rPr>
      </w:pPr>
      <w:r>
        <w:rPr>
          <w:rFonts w:ascii="Century Gothic" w:hAnsi="Century Gothic" w:cs="Swis721 Cn BT"/>
          <w:b/>
          <w:color w:val="215868" w:themeColor="accent5" w:themeShade="80"/>
          <w:sz w:val="36"/>
          <w:szCs w:val="36"/>
        </w:rPr>
        <w:br w:type="page"/>
      </w:r>
      <w:r w:rsidR="00F27479" w:rsidRPr="00650C46">
        <w:rPr>
          <w:rFonts w:ascii="Century Gothic" w:hAnsi="Century Gothic" w:cs="Swis721 Cn BT"/>
          <w:b/>
          <w:color w:val="215868" w:themeColor="accent5" w:themeShade="80"/>
          <w:sz w:val="36"/>
          <w:szCs w:val="36"/>
        </w:rPr>
        <w:lastRenderedPageBreak/>
        <w:t xml:space="preserve">EXIT </w:t>
      </w:r>
      <w:r w:rsidR="00F27479">
        <w:rPr>
          <w:rFonts w:ascii="Century Gothic" w:hAnsi="Century Gothic" w:cs="Swis721 Cn BT"/>
          <w:b/>
          <w:color w:val="215868" w:themeColor="accent5" w:themeShade="80"/>
          <w:sz w:val="36"/>
          <w:szCs w:val="36"/>
        </w:rPr>
        <w:t>Gives Back</w:t>
      </w:r>
    </w:p>
    <w:p w14:paraId="6DC374A2" w14:textId="77777777" w:rsidR="00F27479" w:rsidRPr="00403E69" w:rsidRDefault="00F27479" w:rsidP="00F27479">
      <w:pPr>
        <w:pStyle w:val="BasicParagraph"/>
        <w:suppressAutoHyphens/>
        <w:jc w:val="center"/>
        <w:rPr>
          <w:rFonts w:ascii="Century Gothic" w:hAnsi="Century Gothic" w:cs="Swis721 Cn BT"/>
          <w:color w:val="404040" w:themeColor="text1" w:themeTint="BF"/>
          <w:sz w:val="32"/>
          <w:szCs w:val="32"/>
        </w:rPr>
      </w:pPr>
      <w:r w:rsidRPr="00403E69">
        <w:rPr>
          <w:rFonts w:ascii="Century Gothic" w:hAnsi="Century Gothic" w:cs="Swis721 Cn BT"/>
          <w:color w:val="404040" w:themeColor="text1" w:themeTint="BF"/>
          <w:sz w:val="32"/>
          <w:szCs w:val="32"/>
        </w:rPr>
        <w:t>with each transaction</w:t>
      </w:r>
    </w:p>
    <w:p w14:paraId="7E5E6AFA" w14:textId="77777777" w:rsidR="00F27479" w:rsidRDefault="00F27479" w:rsidP="00F27479">
      <w:pPr>
        <w:rPr>
          <w:rFonts w:ascii="Century Gothic" w:hAnsi="Century Gothic" w:cs="Swis721 Cn BT"/>
          <w:color w:val="404040" w:themeColor="text1" w:themeTint="BF"/>
          <w:sz w:val="20"/>
          <w:szCs w:val="20"/>
        </w:rPr>
      </w:pPr>
    </w:p>
    <w:p w14:paraId="073AEA0A" w14:textId="77777777" w:rsidR="00F27479" w:rsidRPr="00160EEF" w:rsidRDefault="00F27479" w:rsidP="00F27479">
      <w:pPr>
        <w:rPr>
          <w:rFonts w:ascii="Century Gothic" w:hAnsi="Century Gothic"/>
          <w:sz w:val="20"/>
          <w:szCs w:val="20"/>
        </w:rPr>
      </w:pPr>
      <w:r w:rsidRPr="00160EEF">
        <w:rPr>
          <w:rFonts w:ascii="Century Gothic" w:hAnsi="Century Gothic"/>
          <w:sz w:val="20"/>
          <w:szCs w:val="20"/>
        </w:rPr>
        <w:t xml:space="preserve">A portion of every transaction fee received by EXIT Realty Corp. International is pledged to charity.  In 2004, the company began a long and successful affiliation with Habitat for Humanity when it sponsored the first of many home builds and later also supported community revitalization projects and the Jimmy &amp; Rosalynn Carter Work Project in both the US and Canada.  In 2016, EXIT Realty Corp. International introduced a program to match funds raised by its brokerages and agents to benefit Habitat for Humanity initiatives in their local communities.  </w:t>
      </w:r>
    </w:p>
    <w:p w14:paraId="4F75A652" w14:textId="1F4C89AE" w:rsidR="00F27479" w:rsidRDefault="00F27479" w:rsidP="00F27479">
      <w:pPr>
        <w:jc w:val="center"/>
        <w:rPr>
          <w:rFonts w:ascii="Century Gothic" w:hAnsi="Century Gothic"/>
          <w:sz w:val="20"/>
          <w:szCs w:val="20"/>
        </w:rPr>
      </w:pPr>
      <w:r>
        <w:rPr>
          <w:noProof/>
          <w:lang w:val="en-US"/>
        </w:rPr>
        <w:drawing>
          <wp:inline distT="0" distB="0" distL="0" distR="0" wp14:anchorId="776997BE" wp14:editId="28EF5341">
            <wp:extent cx="1247775" cy="426323"/>
            <wp:effectExtent l="0" t="0" r="0" b="0"/>
            <wp:docPr id="13" name="Picture 2" descr="Image result for habitat for human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habitat for humanity"/>
                    <pic:cNvPicPr>
                      <a:picLocks noChangeAspect="1" noChangeArrowheads="1"/>
                    </pic:cNvPicPr>
                  </pic:nvPicPr>
                  <pic:blipFill>
                    <a:blip r:embed="rId16" cstate="print">
                      <a:extLst>
                        <a:ext uri="{28A0092B-C50C-407E-A947-70E740481C1C}">
                          <a14:useLocalDpi xmlns:a14="http://schemas.microsoft.com/office/drawing/2010/main"/>
                        </a:ext>
                      </a:extLst>
                    </a:blip>
                    <a:srcRect/>
                    <a:stretch>
                      <a:fillRect/>
                    </a:stretch>
                  </pic:blipFill>
                  <pic:spPr bwMode="auto">
                    <a:xfrm>
                      <a:off x="0" y="0"/>
                      <a:ext cx="1248946" cy="426723"/>
                    </a:xfrm>
                    <a:prstGeom prst="rect">
                      <a:avLst/>
                    </a:prstGeom>
                    <a:noFill/>
                    <a:ln>
                      <a:noFill/>
                    </a:ln>
                  </pic:spPr>
                </pic:pic>
              </a:graphicData>
            </a:graphic>
          </wp:inline>
        </w:drawing>
      </w:r>
    </w:p>
    <w:p w14:paraId="564AAC0E" w14:textId="77777777" w:rsidR="00F27479" w:rsidRPr="00160EEF" w:rsidRDefault="00F27479" w:rsidP="00F27479">
      <w:pPr>
        <w:jc w:val="center"/>
        <w:rPr>
          <w:rFonts w:ascii="Century Gothic" w:hAnsi="Century Gothic"/>
          <w:sz w:val="20"/>
          <w:szCs w:val="20"/>
        </w:rPr>
      </w:pPr>
    </w:p>
    <w:p w14:paraId="6F7A8A34" w14:textId="4004EA69" w:rsidR="00F27479" w:rsidRPr="00160EEF" w:rsidRDefault="00F27479" w:rsidP="00F27479">
      <w:pPr>
        <w:rPr>
          <w:rFonts w:ascii="Century Gothic" w:hAnsi="Century Gothic"/>
          <w:sz w:val="20"/>
          <w:szCs w:val="20"/>
        </w:rPr>
      </w:pPr>
      <w:r w:rsidRPr="00160EEF">
        <w:rPr>
          <w:rFonts w:ascii="Century Gothic" w:hAnsi="Century Gothic"/>
          <w:sz w:val="20"/>
          <w:szCs w:val="20"/>
        </w:rPr>
        <w:t>Recognizing that EXIT Associates are involved in many charitable endeavours locally, this matching program was expanded in 2017.  The Spirit of EXIT Dollar-for-Dollar Matching Program makes it possible for EXIT Associates to raise funds for not only Habitat for Humanity initiatives but also for other approved, registered charities and submit a proposal to EXIT Realty Corp. International for those funds to be matched dollar-for-dollar from EXIT Realty’s pledged pool of funds which totals $</w:t>
      </w:r>
      <w:r w:rsidR="00B11AAF">
        <w:rPr>
          <w:rFonts w:ascii="Century Gothic" w:hAnsi="Century Gothic"/>
          <w:sz w:val="20"/>
          <w:szCs w:val="20"/>
        </w:rPr>
        <w:t>7</w:t>
      </w:r>
      <w:r w:rsidRPr="00160EEF">
        <w:rPr>
          <w:rFonts w:ascii="Century Gothic" w:hAnsi="Century Gothic"/>
          <w:sz w:val="20"/>
          <w:szCs w:val="20"/>
        </w:rPr>
        <w:t xml:space="preserve"> million to-date. </w:t>
      </w:r>
    </w:p>
    <w:p w14:paraId="4B14D4BE" w14:textId="77777777" w:rsidR="00F27479" w:rsidRPr="00160EEF" w:rsidRDefault="00F27479" w:rsidP="00F27479">
      <w:pPr>
        <w:rPr>
          <w:rFonts w:ascii="Century Gothic" w:hAnsi="Century Gothic"/>
          <w:sz w:val="20"/>
          <w:szCs w:val="20"/>
        </w:rPr>
      </w:pPr>
      <w:r w:rsidRPr="00160EEF">
        <w:rPr>
          <w:rFonts w:ascii="Century Gothic" w:hAnsi="Century Gothic"/>
          <w:sz w:val="20"/>
          <w:szCs w:val="20"/>
        </w:rPr>
        <w:t> </w:t>
      </w:r>
    </w:p>
    <w:p w14:paraId="5E439F19" w14:textId="79F2BD72" w:rsidR="00F27479" w:rsidRPr="00F27479" w:rsidRDefault="00F27479" w:rsidP="00F27479">
      <w:pPr>
        <w:rPr>
          <w:rFonts w:ascii="Century Gothic" w:hAnsi="Century Gothic"/>
          <w:sz w:val="20"/>
          <w:szCs w:val="20"/>
        </w:rPr>
      </w:pPr>
      <w:r w:rsidRPr="00160EEF">
        <w:rPr>
          <w:rFonts w:ascii="Century Gothic" w:hAnsi="Century Gothic"/>
          <w:sz w:val="20"/>
          <w:szCs w:val="20"/>
        </w:rPr>
        <w:t>“Many of our Associates work tirelessly to raise funds for charity in their communities,” said Tami Bonnell, CEO, EXIT Realty Corp. International.  “We believe that by matching the funds they raise, we can have an even greater impact than ever before.  The Spirit of EXIT Dollar-for-Dollar Matching Program allows EXIT to touch more lives.”</w:t>
      </w:r>
    </w:p>
    <w:p w14:paraId="633B7C83" w14:textId="77777777" w:rsidR="00F27479" w:rsidRDefault="00F27479" w:rsidP="00F27479">
      <w:pPr>
        <w:spacing w:after="0"/>
        <w:rPr>
          <w:rFonts w:ascii="Century Gothic" w:hAnsi="Century Gothic"/>
          <w:b/>
          <w:color w:val="404040" w:themeColor="text1" w:themeTint="BF"/>
          <w:sz w:val="24"/>
          <w:szCs w:val="24"/>
        </w:rPr>
      </w:pPr>
    </w:p>
    <w:p w14:paraId="7C24A625" w14:textId="77777777" w:rsidR="00F27479" w:rsidRDefault="00F27479" w:rsidP="00F27479">
      <w:pPr>
        <w:pStyle w:val="BasicParagraph"/>
        <w:suppressAutoHyphens/>
        <w:jc w:val="both"/>
        <w:rPr>
          <w:rFonts w:ascii="Swis721 Cn BT" w:hAnsi="Swis721 Cn BT" w:cs="Swis721 Cn BT"/>
        </w:rPr>
      </w:pPr>
      <w:r w:rsidRPr="005467EE">
        <w:rPr>
          <w:rFonts w:ascii="Century Gothic" w:hAnsi="Century Gothic" w:cs="Swis721 Cn BT"/>
          <w:b/>
          <w:noProof/>
          <w:color w:val="215868" w:themeColor="accent5" w:themeShade="80"/>
          <w:sz w:val="44"/>
          <w:szCs w:val="44"/>
        </w:rPr>
        <mc:AlternateContent>
          <mc:Choice Requires="wps">
            <w:drawing>
              <wp:anchor distT="0" distB="0" distL="114300" distR="114300" simplePos="0" relativeHeight="251826176" behindDoc="1" locked="0" layoutInCell="1" allowOverlap="1" wp14:anchorId="0059A894" wp14:editId="0AA4DF94">
                <wp:simplePos x="0" y="0"/>
                <wp:positionH relativeFrom="column">
                  <wp:posOffset>3400425</wp:posOffset>
                </wp:positionH>
                <wp:positionV relativeFrom="paragraph">
                  <wp:posOffset>75565</wp:posOffset>
                </wp:positionV>
                <wp:extent cx="2377440" cy="1229995"/>
                <wp:effectExtent l="0" t="0" r="22860" b="27305"/>
                <wp:wrapTight wrapText="bothSides">
                  <wp:wrapPolygon edited="0">
                    <wp:start x="0" y="0"/>
                    <wp:lineTo x="0" y="21745"/>
                    <wp:lineTo x="21635" y="21745"/>
                    <wp:lineTo x="21635" y="0"/>
                    <wp:lineTo x="0" y="0"/>
                  </wp:wrapPolygon>
                </wp:wrapTight>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1229995"/>
                        </a:xfrm>
                        <a:prstGeom prst="rect">
                          <a:avLst/>
                        </a:prstGeom>
                        <a:solidFill>
                          <a:srgbClr val="FFFFFF"/>
                        </a:solidFill>
                        <a:ln w="9525">
                          <a:solidFill>
                            <a:srgbClr val="000000"/>
                          </a:solidFill>
                          <a:miter lim="800000"/>
                          <a:headEnd/>
                          <a:tailEnd/>
                        </a:ln>
                      </wps:spPr>
                      <wps:txbx>
                        <w:txbxContent>
                          <w:p w14:paraId="5844684B" w14:textId="51B38389" w:rsidR="008E398B" w:rsidRPr="005467EE" w:rsidRDefault="008E398B" w:rsidP="00F27479">
                            <w:pPr>
                              <w:jc w:val="center"/>
                              <w:rPr>
                                <w:rFonts w:ascii="Century Gothic" w:hAnsi="Century Gothic"/>
                                <w:sz w:val="28"/>
                                <w:szCs w:val="28"/>
                              </w:rPr>
                            </w:pPr>
                            <w:r w:rsidRPr="005467EE">
                              <w:rPr>
                                <w:rFonts w:ascii="Century Gothic" w:hAnsi="Century Gothic"/>
                                <w:b/>
                                <w:sz w:val="28"/>
                                <w:szCs w:val="28"/>
                              </w:rPr>
                              <w:t>$</w:t>
                            </w:r>
                            <w:r w:rsidR="00533436">
                              <w:rPr>
                                <w:rFonts w:ascii="Century Gothic" w:hAnsi="Century Gothic"/>
                                <w:b/>
                                <w:sz w:val="28"/>
                                <w:szCs w:val="28"/>
                              </w:rPr>
                              <w:t>7</w:t>
                            </w:r>
                            <w:r w:rsidRPr="005467EE">
                              <w:rPr>
                                <w:rFonts w:ascii="Century Gothic" w:hAnsi="Century Gothic"/>
                                <w:b/>
                                <w:sz w:val="28"/>
                                <w:szCs w:val="28"/>
                              </w:rPr>
                              <w:t xml:space="preserve"> million dollars</w:t>
                            </w:r>
                            <w:r w:rsidRPr="005467EE">
                              <w:rPr>
                                <w:rFonts w:ascii="Century Gothic" w:hAnsi="Century Gothic"/>
                                <w:sz w:val="28"/>
                                <w:szCs w:val="28"/>
                              </w:rPr>
                              <w:t xml:space="preserve"> has been pledged to </w:t>
                            </w:r>
                            <w:r>
                              <w:rPr>
                                <w:rFonts w:ascii="Century Gothic" w:hAnsi="Century Gothic"/>
                                <w:b/>
                                <w:sz w:val="28"/>
                                <w:szCs w:val="28"/>
                              </w:rPr>
                              <w:t>The Spirit of EXIT Dollar-for-Dollar Matching Program</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w16du="http://schemas.microsoft.com/office/word/2023/wordml/word16du">
            <w:pict>
              <v:shapetype w14:anchorId="0059A894" id="_x0000_t202" coordsize="21600,21600" o:spt="202" path="m,l,21600r21600,l21600,xe">
                <v:stroke joinstyle="miter"/>
                <v:path gradientshapeok="t" o:connecttype="rect"/>
              </v:shapetype>
              <v:shape id="_x0000_s1034" type="#_x0000_t202" style="position:absolute;left:0;text-align:left;margin-left:267.75pt;margin-top:5.95pt;width:187.2pt;height:96.85pt;z-index:-25149030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">
                <v:textbox style="mso-fit-shape-to-text:t">
                  <w:txbxContent>
                    <w:p w14:paraId="5844684B" w14:textId="51B38389" w:rsidR="008E398B" w:rsidRPr="005467EE" w:rsidRDefault="008E398B" w:rsidP="00F27479">
                      <w:pPr>
                        <w:jc w:val="center"/>
                        <w:rPr>
                          <w:rFonts w:ascii="Century Gothic" w:hAnsi="Century Gothic"/>
                          <w:sz w:val="28"/>
                          <w:szCs w:val="28"/>
                        </w:rPr>
                      </w:pPr>
                      <w:r w:rsidRPr="005467EE">
                        <w:rPr>
                          <w:rFonts w:ascii="Century Gothic" w:hAnsi="Century Gothic"/>
                          <w:b/>
                          <w:sz w:val="28"/>
                          <w:szCs w:val="28"/>
                        </w:rPr>
                        <w:t>$</w:t>
                      </w:r>
                      <w:r w:rsidR="00533436">
                        <w:rPr>
                          <w:rFonts w:ascii="Century Gothic" w:hAnsi="Century Gothic"/>
                          <w:b/>
                          <w:sz w:val="28"/>
                          <w:szCs w:val="28"/>
                        </w:rPr>
                        <w:t>7</w:t>
                      </w:r>
                      <w:r w:rsidRPr="005467EE">
                        <w:rPr>
                          <w:rFonts w:ascii="Century Gothic" w:hAnsi="Century Gothic"/>
                          <w:b/>
                          <w:sz w:val="28"/>
                          <w:szCs w:val="28"/>
                        </w:rPr>
                        <w:t xml:space="preserve"> million dollars</w:t>
                      </w:r>
                      <w:r w:rsidRPr="005467EE">
                        <w:rPr>
                          <w:rFonts w:ascii="Century Gothic" w:hAnsi="Century Gothic"/>
                          <w:sz w:val="28"/>
                          <w:szCs w:val="28"/>
                        </w:rPr>
                        <w:t xml:space="preserve"> has been pledged to </w:t>
                      </w:r>
                      <w:r>
                        <w:rPr>
                          <w:rFonts w:ascii="Century Gothic" w:hAnsi="Century Gothic"/>
                          <w:b/>
                          <w:sz w:val="28"/>
                          <w:szCs w:val="28"/>
                        </w:rPr>
                        <w:t>The Spirit of EXIT Dollar-for-Dollar Matching Program</w:t>
                      </w:r>
                    </w:p>
                  </w:txbxContent>
                </v:textbox>
                <w10:wrap type="tight"/>
              </v:shape>
            </w:pict>
          </mc:Fallback>
        </mc:AlternateContent>
      </w:r>
      <w:r>
        <w:rPr>
          <w:noProof/>
        </w:rPr>
        <w:drawing>
          <wp:anchor distT="0" distB="0" distL="114300" distR="114300" simplePos="0" relativeHeight="251827200" behindDoc="1" locked="0" layoutInCell="1" allowOverlap="1" wp14:anchorId="7221F1E1" wp14:editId="1B49270A">
            <wp:simplePos x="0" y="0"/>
            <wp:positionH relativeFrom="column">
              <wp:posOffset>219075</wp:posOffset>
            </wp:positionH>
            <wp:positionV relativeFrom="paragraph">
              <wp:posOffset>29210</wp:posOffset>
            </wp:positionV>
            <wp:extent cx="2162810" cy="1441450"/>
            <wp:effectExtent l="19050" t="19050" r="27940" b="25400"/>
            <wp:wrapTight wrapText="bothSides">
              <wp:wrapPolygon edited="0">
                <wp:start x="-190" y="-285"/>
                <wp:lineTo x="-190" y="21695"/>
                <wp:lineTo x="21689" y="21695"/>
                <wp:lineTo x="21689" y="-285"/>
                <wp:lineTo x="-190" y="-285"/>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tock_000017784616Large.jpg"/>
                    <pic:cNvPicPr/>
                  </pic:nvPicPr>
                  <pic:blipFill>
                    <a:blip r:embed="rId17" cstate="print">
                      <a:extLst>
                        <a:ext uri="{28A0092B-C50C-407E-A947-70E740481C1C}">
                          <a14:useLocalDpi xmlns:a14="http://schemas.microsoft.com/office/drawing/2010/main"/>
                        </a:ext>
                      </a:extLst>
                    </a:blip>
                    <a:stretch>
                      <a:fillRect/>
                    </a:stretch>
                  </pic:blipFill>
                  <pic:spPr>
                    <a:xfrm>
                      <a:off x="0" y="0"/>
                      <a:ext cx="2162810" cy="1441450"/>
                    </a:xfrm>
                    <a:prstGeom prst="rect">
                      <a:avLst/>
                    </a:prstGeom>
                    <a:ln>
                      <a:solidFill>
                        <a:schemeClr val="tx1">
                          <a:lumMod val="50000"/>
                          <a:lumOff val="50000"/>
                        </a:schemeClr>
                      </a:solidFill>
                    </a:ln>
                  </pic:spPr>
                </pic:pic>
              </a:graphicData>
            </a:graphic>
            <wp14:sizeRelH relativeFrom="page">
              <wp14:pctWidth>0</wp14:pctWidth>
            </wp14:sizeRelH>
            <wp14:sizeRelV relativeFrom="page">
              <wp14:pctHeight>0</wp14:pctHeight>
            </wp14:sizeRelV>
          </wp:anchor>
        </w:drawing>
      </w:r>
      <w:r>
        <w:rPr>
          <w:rFonts w:ascii="Swis721 Cn BT" w:hAnsi="Swis721 Cn BT" w:cs="Swis721 Cn BT"/>
        </w:rPr>
        <w:t xml:space="preserve">  </w:t>
      </w:r>
    </w:p>
    <w:p w14:paraId="2506E39C" w14:textId="77777777" w:rsidR="00F27479" w:rsidRDefault="00F27479" w:rsidP="00F27479">
      <w:pPr>
        <w:spacing w:after="0"/>
        <w:rPr>
          <w:rFonts w:ascii="Century Gothic" w:hAnsi="Century Gothic"/>
          <w:b/>
          <w:color w:val="404040" w:themeColor="text1" w:themeTint="BF"/>
          <w:sz w:val="24"/>
          <w:szCs w:val="24"/>
        </w:rPr>
      </w:pPr>
    </w:p>
    <w:p w14:paraId="1456AF6A" w14:textId="77777777" w:rsidR="00F27479" w:rsidRDefault="00F27479" w:rsidP="00F27479">
      <w:pPr>
        <w:spacing w:after="0"/>
        <w:rPr>
          <w:rFonts w:ascii="Century Gothic" w:hAnsi="Century Gothic"/>
          <w:b/>
          <w:color w:val="404040" w:themeColor="text1" w:themeTint="BF"/>
          <w:sz w:val="24"/>
          <w:szCs w:val="24"/>
        </w:rPr>
      </w:pPr>
    </w:p>
    <w:p w14:paraId="5C9443E2" w14:textId="77777777" w:rsidR="00F27479" w:rsidRDefault="00F27479" w:rsidP="00F27479">
      <w:pPr>
        <w:pStyle w:val="BasicParagraph"/>
        <w:suppressAutoHyphens/>
        <w:jc w:val="center"/>
        <w:rPr>
          <w:rFonts w:ascii="Century Gothic" w:hAnsi="Century Gothic" w:cs="Swis721 Cn BT"/>
          <w:b/>
          <w:color w:val="215868" w:themeColor="accent5" w:themeShade="80"/>
          <w:sz w:val="44"/>
          <w:szCs w:val="44"/>
        </w:rPr>
      </w:pPr>
    </w:p>
    <w:p w14:paraId="3EFD0ECB" w14:textId="77777777" w:rsidR="00F27479" w:rsidRDefault="00F27479" w:rsidP="00F27479">
      <w:pPr>
        <w:pStyle w:val="BasicParagraph"/>
        <w:suppressAutoHyphens/>
        <w:jc w:val="center"/>
        <w:rPr>
          <w:rFonts w:ascii="Century Gothic" w:hAnsi="Century Gothic" w:cs="Swis721 Cn BT"/>
          <w:b/>
          <w:color w:val="215868" w:themeColor="accent5" w:themeShade="80"/>
          <w:sz w:val="44"/>
          <w:szCs w:val="44"/>
        </w:rPr>
      </w:pPr>
    </w:p>
    <w:p w14:paraId="0D2D457C" w14:textId="77777777" w:rsidR="00F27479" w:rsidRDefault="00F27479" w:rsidP="00F27479">
      <w:pPr>
        <w:jc w:val="center"/>
        <w:rPr>
          <w:rFonts w:ascii="Century Gothic" w:hAnsi="Century Gothic"/>
          <w:b/>
          <w:color w:val="008080"/>
          <w:sz w:val="20"/>
          <w:szCs w:val="20"/>
          <w:u w:val="single"/>
        </w:rPr>
      </w:pPr>
    </w:p>
    <w:p w14:paraId="1CCF6151" w14:textId="77777777" w:rsidR="00F27479" w:rsidRPr="00E06742" w:rsidRDefault="00F27479" w:rsidP="00F27479">
      <w:pPr>
        <w:jc w:val="center"/>
        <w:rPr>
          <w:rFonts w:ascii="Century Gothic" w:hAnsi="Century Gothic" w:cs="Swis721 Cn BT"/>
          <w:b/>
          <w:noProof/>
          <w:color w:val="215868" w:themeColor="accent5" w:themeShade="80"/>
          <w:sz w:val="36"/>
          <w:szCs w:val="36"/>
          <w:lang w:val="en-US"/>
        </w:rPr>
      </w:pPr>
      <w:r>
        <w:rPr>
          <w:rFonts w:ascii="Century Gothic" w:eastAsia="Times New Roman" w:hAnsi="Century Gothic" w:cs="Times New Roman"/>
          <w:b/>
          <w:bCs/>
          <w:noProof/>
          <w:color w:val="9E9E9E"/>
          <w:kern w:val="28"/>
          <w:sz w:val="20"/>
          <w:szCs w:val="20"/>
          <w:lang w:val="en-US"/>
        </w:rPr>
        <w:lastRenderedPageBreak/>
        <w:drawing>
          <wp:inline distT="0" distB="0" distL="0" distR="0" wp14:anchorId="606B5AF6" wp14:editId="118D6F47">
            <wp:extent cx="1885950" cy="1581036"/>
            <wp:effectExtent l="0" t="0" r="0"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a:ext>
                      </a:extLst>
                    </a:blip>
                    <a:srcRect/>
                    <a:stretch>
                      <a:fillRect/>
                    </a:stretch>
                  </pic:blipFill>
                  <pic:spPr bwMode="auto">
                    <a:xfrm>
                      <a:off x="0" y="0"/>
                      <a:ext cx="1888890" cy="1583501"/>
                    </a:xfrm>
                    <a:prstGeom prst="rect">
                      <a:avLst/>
                    </a:prstGeom>
                    <a:noFill/>
                    <a:ln>
                      <a:noFill/>
                    </a:ln>
                  </pic:spPr>
                </pic:pic>
              </a:graphicData>
            </a:graphic>
          </wp:inline>
        </w:drawing>
      </w:r>
    </w:p>
    <w:p w14:paraId="5AD52DE6" w14:textId="77777777" w:rsidR="00F27479" w:rsidRDefault="00F27479" w:rsidP="00F27479">
      <w:pPr>
        <w:widowControl w:val="0"/>
        <w:spacing w:after="0" w:line="285" w:lineRule="auto"/>
        <w:rPr>
          <w:rFonts w:ascii="Century Gothic" w:eastAsia="Times New Roman" w:hAnsi="Century Gothic" w:cs="Times New Roman"/>
          <w:b/>
          <w:bCs/>
          <w:color w:val="9E9E9E"/>
          <w:kern w:val="28"/>
          <w:sz w:val="20"/>
          <w:szCs w:val="20"/>
          <w:lang w:val="en-US"/>
          <w14:cntxtAlts/>
        </w:rPr>
      </w:pPr>
    </w:p>
    <w:p w14:paraId="3F4EC9B7" w14:textId="60CBF39A" w:rsidR="00F27479" w:rsidRPr="005615F4" w:rsidRDefault="00F27479" w:rsidP="00F27479">
      <w:pPr>
        <w:widowControl w:val="0"/>
        <w:spacing w:after="0" w:line="285" w:lineRule="auto"/>
        <w:rPr>
          <w:rFonts w:ascii="Century Gothic" w:eastAsia="Times New Roman" w:hAnsi="Century Gothic" w:cs="Times New Roman"/>
          <w:color w:val="000000"/>
          <w:kern w:val="28"/>
          <w:sz w:val="20"/>
          <w:szCs w:val="20"/>
          <w:lang w:val="en-US"/>
          <w14:cntxtAlts/>
        </w:rPr>
      </w:pPr>
      <w:r w:rsidRPr="005615F4">
        <w:rPr>
          <w:rFonts w:ascii="Century Gothic" w:eastAsia="Times New Roman" w:hAnsi="Century Gothic" w:cs="Times New Roman"/>
          <w:b/>
          <w:bCs/>
          <w:color w:val="9E9E9E"/>
          <w:kern w:val="28"/>
          <w:sz w:val="20"/>
          <w:szCs w:val="20"/>
          <w:lang w:val="en-US"/>
          <w14:cntxtAlts/>
        </w:rPr>
        <w:t>I</w:t>
      </w:r>
      <w:r w:rsidRPr="005615F4">
        <w:rPr>
          <w:rFonts w:ascii="Century Gothic" w:eastAsia="Times New Roman" w:hAnsi="Century Gothic" w:cs="Times New Roman"/>
          <w:color w:val="000000"/>
          <w:kern w:val="28"/>
          <w:sz w:val="20"/>
          <w:szCs w:val="20"/>
          <w:lang w:val="en-US"/>
          <w14:cntxtAlts/>
        </w:rPr>
        <w:t xml:space="preserve">n an effort to give back to our </w:t>
      </w:r>
      <w:r w:rsidR="00291181" w:rsidRPr="002E2E2B">
        <w:rPr>
          <w:rFonts w:ascii="Century Gothic" w:eastAsia="Times New Roman" w:hAnsi="Century Gothic" w:cs="Times New Roman"/>
          <w:b/>
          <w:bCs/>
          <w:color w:val="000000"/>
          <w:kern w:val="28"/>
          <w:sz w:val="20"/>
          <w:szCs w:val="20"/>
          <w:lang w:val="en-US"/>
          <w14:cntxtAlts/>
        </w:rPr>
        <w:t>local</w:t>
      </w:r>
      <w:r w:rsidR="00291181">
        <w:rPr>
          <w:rFonts w:ascii="Century Gothic" w:eastAsia="Times New Roman" w:hAnsi="Century Gothic" w:cs="Times New Roman"/>
          <w:color w:val="000000"/>
          <w:kern w:val="28"/>
          <w:sz w:val="20"/>
          <w:szCs w:val="20"/>
          <w:lang w:val="en-US"/>
          <w14:cntxtAlts/>
        </w:rPr>
        <w:t xml:space="preserve"> </w:t>
      </w:r>
      <w:r w:rsidRPr="005615F4">
        <w:rPr>
          <w:rFonts w:ascii="Century Gothic" w:eastAsia="Times New Roman" w:hAnsi="Century Gothic" w:cs="Times New Roman"/>
          <w:color w:val="000000"/>
          <w:kern w:val="28"/>
          <w:sz w:val="20"/>
          <w:szCs w:val="20"/>
          <w:lang w:val="en-US"/>
          <w14:cntxtAlts/>
        </w:rPr>
        <w:t>community, EXIT Real Estate Professionals created “</w:t>
      </w:r>
      <w:r w:rsidRPr="005615F4">
        <w:rPr>
          <w:rFonts w:ascii="Century Gothic" w:eastAsia="Times New Roman" w:hAnsi="Century Gothic" w:cs="Times New Roman"/>
          <w:b/>
          <w:bCs/>
          <w:color w:val="000000"/>
          <w:kern w:val="28"/>
          <w:sz w:val="20"/>
          <w:szCs w:val="20"/>
          <w:lang w:val="en-US"/>
          <w14:cntxtAlts/>
        </w:rPr>
        <w:t>EXIT Shares</w:t>
      </w:r>
      <w:r>
        <w:rPr>
          <w:rFonts w:ascii="Century Gothic" w:eastAsia="Times New Roman" w:hAnsi="Century Gothic" w:cs="Times New Roman"/>
          <w:color w:val="000000"/>
          <w:kern w:val="28"/>
          <w:sz w:val="20"/>
          <w:szCs w:val="20"/>
          <w:lang w:val="en-US"/>
          <w14:cntxtAlts/>
        </w:rPr>
        <w:t xml:space="preserve">”.  This is </w:t>
      </w:r>
      <w:r w:rsidRPr="005615F4">
        <w:rPr>
          <w:rFonts w:ascii="Century Gothic" w:eastAsia="Times New Roman" w:hAnsi="Century Gothic" w:cs="Times New Roman"/>
          <w:color w:val="000000"/>
          <w:kern w:val="28"/>
          <w:sz w:val="20"/>
          <w:szCs w:val="20"/>
          <w:lang w:val="en-US"/>
          <w14:cntxtAlts/>
        </w:rPr>
        <w:t>our way of lending a hand to our neighbors in need of extra care.  Our fundraising dollars stay in the area and benefit local organizations.  Each year, we choose different causes to support.</w:t>
      </w:r>
    </w:p>
    <w:p w14:paraId="4C9D404E" w14:textId="77777777" w:rsidR="00F27479" w:rsidRPr="005615F4" w:rsidRDefault="00F27479" w:rsidP="00F27479">
      <w:pPr>
        <w:widowControl w:val="0"/>
        <w:spacing w:after="0" w:line="285" w:lineRule="auto"/>
        <w:rPr>
          <w:rFonts w:ascii="Century Gothic" w:eastAsia="Times New Roman" w:hAnsi="Century Gothic" w:cs="Times New Roman"/>
          <w:color w:val="000000"/>
          <w:kern w:val="28"/>
          <w:sz w:val="20"/>
          <w:szCs w:val="20"/>
          <w:lang w:val="en-US"/>
          <w14:cntxtAlts/>
        </w:rPr>
      </w:pPr>
      <w:r w:rsidRPr="005615F4">
        <w:rPr>
          <w:rFonts w:ascii="Century Gothic" w:eastAsia="Times New Roman" w:hAnsi="Century Gothic" w:cs="Times New Roman"/>
          <w:color w:val="000000"/>
          <w:kern w:val="28"/>
          <w:sz w:val="20"/>
          <w:szCs w:val="20"/>
          <w:lang w:val="en-US"/>
          <w14:cntxtAlts/>
        </w:rPr>
        <w:t> </w:t>
      </w:r>
    </w:p>
    <w:p w14:paraId="47B8CD79" w14:textId="5D17D121" w:rsidR="00F27479" w:rsidRPr="005615F4" w:rsidRDefault="00F27479" w:rsidP="00F27479">
      <w:pPr>
        <w:widowControl w:val="0"/>
        <w:spacing w:after="0" w:line="285" w:lineRule="auto"/>
        <w:rPr>
          <w:rFonts w:ascii="Century Gothic" w:eastAsia="Times New Roman" w:hAnsi="Century Gothic" w:cs="Times New Roman"/>
          <w:color w:val="000000"/>
          <w:kern w:val="28"/>
          <w:sz w:val="20"/>
          <w:szCs w:val="20"/>
          <w:lang w:val="en-US"/>
          <w14:cntxtAlts/>
        </w:rPr>
      </w:pPr>
      <w:r w:rsidRPr="005615F4">
        <w:rPr>
          <w:rFonts w:ascii="Century Gothic" w:eastAsia="Times New Roman" w:hAnsi="Century Gothic" w:cs="Times New Roman"/>
          <w:color w:val="000000"/>
          <w:kern w:val="28"/>
          <w:sz w:val="20"/>
          <w:szCs w:val="20"/>
          <w:lang w:val="en-US"/>
          <w14:cntxtAlts/>
        </w:rPr>
        <w:t xml:space="preserve">Since 2007, </w:t>
      </w:r>
      <w:r w:rsidRPr="005615F4">
        <w:rPr>
          <w:rFonts w:ascii="Century Gothic" w:eastAsia="Times New Roman" w:hAnsi="Century Gothic" w:cs="Times New Roman"/>
          <w:b/>
          <w:bCs/>
          <w:color w:val="000000"/>
          <w:kern w:val="28"/>
          <w:sz w:val="20"/>
          <w:szCs w:val="20"/>
          <w:lang w:val="en-US"/>
          <w14:cntxtAlts/>
        </w:rPr>
        <w:t xml:space="preserve">EXIT Shares </w:t>
      </w:r>
      <w:r w:rsidRPr="005615F4">
        <w:rPr>
          <w:rFonts w:ascii="Century Gothic" w:eastAsia="Times New Roman" w:hAnsi="Century Gothic" w:cs="Times New Roman"/>
          <w:color w:val="000000"/>
          <w:kern w:val="28"/>
          <w:sz w:val="20"/>
          <w:szCs w:val="20"/>
          <w:lang w:val="en-US"/>
          <w14:cntxtAlts/>
        </w:rPr>
        <w:t xml:space="preserve">has donated over </w:t>
      </w:r>
      <w:r>
        <w:rPr>
          <w:rFonts w:ascii="Century Gothic" w:eastAsia="Times New Roman" w:hAnsi="Century Gothic" w:cs="Times New Roman"/>
          <w:b/>
          <w:bCs/>
          <w:color w:val="000000"/>
          <w:kern w:val="28"/>
          <w:sz w:val="20"/>
          <w:szCs w:val="20"/>
          <w:lang w:val="en-US"/>
          <w14:cntxtAlts/>
        </w:rPr>
        <w:t>$</w:t>
      </w:r>
      <w:r w:rsidR="002E2E2B">
        <w:rPr>
          <w:rFonts w:ascii="Century Gothic" w:eastAsia="Times New Roman" w:hAnsi="Century Gothic" w:cs="Times New Roman"/>
          <w:b/>
          <w:bCs/>
          <w:color w:val="000000"/>
          <w:kern w:val="28"/>
          <w:sz w:val="20"/>
          <w:szCs w:val="20"/>
          <w:lang w:val="en-US"/>
          <w14:cntxtAlts/>
        </w:rPr>
        <w:t>50</w:t>
      </w:r>
      <w:r w:rsidRPr="005615F4">
        <w:rPr>
          <w:rFonts w:ascii="Century Gothic" w:eastAsia="Times New Roman" w:hAnsi="Century Gothic" w:cs="Times New Roman"/>
          <w:b/>
          <w:bCs/>
          <w:color w:val="000000"/>
          <w:kern w:val="28"/>
          <w:sz w:val="20"/>
          <w:szCs w:val="20"/>
          <w:lang w:val="en-US"/>
          <w14:cntxtAlts/>
        </w:rPr>
        <w:t>,000</w:t>
      </w:r>
      <w:r w:rsidRPr="005615F4">
        <w:rPr>
          <w:rFonts w:ascii="Century Gothic" w:eastAsia="Times New Roman" w:hAnsi="Century Gothic" w:cs="Times New Roman"/>
          <w:color w:val="000000"/>
          <w:kern w:val="28"/>
          <w:sz w:val="20"/>
          <w:szCs w:val="20"/>
          <w:lang w:val="en-US"/>
          <w14:cntxtAlts/>
        </w:rPr>
        <w:t xml:space="preserve"> to such non-profits as:</w:t>
      </w:r>
    </w:p>
    <w:p w14:paraId="17AF6C55" w14:textId="77777777" w:rsidR="00F27479" w:rsidRPr="005615F4" w:rsidRDefault="00F27479" w:rsidP="00F27479">
      <w:pPr>
        <w:widowControl w:val="0"/>
        <w:spacing w:after="0" w:line="285" w:lineRule="auto"/>
        <w:rPr>
          <w:rFonts w:ascii="Century Gothic" w:eastAsia="Times New Roman" w:hAnsi="Century Gothic" w:cs="Times New Roman"/>
          <w:color w:val="000000"/>
          <w:kern w:val="28"/>
          <w:sz w:val="20"/>
          <w:szCs w:val="20"/>
          <w:lang w:val="en-US"/>
          <w14:cntxtAlts/>
        </w:rPr>
      </w:pPr>
      <w:r w:rsidRPr="005615F4">
        <w:rPr>
          <w:rFonts w:ascii="Century Gothic" w:eastAsia="Times New Roman" w:hAnsi="Century Gothic" w:cs="Times New Roman"/>
          <w:color w:val="000000"/>
          <w:kern w:val="28"/>
          <w:sz w:val="20"/>
          <w:szCs w:val="20"/>
          <w:lang w:val="en-US"/>
          <w14:cntxtAlts/>
        </w:rPr>
        <w:t> </w:t>
      </w:r>
    </w:p>
    <w:p w14:paraId="3FDBB665" w14:textId="77777777" w:rsidR="00F27479" w:rsidRPr="005615F4" w:rsidRDefault="00F27479" w:rsidP="00F27479">
      <w:pPr>
        <w:widowControl w:val="0"/>
        <w:spacing w:after="0" w:line="285" w:lineRule="auto"/>
        <w:rPr>
          <w:rFonts w:ascii="Century Gothic" w:eastAsia="Times New Roman" w:hAnsi="Century Gothic" w:cs="Times New Roman"/>
          <w:b/>
          <w:bCs/>
          <w:color w:val="000000"/>
          <w:kern w:val="28"/>
          <w:sz w:val="20"/>
          <w:szCs w:val="20"/>
          <w:lang w:val="en-US"/>
          <w14:cntxtAlts/>
        </w:rPr>
      </w:pPr>
      <w:r w:rsidRPr="005615F4">
        <w:rPr>
          <w:rFonts w:ascii="Century Gothic" w:eastAsia="Times New Roman" w:hAnsi="Century Gothic" w:cs="Times New Roman"/>
          <w:b/>
          <w:bCs/>
          <w:color w:val="000000"/>
          <w:kern w:val="28"/>
          <w:sz w:val="20"/>
          <w:szCs w:val="20"/>
          <w:lang w:val="en-US"/>
          <w14:cntxtAlts/>
        </w:rPr>
        <w:t xml:space="preserve">Hospice of Spokane       </w:t>
      </w:r>
      <w:r w:rsidRPr="005615F4">
        <w:rPr>
          <w:rFonts w:ascii="Century Gothic" w:eastAsia="Times New Roman" w:hAnsi="Century Gothic" w:cs="Times New Roman"/>
          <w:b/>
          <w:bCs/>
          <w:color w:val="000000"/>
          <w:kern w:val="28"/>
          <w:sz w:val="20"/>
          <w:szCs w:val="20"/>
          <w:lang w:val="en-US"/>
          <w14:cntxtAlts/>
        </w:rPr>
        <w:tab/>
      </w:r>
      <w:r w:rsidRPr="005615F4">
        <w:rPr>
          <w:rFonts w:ascii="Century Gothic" w:eastAsia="Times New Roman" w:hAnsi="Century Gothic" w:cs="Times New Roman"/>
          <w:b/>
          <w:bCs/>
          <w:color w:val="000000"/>
          <w:kern w:val="28"/>
          <w:sz w:val="20"/>
          <w:szCs w:val="20"/>
          <w:lang w:val="en-US"/>
          <w14:cntxtAlts/>
        </w:rPr>
        <w:tab/>
        <w:t xml:space="preserve"> </w:t>
      </w:r>
      <w:r w:rsidRPr="005615F4">
        <w:rPr>
          <w:rFonts w:ascii="Century Gothic" w:eastAsia="Times New Roman" w:hAnsi="Century Gothic" w:cs="Times New Roman"/>
          <w:b/>
          <w:bCs/>
          <w:color w:val="000000"/>
          <w:kern w:val="28"/>
          <w:sz w:val="20"/>
          <w:szCs w:val="20"/>
          <w:lang w:val="en-US"/>
          <w14:cntxtAlts/>
        </w:rPr>
        <w:tab/>
        <w:t xml:space="preserve"> Southside Community Center                                           </w:t>
      </w:r>
    </w:p>
    <w:p w14:paraId="6AF11F66" w14:textId="77777777" w:rsidR="00F27479" w:rsidRPr="005615F4" w:rsidRDefault="00F27479" w:rsidP="00F27479">
      <w:pPr>
        <w:widowControl w:val="0"/>
        <w:spacing w:after="0" w:line="285" w:lineRule="auto"/>
        <w:rPr>
          <w:rFonts w:ascii="Century Gothic" w:eastAsia="Times New Roman" w:hAnsi="Century Gothic" w:cs="Times New Roman"/>
          <w:b/>
          <w:bCs/>
          <w:color w:val="000000"/>
          <w:kern w:val="28"/>
          <w:sz w:val="20"/>
          <w:szCs w:val="20"/>
          <w:lang w:val="en-US"/>
          <w14:cntxtAlts/>
        </w:rPr>
      </w:pPr>
      <w:r w:rsidRPr="005615F4">
        <w:rPr>
          <w:rFonts w:ascii="Century Gothic" w:eastAsia="Times New Roman" w:hAnsi="Century Gothic" w:cs="Times New Roman"/>
          <w:b/>
          <w:bCs/>
          <w:color w:val="000000"/>
          <w:kern w:val="28"/>
          <w:sz w:val="20"/>
          <w:szCs w:val="20"/>
          <w:lang w:val="en-US"/>
          <w14:cntxtAlts/>
        </w:rPr>
        <w:t>Lutheran Community Services</w:t>
      </w:r>
      <w:r w:rsidRPr="005615F4">
        <w:rPr>
          <w:rFonts w:ascii="Century Gothic" w:eastAsia="Times New Roman" w:hAnsi="Century Gothic" w:cs="Times New Roman"/>
          <w:b/>
          <w:bCs/>
          <w:color w:val="000000"/>
          <w:kern w:val="28"/>
          <w:sz w:val="20"/>
          <w:szCs w:val="20"/>
          <w:lang w:val="en-US"/>
          <w14:cntxtAlts/>
        </w:rPr>
        <w:tab/>
        <w:t xml:space="preserve"> </w:t>
      </w:r>
      <w:r>
        <w:rPr>
          <w:rFonts w:ascii="Century Gothic" w:eastAsia="Times New Roman" w:hAnsi="Century Gothic" w:cs="Times New Roman"/>
          <w:b/>
          <w:bCs/>
          <w:color w:val="000000"/>
          <w:kern w:val="28"/>
          <w:sz w:val="20"/>
          <w:szCs w:val="20"/>
          <w:lang w:val="en-US"/>
          <w14:cntxtAlts/>
        </w:rPr>
        <w:tab/>
      </w:r>
      <w:r>
        <w:rPr>
          <w:rFonts w:ascii="Century Gothic" w:eastAsia="Times New Roman" w:hAnsi="Century Gothic" w:cs="Times New Roman"/>
          <w:b/>
          <w:bCs/>
          <w:color w:val="000000"/>
          <w:kern w:val="28"/>
          <w:sz w:val="20"/>
          <w:szCs w:val="20"/>
          <w:lang w:val="en-US"/>
          <w14:cntxtAlts/>
        </w:rPr>
        <w:tab/>
        <w:t xml:space="preserve"> </w:t>
      </w:r>
      <w:r w:rsidRPr="005615F4">
        <w:rPr>
          <w:rFonts w:ascii="Century Gothic" w:eastAsia="Times New Roman" w:hAnsi="Century Gothic" w:cs="Times New Roman"/>
          <w:b/>
          <w:bCs/>
          <w:color w:val="000000"/>
          <w:kern w:val="28"/>
          <w:sz w:val="20"/>
          <w:szCs w:val="20"/>
          <w:lang w:val="en-US"/>
          <w14:cntxtAlts/>
        </w:rPr>
        <w:t xml:space="preserve">Transitions </w:t>
      </w:r>
      <w:r w:rsidRPr="005615F4">
        <w:rPr>
          <w:rFonts w:ascii="Century Gothic" w:eastAsia="Times New Roman" w:hAnsi="Century Gothic" w:cs="Times New Roman"/>
          <w:b/>
          <w:bCs/>
          <w:color w:val="000000"/>
          <w:kern w:val="28"/>
          <w:sz w:val="20"/>
          <w:szCs w:val="20"/>
          <w:lang w:val="en-US"/>
          <w14:cntxtAlts/>
        </w:rPr>
        <w:tab/>
      </w:r>
      <w:r w:rsidRPr="005615F4">
        <w:rPr>
          <w:rFonts w:ascii="Century Gothic" w:eastAsia="Times New Roman" w:hAnsi="Century Gothic" w:cs="Times New Roman"/>
          <w:b/>
          <w:bCs/>
          <w:color w:val="000000"/>
          <w:kern w:val="28"/>
          <w:sz w:val="20"/>
          <w:szCs w:val="20"/>
          <w:lang w:val="en-US"/>
          <w14:cntxtAlts/>
        </w:rPr>
        <w:tab/>
      </w:r>
    </w:p>
    <w:p w14:paraId="3F4E7CAC" w14:textId="77777777" w:rsidR="00F27479" w:rsidRPr="005615F4" w:rsidRDefault="00F27479" w:rsidP="00F27479">
      <w:pPr>
        <w:widowControl w:val="0"/>
        <w:spacing w:after="0" w:line="285" w:lineRule="auto"/>
        <w:rPr>
          <w:rFonts w:ascii="Century Gothic" w:eastAsia="Times New Roman" w:hAnsi="Century Gothic" w:cs="Times New Roman"/>
          <w:b/>
          <w:bCs/>
          <w:color w:val="000000"/>
          <w:kern w:val="28"/>
          <w:sz w:val="20"/>
          <w:szCs w:val="20"/>
          <w:lang w:val="en-US"/>
          <w14:cntxtAlts/>
        </w:rPr>
      </w:pPr>
      <w:r w:rsidRPr="005615F4">
        <w:rPr>
          <w:rFonts w:ascii="Century Gothic" w:eastAsia="Times New Roman" w:hAnsi="Century Gothic" w:cs="Times New Roman"/>
          <w:b/>
          <w:bCs/>
          <w:color w:val="000000"/>
          <w:kern w:val="28"/>
          <w:sz w:val="20"/>
          <w:szCs w:val="20"/>
          <w:lang w:val="en-US"/>
          <w14:cntxtAlts/>
        </w:rPr>
        <w:t>HRC Ministries</w:t>
      </w:r>
      <w:r>
        <w:rPr>
          <w:rFonts w:ascii="Century Gothic" w:eastAsia="Times New Roman" w:hAnsi="Century Gothic" w:cs="Times New Roman"/>
          <w:b/>
          <w:bCs/>
          <w:color w:val="000000"/>
          <w:kern w:val="28"/>
          <w:sz w:val="20"/>
          <w:szCs w:val="20"/>
          <w:lang w:val="en-US"/>
          <w14:cntxtAlts/>
        </w:rPr>
        <w:tab/>
      </w:r>
      <w:r>
        <w:rPr>
          <w:rFonts w:ascii="Century Gothic" w:eastAsia="Times New Roman" w:hAnsi="Century Gothic" w:cs="Times New Roman"/>
          <w:b/>
          <w:bCs/>
          <w:color w:val="000000"/>
          <w:kern w:val="28"/>
          <w:sz w:val="20"/>
          <w:szCs w:val="20"/>
          <w:lang w:val="en-US"/>
          <w14:cntxtAlts/>
        </w:rPr>
        <w:tab/>
      </w:r>
      <w:r>
        <w:rPr>
          <w:rFonts w:ascii="Century Gothic" w:eastAsia="Times New Roman" w:hAnsi="Century Gothic" w:cs="Times New Roman"/>
          <w:b/>
          <w:bCs/>
          <w:color w:val="000000"/>
          <w:kern w:val="28"/>
          <w:sz w:val="20"/>
          <w:szCs w:val="20"/>
          <w:lang w:val="en-US"/>
          <w14:cntxtAlts/>
        </w:rPr>
        <w:tab/>
      </w:r>
      <w:r>
        <w:rPr>
          <w:rFonts w:ascii="Century Gothic" w:eastAsia="Times New Roman" w:hAnsi="Century Gothic" w:cs="Times New Roman"/>
          <w:b/>
          <w:bCs/>
          <w:color w:val="000000"/>
          <w:kern w:val="28"/>
          <w:sz w:val="20"/>
          <w:szCs w:val="20"/>
          <w:lang w:val="en-US"/>
          <w14:cntxtAlts/>
        </w:rPr>
        <w:tab/>
      </w:r>
      <w:r>
        <w:rPr>
          <w:rFonts w:ascii="Century Gothic" w:eastAsia="Times New Roman" w:hAnsi="Century Gothic" w:cs="Times New Roman"/>
          <w:b/>
          <w:bCs/>
          <w:color w:val="000000"/>
          <w:kern w:val="28"/>
          <w:sz w:val="20"/>
          <w:szCs w:val="20"/>
          <w:lang w:val="en-US"/>
          <w14:cntxtAlts/>
        </w:rPr>
        <w:tab/>
      </w:r>
      <w:r w:rsidRPr="005615F4">
        <w:rPr>
          <w:rFonts w:ascii="Century Gothic" w:eastAsia="Times New Roman" w:hAnsi="Century Gothic" w:cs="Times New Roman"/>
          <w:b/>
          <w:bCs/>
          <w:color w:val="000000"/>
          <w:kern w:val="28"/>
          <w:sz w:val="20"/>
          <w:szCs w:val="20"/>
          <w:lang w:val="en-US"/>
          <w14:cntxtAlts/>
        </w:rPr>
        <w:t xml:space="preserve"> Women’s &amp; Children’s Free Restaurant</w:t>
      </w:r>
    </w:p>
    <w:p w14:paraId="4111ACA0" w14:textId="77777777" w:rsidR="00F27479" w:rsidRPr="005615F4" w:rsidRDefault="00F27479" w:rsidP="00F27479">
      <w:pPr>
        <w:widowControl w:val="0"/>
        <w:spacing w:after="0" w:line="285" w:lineRule="auto"/>
        <w:rPr>
          <w:rFonts w:ascii="Century Gothic" w:eastAsia="Times New Roman" w:hAnsi="Century Gothic" w:cs="Times New Roman"/>
          <w:b/>
          <w:bCs/>
          <w:color w:val="000000"/>
          <w:kern w:val="28"/>
          <w:sz w:val="20"/>
          <w:szCs w:val="20"/>
          <w:lang w:val="en-US"/>
          <w14:cntxtAlts/>
        </w:rPr>
      </w:pPr>
      <w:r w:rsidRPr="005615F4">
        <w:rPr>
          <w:rFonts w:ascii="Century Gothic" w:eastAsia="Times New Roman" w:hAnsi="Century Gothic" w:cs="Times New Roman"/>
          <w:b/>
          <w:bCs/>
          <w:color w:val="000000"/>
          <w:kern w:val="28"/>
          <w:sz w:val="20"/>
          <w:szCs w:val="20"/>
          <w:lang w:val="en-US"/>
          <w14:cntxtAlts/>
        </w:rPr>
        <w:t>Union Gospel Mission</w:t>
      </w:r>
      <w:r w:rsidRPr="005615F4">
        <w:rPr>
          <w:rFonts w:ascii="Century Gothic" w:eastAsia="Times New Roman" w:hAnsi="Century Gothic" w:cs="Times New Roman"/>
          <w:b/>
          <w:bCs/>
          <w:color w:val="000000"/>
          <w:kern w:val="28"/>
          <w:sz w:val="20"/>
          <w:szCs w:val="20"/>
          <w:lang w:val="en-US"/>
          <w14:cntxtAlts/>
        </w:rPr>
        <w:tab/>
      </w:r>
      <w:r w:rsidRPr="005615F4">
        <w:rPr>
          <w:rFonts w:ascii="Century Gothic" w:eastAsia="Times New Roman" w:hAnsi="Century Gothic" w:cs="Times New Roman"/>
          <w:b/>
          <w:bCs/>
          <w:color w:val="000000"/>
          <w:kern w:val="28"/>
          <w:sz w:val="20"/>
          <w:szCs w:val="20"/>
          <w:lang w:val="en-US"/>
          <w14:cntxtAlts/>
        </w:rPr>
        <w:tab/>
      </w:r>
      <w:r w:rsidRPr="005615F4">
        <w:rPr>
          <w:rFonts w:ascii="Century Gothic" w:eastAsia="Times New Roman" w:hAnsi="Century Gothic" w:cs="Times New Roman"/>
          <w:b/>
          <w:bCs/>
          <w:color w:val="000000"/>
          <w:kern w:val="28"/>
          <w:sz w:val="20"/>
          <w:szCs w:val="20"/>
          <w:lang w:val="en-US"/>
          <w14:cntxtAlts/>
        </w:rPr>
        <w:tab/>
      </w:r>
      <w:r>
        <w:rPr>
          <w:rFonts w:ascii="Century Gothic" w:eastAsia="Times New Roman" w:hAnsi="Century Gothic" w:cs="Times New Roman"/>
          <w:b/>
          <w:bCs/>
          <w:color w:val="000000"/>
          <w:kern w:val="28"/>
          <w:sz w:val="20"/>
          <w:szCs w:val="20"/>
          <w:lang w:val="en-US"/>
          <w14:cntxtAlts/>
        </w:rPr>
        <w:tab/>
      </w:r>
      <w:r w:rsidRPr="005615F4">
        <w:rPr>
          <w:rFonts w:ascii="Century Gothic" w:eastAsia="Times New Roman" w:hAnsi="Century Gothic" w:cs="Times New Roman"/>
          <w:b/>
          <w:bCs/>
          <w:color w:val="000000"/>
          <w:kern w:val="28"/>
          <w:sz w:val="20"/>
          <w:szCs w:val="20"/>
          <w:lang w:val="en-US"/>
          <w14:cntxtAlts/>
        </w:rPr>
        <w:t xml:space="preserve"> Mid-City Concerns-Meals on Wheels</w:t>
      </w:r>
    </w:p>
    <w:p w14:paraId="5E183D4E" w14:textId="77777777" w:rsidR="00F27479" w:rsidRDefault="00F27479" w:rsidP="00F27479">
      <w:pPr>
        <w:widowControl w:val="0"/>
        <w:spacing w:after="0" w:line="285" w:lineRule="auto"/>
        <w:rPr>
          <w:rFonts w:ascii="Century Gothic" w:eastAsia="Times New Roman" w:hAnsi="Century Gothic" w:cs="Times New Roman"/>
          <w:b/>
          <w:bCs/>
          <w:color w:val="000000"/>
          <w:kern w:val="28"/>
          <w:sz w:val="20"/>
          <w:szCs w:val="20"/>
          <w:lang w:val="en-US"/>
          <w14:cntxtAlts/>
        </w:rPr>
      </w:pPr>
      <w:r w:rsidRPr="005615F4">
        <w:rPr>
          <w:rFonts w:ascii="Century Gothic" w:eastAsia="Times New Roman" w:hAnsi="Century Gothic" w:cs="Times New Roman"/>
          <w:b/>
          <w:bCs/>
          <w:color w:val="000000"/>
          <w:kern w:val="28"/>
          <w:sz w:val="20"/>
          <w:szCs w:val="20"/>
          <w:lang w:val="en-US"/>
          <w14:cntxtAlts/>
        </w:rPr>
        <w:t>Boys &amp; Girls Club</w:t>
      </w:r>
      <w:r w:rsidRPr="005615F4">
        <w:rPr>
          <w:rFonts w:ascii="Century Gothic" w:eastAsia="Times New Roman" w:hAnsi="Century Gothic" w:cs="Times New Roman"/>
          <w:b/>
          <w:bCs/>
          <w:color w:val="000000"/>
          <w:kern w:val="28"/>
          <w:sz w:val="20"/>
          <w:szCs w:val="20"/>
          <w:lang w:val="en-US"/>
          <w14:cntxtAlts/>
        </w:rPr>
        <w:tab/>
      </w:r>
      <w:r w:rsidRPr="005615F4">
        <w:rPr>
          <w:rFonts w:ascii="Century Gothic" w:eastAsia="Times New Roman" w:hAnsi="Century Gothic" w:cs="Times New Roman"/>
          <w:b/>
          <w:bCs/>
          <w:color w:val="000000"/>
          <w:kern w:val="28"/>
          <w:sz w:val="20"/>
          <w:szCs w:val="20"/>
          <w:lang w:val="en-US"/>
          <w14:cntxtAlts/>
        </w:rPr>
        <w:tab/>
      </w:r>
      <w:r w:rsidRPr="005615F4">
        <w:rPr>
          <w:rFonts w:ascii="Century Gothic" w:eastAsia="Times New Roman" w:hAnsi="Century Gothic" w:cs="Times New Roman"/>
          <w:b/>
          <w:bCs/>
          <w:color w:val="000000"/>
          <w:kern w:val="28"/>
          <w:sz w:val="20"/>
          <w:szCs w:val="20"/>
          <w:lang w:val="en-US"/>
          <w14:cntxtAlts/>
        </w:rPr>
        <w:tab/>
      </w:r>
      <w:r w:rsidRPr="005615F4">
        <w:rPr>
          <w:rFonts w:ascii="Century Gothic" w:eastAsia="Times New Roman" w:hAnsi="Century Gothic" w:cs="Times New Roman"/>
          <w:b/>
          <w:bCs/>
          <w:color w:val="000000"/>
          <w:kern w:val="28"/>
          <w:sz w:val="20"/>
          <w:szCs w:val="20"/>
          <w:lang w:val="en-US"/>
          <w14:cntxtAlts/>
        </w:rPr>
        <w:tab/>
        <w:t xml:space="preserve"> Blessings Under the Bridge</w:t>
      </w:r>
    </w:p>
    <w:p w14:paraId="7006298D" w14:textId="3A6A1181" w:rsidR="00291181" w:rsidRDefault="00291181" w:rsidP="00291181">
      <w:pPr>
        <w:widowControl w:val="0"/>
        <w:spacing w:after="0" w:line="285" w:lineRule="auto"/>
        <w:rPr>
          <w:rFonts w:ascii="Century Gothic" w:eastAsia="Times New Roman" w:hAnsi="Century Gothic" w:cs="Times New Roman"/>
          <w:b/>
          <w:bCs/>
          <w:color w:val="000000"/>
          <w:kern w:val="28"/>
          <w:sz w:val="20"/>
          <w:szCs w:val="20"/>
          <w:lang w:val="en-US"/>
          <w14:cntxtAlts/>
        </w:rPr>
      </w:pPr>
      <w:r>
        <w:rPr>
          <w:rFonts w:ascii="Century Gothic" w:eastAsia="Times New Roman" w:hAnsi="Century Gothic" w:cs="Times New Roman"/>
          <w:b/>
          <w:bCs/>
          <w:color w:val="000000"/>
          <w:kern w:val="28"/>
          <w:sz w:val="20"/>
          <w:szCs w:val="20"/>
          <w:lang w:val="en-US"/>
          <w14:cntxtAlts/>
        </w:rPr>
        <w:t>American Childhood Cancer</w:t>
      </w:r>
      <w:r w:rsidR="00F27479">
        <w:rPr>
          <w:rFonts w:ascii="Century Gothic" w:eastAsia="Times New Roman" w:hAnsi="Century Gothic" w:cs="Times New Roman"/>
          <w:b/>
          <w:bCs/>
          <w:color w:val="000000"/>
          <w:kern w:val="28"/>
          <w:sz w:val="20"/>
          <w:szCs w:val="20"/>
          <w:lang w:val="en-US"/>
          <w14:cntxtAlts/>
        </w:rPr>
        <w:tab/>
      </w:r>
      <w:r w:rsidR="00F27479">
        <w:rPr>
          <w:rFonts w:ascii="Century Gothic" w:eastAsia="Times New Roman" w:hAnsi="Century Gothic" w:cs="Times New Roman"/>
          <w:b/>
          <w:bCs/>
          <w:color w:val="000000"/>
          <w:kern w:val="28"/>
          <w:sz w:val="20"/>
          <w:szCs w:val="20"/>
          <w:lang w:val="en-US"/>
          <w14:cntxtAlts/>
        </w:rPr>
        <w:tab/>
      </w:r>
      <w:r w:rsidR="00F27479">
        <w:rPr>
          <w:rFonts w:ascii="Century Gothic" w:eastAsia="Times New Roman" w:hAnsi="Century Gothic" w:cs="Times New Roman"/>
          <w:b/>
          <w:bCs/>
          <w:color w:val="000000"/>
          <w:kern w:val="28"/>
          <w:sz w:val="20"/>
          <w:szCs w:val="20"/>
          <w:lang w:val="en-US"/>
          <w14:cntxtAlts/>
        </w:rPr>
        <w:tab/>
        <w:t xml:space="preserve"> Habitat for Humanity</w:t>
      </w:r>
      <w:r w:rsidR="00F27479">
        <w:rPr>
          <w:rFonts w:ascii="Century Gothic" w:eastAsia="Times New Roman" w:hAnsi="Century Gothic" w:cs="Times New Roman"/>
          <w:b/>
          <w:bCs/>
          <w:color w:val="000000"/>
          <w:kern w:val="28"/>
          <w:sz w:val="20"/>
          <w:szCs w:val="20"/>
          <w:lang w:val="en-US"/>
          <w14:cntxtAlts/>
        </w:rPr>
        <w:tab/>
      </w:r>
    </w:p>
    <w:p w14:paraId="122E6452" w14:textId="747EB28D" w:rsidR="00291181" w:rsidRDefault="00291181" w:rsidP="00291181">
      <w:pPr>
        <w:widowControl w:val="0"/>
        <w:spacing w:after="0" w:line="285" w:lineRule="auto"/>
        <w:rPr>
          <w:rFonts w:ascii="Century Gothic" w:eastAsia="Times New Roman" w:hAnsi="Century Gothic" w:cs="Times New Roman"/>
          <w:b/>
          <w:bCs/>
          <w:color w:val="000000"/>
          <w:kern w:val="28"/>
          <w:sz w:val="20"/>
          <w:szCs w:val="20"/>
          <w:lang w:val="en-US"/>
          <w14:cntxtAlts/>
        </w:rPr>
      </w:pPr>
      <w:r>
        <w:rPr>
          <w:rFonts w:ascii="Century Gothic" w:eastAsia="Times New Roman" w:hAnsi="Century Gothic" w:cs="Times New Roman"/>
          <w:b/>
          <w:bCs/>
          <w:color w:val="000000"/>
          <w:kern w:val="28"/>
          <w:sz w:val="20"/>
          <w:szCs w:val="20"/>
          <w:lang w:val="en-US"/>
          <w14:cntxtAlts/>
        </w:rPr>
        <w:t xml:space="preserve"> Organization of the Inland NW (ACCOIN)</w:t>
      </w:r>
      <w:r>
        <w:rPr>
          <w:rFonts w:ascii="Century Gothic" w:eastAsia="Times New Roman" w:hAnsi="Century Gothic" w:cs="Times New Roman"/>
          <w:b/>
          <w:bCs/>
          <w:color w:val="000000"/>
          <w:kern w:val="28"/>
          <w:sz w:val="20"/>
          <w:szCs w:val="20"/>
          <w:lang w:val="en-US"/>
          <w14:cntxtAlts/>
        </w:rPr>
        <w:tab/>
        <w:t>Communities in Schools</w:t>
      </w:r>
    </w:p>
    <w:p w14:paraId="2759A6F2" w14:textId="77777777" w:rsidR="00373423" w:rsidRDefault="00373423" w:rsidP="00291181">
      <w:pPr>
        <w:widowControl w:val="0"/>
        <w:spacing w:after="0" w:line="285" w:lineRule="auto"/>
        <w:rPr>
          <w:rFonts w:ascii="Century Gothic" w:eastAsia="Times New Roman" w:hAnsi="Century Gothic" w:cs="Times New Roman"/>
          <w:b/>
          <w:bCs/>
          <w:color w:val="000000"/>
          <w:kern w:val="28"/>
          <w:sz w:val="20"/>
          <w:szCs w:val="20"/>
          <w:lang w:val="en-US"/>
          <w14:cntxtAlts/>
        </w:rPr>
      </w:pPr>
    </w:p>
    <w:p w14:paraId="63C0B208" w14:textId="7BB28E95" w:rsidR="00F27479" w:rsidRPr="00291181" w:rsidRDefault="00291181" w:rsidP="00F27479">
      <w:pPr>
        <w:widowControl w:val="0"/>
        <w:spacing w:after="0" w:line="285" w:lineRule="auto"/>
        <w:rPr>
          <w:rFonts w:ascii="Century Gothic" w:eastAsia="Times New Roman" w:hAnsi="Century Gothic" w:cs="Times New Roman"/>
          <w:b/>
          <w:bCs/>
          <w:color w:val="000000"/>
          <w:kern w:val="28"/>
          <w:sz w:val="20"/>
          <w:szCs w:val="20"/>
          <w:lang w:val="en-US"/>
          <w14:cntxtAlts/>
        </w:rPr>
      </w:pPr>
      <w:r>
        <w:rPr>
          <w:rFonts w:ascii="Century Gothic" w:eastAsia="Times New Roman" w:hAnsi="Century Gothic" w:cs="Times New Roman"/>
          <w:b/>
          <w:bCs/>
          <w:color w:val="000000"/>
          <w:kern w:val="28"/>
          <w:sz w:val="20"/>
          <w:szCs w:val="20"/>
          <w:lang w:val="en-US"/>
          <w14:cntxtAlts/>
        </w:rPr>
        <w:tab/>
      </w:r>
    </w:p>
    <w:p w14:paraId="727AC0EF" w14:textId="7A984935" w:rsidR="00F27479" w:rsidRPr="005615F4" w:rsidRDefault="00F27479" w:rsidP="00F27479">
      <w:pPr>
        <w:widowControl w:val="0"/>
        <w:spacing w:after="0" w:line="285" w:lineRule="auto"/>
        <w:rPr>
          <w:rFonts w:ascii="Century Gothic" w:eastAsia="Times New Roman" w:hAnsi="Century Gothic" w:cs="Times New Roman"/>
          <w:color w:val="000000"/>
          <w:kern w:val="28"/>
          <w:sz w:val="20"/>
          <w:szCs w:val="20"/>
          <w:lang w:val="en-US"/>
          <w14:cntxtAlts/>
        </w:rPr>
      </w:pPr>
      <w:r w:rsidRPr="005615F4">
        <w:rPr>
          <w:rFonts w:ascii="Century Gothic" w:eastAsia="Times New Roman" w:hAnsi="Century Gothic" w:cs="Times New Roman"/>
          <w:color w:val="000000"/>
          <w:kern w:val="28"/>
          <w:sz w:val="20"/>
          <w:szCs w:val="20"/>
          <w:lang w:val="en-US"/>
          <w14:cntxtAlts/>
        </w:rPr>
        <w:t xml:space="preserve">On the local level, the associates in our office also come together to do service projects throughout the community.  Examples include helping at the Habitat for Humanity Blitz Build, serving Thanksgiving dinner for the Women’s &amp; Children’s Free Restaurant, leaf raking for Catholic Charities, </w:t>
      </w:r>
      <w:r w:rsidR="002E2E2B">
        <w:rPr>
          <w:rFonts w:ascii="Century Gothic" w:eastAsia="Times New Roman" w:hAnsi="Century Gothic" w:cs="Times New Roman"/>
          <w:color w:val="000000"/>
          <w:kern w:val="28"/>
          <w:sz w:val="20"/>
          <w:szCs w:val="20"/>
          <w:lang w:val="en-US"/>
          <w14:cntxtAlts/>
        </w:rPr>
        <w:t>participating in</w:t>
      </w:r>
      <w:r w:rsidRPr="005615F4">
        <w:rPr>
          <w:rFonts w:ascii="Century Gothic" w:eastAsia="Times New Roman" w:hAnsi="Century Gothic" w:cs="Times New Roman"/>
          <w:color w:val="000000"/>
          <w:kern w:val="28"/>
          <w:sz w:val="20"/>
          <w:szCs w:val="20"/>
          <w:lang w:val="en-US"/>
          <w14:cntxtAlts/>
        </w:rPr>
        <w:t xml:space="preserve"> the Spokane REALTORS® “Pack the Pantry” event to benefit Second Harvest and our own “Warming Spokane” blanket drive that benefits charities like Transitions, House of Charity, Blessings Under the Bridge and others that help the homeless during the cold winter months.</w:t>
      </w:r>
      <w:r w:rsidR="002E2E2B">
        <w:rPr>
          <w:rFonts w:ascii="Century Gothic" w:eastAsia="Times New Roman" w:hAnsi="Century Gothic" w:cs="Times New Roman"/>
          <w:color w:val="000000"/>
          <w:kern w:val="28"/>
          <w:sz w:val="20"/>
          <w:szCs w:val="20"/>
          <w:lang w:val="en-US"/>
          <w14:cntxtAlts/>
        </w:rPr>
        <w:t xml:space="preserve">  We also sponsor a special Wishing Star Foundation family for the Christmas season as a part of their Christmas Giving Program.</w:t>
      </w:r>
    </w:p>
    <w:p w14:paraId="6A487D78" w14:textId="77777777" w:rsidR="00F27479" w:rsidRPr="005615F4" w:rsidRDefault="00F27479" w:rsidP="00F27479">
      <w:pPr>
        <w:widowControl w:val="0"/>
        <w:spacing w:after="0" w:line="285" w:lineRule="auto"/>
        <w:jc w:val="center"/>
        <w:rPr>
          <w:rFonts w:ascii="Century Gothic" w:eastAsia="Times New Roman" w:hAnsi="Century Gothic" w:cs="Times New Roman"/>
          <w:b/>
          <w:bCs/>
          <w:i/>
          <w:iCs/>
          <w:color w:val="000000"/>
          <w:kern w:val="28"/>
          <w:sz w:val="20"/>
          <w:szCs w:val="20"/>
          <w:lang w:val="en-US"/>
          <w14:cntxtAlts/>
        </w:rPr>
      </w:pPr>
      <w:r w:rsidRPr="005615F4">
        <w:rPr>
          <w:rFonts w:ascii="Century Gothic" w:eastAsia="Times New Roman" w:hAnsi="Century Gothic" w:cs="Times New Roman"/>
          <w:b/>
          <w:bCs/>
          <w:i/>
          <w:iCs/>
          <w:color w:val="000000"/>
          <w:kern w:val="28"/>
          <w:sz w:val="20"/>
          <w:szCs w:val="20"/>
          <w:lang w:val="en-US"/>
          <w14:cntxtAlts/>
        </w:rPr>
        <w:t> </w:t>
      </w:r>
    </w:p>
    <w:p w14:paraId="7A024D1E" w14:textId="77777777" w:rsidR="00F27479" w:rsidRDefault="00F27479" w:rsidP="00F27479">
      <w:pPr>
        <w:widowControl w:val="0"/>
        <w:spacing w:after="0" w:line="285" w:lineRule="auto"/>
        <w:jc w:val="center"/>
        <w:rPr>
          <w:rFonts w:ascii="Century Gothic" w:eastAsia="Times New Roman" w:hAnsi="Century Gothic" w:cs="Times New Roman"/>
          <w:b/>
          <w:bCs/>
          <w:i/>
          <w:iCs/>
          <w:color w:val="000000"/>
          <w:kern w:val="28"/>
          <w:sz w:val="20"/>
          <w:szCs w:val="20"/>
          <w:lang w:val="en-US"/>
          <w14:cntxtAlts/>
        </w:rPr>
      </w:pPr>
      <w:r w:rsidRPr="005615F4">
        <w:rPr>
          <w:rFonts w:ascii="Century Gothic" w:eastAsia="Times New Roman" w:hAnsi="Century Gothic" w:cs="Times New Roman"/>
          <w:b/>
          <w:bCs/>
          <w:i/>
          <w:iCs/>
          <w:color w:val="000000"/>
          <w:kern w:val="28"/>
          <w:sz w:val="20"/>
          <w:szCs w:val="20"/>
          <w:lang w:val="en-US"/>
          <w14:cntxtAlts/>
        </w:rPr>
        <w:t xml:space="preserve">We feel fortunate to live and work in the great city of Spokane and </w:t>
      </w:r>
    </w:p>
    <w:p w14:paraId="455560A6" w14:textId="77777777" w:rsidR="00F27479" w:rsidRDefault="00F27479" w:rsidP="00F27479">
      <w:pPr>
        <w:widowControl w:val="0"/>
        <w:spacing w:after="0" w:line="285" w:lineRule="auto"/>
        <w:jc w:val="center"/>
        <w:rPr>
          <w:rFonts w:ascii="Century Gothic" w:eastAsia="Times New Roman" w:hAnsi="Century Gothic" w:cs="Times New Roman"/>
          <w:b/>
          <w:bCs/>
          <w:i/>
          <w:iCs/>
          <w:color w:val="000000"/>
          <w:kern w:val="28"/>
          <w:sz w:val="20"/>
          <w:szCs w:val="20"/>
          <w:lang w:val="en-US"/>
          <w14:cntxtAlts/>
        </w:rPr>
      </w:pPr>
      <w:r w:rsidRPr="005615F4">
        <w:rPr>
          <w:rFonts w:ascii="Century Gothic" w:eastAsia="Times New Roman" w:hAnsi="Century Gothic" w:cs="Times New Roman"/>
          <w:b/>
          <w:bCs/>
          <w:i/>
          <w:iCs/>
          <w:color w:val="000000"/>
          <w:kern w:val="28"/>
          <w:sz w:val="20"/>
          <w:szCs w:val="20"/>
          <w:lang w:val="en-US"/>
          <w14:cntxtAlts/>
        </w:rPr>
        <w:t>it is our pleasure to give back and “Share” with the community we serve!</w:t>
      </w:r>
    </w:p>
    <w:p w14:paraId="6838BFF7" w14:textId="77777777" w:rsidR="00BF67B2" w:rsidRDefault="00BF67B2">
      <w:pPr>
        <w:rPr>
          <w:rFonts w:ascii="Century Gothic" w:hAnsi="Century Gothic" w:cs="Swis721 Cn BT"/>
          <w:b/>
          <w:color w:val="215868" w:themeColor="accent5" w:themeShade="80"/>
          <w:sz w:val="44"/>
          <w:szCs w:val="44"/>
          <w:lang w:val="en-US"/>
        </w:rPr>
      </w:pPr>
    </w:p>
    <w:p w14:paraId="705AC9A1" w14:textId="77777777" w:rsidR="00F27479" w:rsidRDefault="00F27479" w:rsidP="0093405F">
      <w:pPr>
        <w:pStyle w:val="BasicParagraph"/>
        <w:suppressAutoHyphens/>
        <w:jc w:val="center"/>
        <w:rPr>
          <w:rFonts w:ascii="Century Gothic" w:hAnsi="Century Gothic" w:cs="Swis721 Cn BT"/>
          <w:b/>
          <w:color w:val="215868" w:themeColor="accent5" w:themeShade="80"/>
          <w:sz w:val="36"/>
          <w:szCs w:val="36"/>
        </w:rPr>
      </w:pPr>
    </w:p>
    <w:p w14:paraId="21397D24" w14:textId="77777777" w:rsidR="0093405F" w:rsidRPr="00005A28" w:rsidRDefault="0093405F" w:rsidP="0093405F">
      <w:pPr>
        <w:pStyle w:val="BasicParagraph"/>
        <w:suppressAutoHyphens/>
        <w:jc w:val="center"/>
        <w:rPr>
          <w:rFonts w:ascii="Century Gothic" w:hAnsi="Century Gothic" w:cs="Swis721 Cn BT"/>
          <w:b/>
          <w:color w:val="215868" w:themeColor="accent5" w:themeShade="80"/>
          <w:sz w:val="36"/>
          <w:szCs w:val="36"/>
        </w:rPr>
      </w:pPr>
      <w:r w:rsidRPr="00005A28">
        <w:rPr>
          <w:rFonts w:ascii="Century Gothic" w:hAnsi="Century Gothic" w:cs="Swis721 Cn BT"/>
          <w:b/>
          <w:color w:val="215868" w:themeColor="accent5" w:themeShade="80"/>
          <w:sz w:val="36"/>
          <w:szCs w:val="36"/>
        </w:rPr>
        <w:t>The Power</w:t>
      </w:r>
    </w:p>
    <w:p w14:paraId="1908E90E" w14:textId="77777777" w:rsidR="0093405F" w:rsidRPr="00005A28" w:rsidRDefault="0093405F" w:rsidP="0093405F">
      <w:pPr>
        <w:pStyle w:val="BasicParagraph"/>
        <w:suppressAutoHyphens/>
        <w:jc w:val="center"/>
        <w:rPr>
          <w:rFonts w:ascii="Century Gothic" w:hAnsi="Century Gothic" w:cs="Swis721 Cn BT"/>
          <w:color w:val="404040" w:themeColor="text1" w:themeTint="BF"/>
          <w:sz w:val="32"/>
          <w:szCs w:val="32"/>
        </w:rPr>
      </w:pPr>
      <w:r w:rsidRPr="00005A28">
        <w:rPr>
          <w:rFonts w:ascii="Century Gothic" w:hAnsi="Century Gothic" w:cs="Swis721 Cn BT"/>
          <w:color w:val="404040" w:themeColor="text1" w:themeTint="BF"/>
          <w:sz w:val="32"/>
          <w:szCs w:val="32"/>
        </w:rPr>
        <w:t>of the Entire Organization</w:t>
      </w:r>
    </w:p>
    <w:p w14:paraId="08C2B65F" w14:textId="77777777" w:rsidR="0093405F" w:rsidRPr="00005A28" w:rsidRDefault="0093405F" w:rsidP="0093405F">
      <w:pPr>
        <w:pStyle w:val="BasicParagraph"/>
        <w:suppressAutoHyphens/>
        <w:jc w:val="center"/>
        <w:rPr>
          <w:rFonts w:ascii="Century Gothic" w:hAnsi="Century Gothic" w:cs="Swis721 Cn BT"/>
          <w:b/>
          <w:color w:val="215868" w:themeColor="accent5" w:themeShade="80"/>
          <w:sz w:val="36"/>
          <w:szCs w:val="36"/>
        </w:rPr>
      </w:pPr>
      <w:r w:rsidRPr="00005A28">
        <w:rPr>
          <w:rFonts w:ascii="Century Gothic" w:hAnsi="Century Gothic" w:cs="Swis721 Cn BT"/>
          <w:b/>
          <w:color w:val="215868" w:themeColor="accent5" w:themeShade="80"/>
          <w:sz w:val="36"/>
          <w:szCs w:val="36"/>
        </w:rPr>
        <w:t>Behind You</w:t>
      </w:r>
    </w:p>
    <w:p w14:paraId="3032C624" w14:textId="77777777" w:rsidR="0093405F" w:rsidRPr="00005A28" w:rsidRDefault="0093405F" w:rsidP="0093405F">
      <w:pPr>
        <w:pStyle w:val="BasicParagraph"/>
        <w:suppressAutoHyphens/>
        <w:jc w:val="both"/>
        <w:rPr>
          <w:rFonts w:ascii="Century Gothic" w:hAnsi="Century Gothic" w:cs="Swis721 Cn BT"/>
          <w:sz w:val="20"/>
          <w:szCs w:val="20"/>
        </w:rPr>
      </w:pPr>
    </w:p>
    <w:p w14:paraId="1E2D86E0" w14:textId="77777777" w:rsidR="0093405F" w:rsidRPr="00005A28" w:rsidRDefault="0093405F" w:rsidP="0093405F">
      <w:pPr>
        <w:pStyle w:val="BasicParagraph"/>
        <w:suppressAutoHyphens/>
        <w:jc w:val="both"/>
        <w:rPr>
          <w:rFonts w:ascii="Century Gothic" w:hAnsi="Century Gothic" w:cs="Swis721 Cn BT"/>
          <w:color w:val="404040" w:themeColor="text1" w:themeTint="BF"/>
          <w:sz w:val="20"/>
          <w:szCs w:val="20"/>
        </w:rPr>
      </w:pPr>
      <w:r w:rsidRPr="00005A28">
        <w:rPr>
          <w:rFonts w:ascii="Century Gothic" w:hAnsi="Century Gothic" w:cs="Swis721 Cn BT"/>
          <w:color w:val="404040" w:themeColor="text1" w:themeTint="BF"/>
          <w:sz w:val="20"/>
          <w:szCs w:val="20"/>
        </w:rPr>
        <w:t xml:space="preserve">EXIT Realty Corp. International was founded in Canada in 1996 and has grown steadily boasting real estate brokerage locations across the North American continent.  We are a by-invitation only company meaning each real estate agent has to be invited to join.  Our unique business model fosters an atmosphere of empathy, mentorship and teamwork.  Each and every person has a vested interest in the success of the organization. When you </w:t>
      </w:r>
      <w:r w:rsidR="006B7BD7" w:rsidRPr="00005A28">
        <w:rPr>
          <w:rFonts w:ascii="Century Gothic" w:hAnsi="Century Gothic" w:cs="Swis721 Cn BT"/>
          <w:color w:val="404040" w:themeColor="text1" w:themeTint="BF"/>
          <w:sz w:val="20"/>
          <w:szCs w:val="20"/>
        </w:rPr>
        <w:t>work</w:t>
      </w:r>
      <w:r w:rsidR="00BF67B2" w:rsidRPr="00005A28">
        <w:rPr>
          <w:rFonts w:ascii="Century Gothic" w:hAnsi="Century Gothic" w:cs="Swis721 Cn BT"/>
          <w:color w:val="404040" w:themeColor="text1" w:themeTint="BF"/>
          <w:sz w:val="20"/>
          <w:szCs w:val="20"/>
        </w:rPr>
        <w:t xml:space="preserve"> with an EXIT Real Estate</w:t>
      </w:r>
      <w:r w:rsidRPr="00005A28">
        <w:rPr>
          <w:rFonts w:ascii="Century Gothic" w:hAnsi="Century Gothic" w:cs="Swis721 Cn BT"/>
          <w:color w:val="404040" w:themeColor="text1" w:themeTint="BF"/>
          <w:sz w:val="20"/>
          <w:szCs w:val="20"/>
        </w:rPr>
        <w:t xml:space="preserve"> professional, you have the power of the entire organization behind you.  </w:t>
      </w:r>
    </w:p>
    <w:p w14:paraId="21E73C41" w14:textId="77777777" w:rsidR="0093405F" w:rsidRPr="00005A28" w:rsidRDefault="0093405F" w:rsidP="0093405F">
      <w:pPr>
        <w:pStyle w:val="BasicParagraph"/>
        <w:suppressAutoHyphens/>
        <w:jc w:val="both"/>
        <w:rPr>
          <w:rFonts w:ascii="Century Gothic" w:hAnsi="Century Gothic" w:cs="Swis721 Cn BT"/>
          <w:color w:val="404040" w:themeColor="text1" w:themeTint="BF"/>
          <w:sz w:val="20"/>
          <w:szCs w:val="20"/>
        </w:rPr>
      </w:pPr>
    </w:p>
    <w:p w14:paraId="5AE43FFC" w14:textId="77777777" w:rsidR="0093405F" w:rsidRPr="00005A28" w:rsidRDefault="00BF67B2" w:rsidP="0093405F">
      <w:pPr>
        <w:pStyle w:val="BasicParagraph"/>
        <w:suppressAutoHyphens/>
        <w:jc w:val="both"/>
        <w:rPr>
          <w:rFonts w:ascii="Century Gothic" w:hAnsi="Century Gothic" w:cs="Swis721 Cn BT"/>
          <w:color w:val="404040" w:themeColor="text1" w:themeTint="BF"/>
          <w:sz w:val="20"/>
          <w:szCs w:val="20"/>
        </w:rPr>
      </w:pPr>
      <w:r w:rsidRPr="00005A28">
        <w:rPr>
          <w:rFonts w:ascii="Century Gothic" w:hAnsi="Century Gothic" w:cs="Swis721 Cn BT"/>
          <w:color w:val="404040" w:themeColor="text1" w:themeTint="BF"/>
          <w:sz w:val="20"/>
          <w:szCs w:val="20"/>
        </w:rPr>
        <w:t>EXIT Real Estate</w:t>
      </w:r>
      <w:r w:rsidR="0093405F" w:rsidRPr="00005A28">
        <w:rPr>
          <w:rFonts w:ascii="Century Gothic" w:hAnsi="Century Gothic" w:cs="Swis721 Cn BT"/>
          <w:color w:val="404040" w:themeColor="text1" w:themeTint="BF"/>
          <w:sz w:val="20"/>
          <w:szCs w:val="20"/>
        </w:rPr>
        <w:t xml:space="preserve"> professionals are highly trained and knowledgeable with access to in-depth teaching, training and coaching at the corporate, regional and brokerage level in specialties such as negotiation and market knowledge.  In particular, our agents learn how to recognize distinct personality types to give us an edge in the negotiation process.  Knowing how to speak the language of each personality type not only helps us communicate effectively with the other agents involved in the transaction but often results in a more efficient and effective negotiation process.  </w:t>
      </w:r>
    </w:p>
    <w:p w14:paraId="3F086E59" w14:textId="77777777" w:rsidR="0093405F" w:rsidRPr="00005A28" w:rsidRDefault="0093405F" w:rsidP="0093405F">
      <w:pPr>
        <w:pStyle w:val="BasicParagraph"/>
        <w:suppressAutoHyphens/>
        <w:jc w:val="both"/>
        <w:rPr>
          <w:rFonts w:ascii="Century Gothic" w:hAnsi="Century Gothic" w:cs="Swis721 Cn BT"/>
          <w:color w:val="404040" w:themeColor="text1" w:themeTint="BF"/>
          <w:sz w:val="20"/>
          <w:szCs w:val="20"/>
        </w:rPr>
      </w:pPr>
    </w:p>
    <w:p w14:paraId="132546C4" w14:textId="77777777" w:rsidR="0093405F" w:rsidRPr="00005A28" w:rsidRDefault="0093405F" w:rsidP="0093405F">
      <w:pPr>
        <w:spacing w:line="288" w:lineRule="auto"/>
        <w:jc w:val="both"/>
        <w:rPr>
          <w:rFonts w:ascii="Century Gothic" w:hAnsi="Century Gothic" w:cs="Swis721 Cn BT"/>
          <w:color w:val="404040" w:themeColor="text1" w:themeTint="BF"/>
          <w:sz w:val="20"/>
          <w:szCs w:val="20"/>
        </w:rPr>
      </w:pPr>
      <w:r w:rsidRPr="00005A28">
        <w:rPr>
          <w:rFonts w:ascii="Century Gothic" w:hAnsi="Century Gothic" w:cs="Swis721 Cn BT"/>
          <w:color w:val="404040" w:themeColor="text1" w:themeTint="BF"/>
          <w:sz w:val="20"/>
          <w:szCs w:val="20"/>
        </w:rPr>
        <w:t>“The mission of a real estate professional is to establish good team</w:t>
      </w:r>
      <w:r w:rsidR="00386594" w:rsidRPr="00005A28">
        <w:rPr>
          <w:rFonts w:ascii="Century Gothic" w:hAnsi="Century Gothic" w:cs="Swis721 Cn BT"/>
          <w:color w:val="404040" w:themeColor="text1" w:themeTint="BF"/>
          <w:sz w:val="20"/>
          <w:szCs w:val="20"/>
        </w:rPr>
        <w:t>work</w:t>
      </w:r>
      <w:r w:rsidRPr="00005A28">
        <w:rPr>
          <w:rFonts w:ascii="Century Gothic" w:hAnsi="Century Gothic" w:cs="Swis721 Cn BT"/>
          <w:color w:val="404040" w:themeColor="text1" w:themeTint="BF"/>
          <w:sz w:val="20"/>
          <w:szCs w:val="20"/>
        </w:rPr>
        <w:t xml:space="preserve"> with all customers and clients.  Working together with deliberate harmonious intent produces the best results,” says Steve Morris, Founder &amp; Chairman, EXIT Realty Corp. International. </w:t>
      </w:r>
    </w:p>
    <w:p w14:paraId="2D0D8E49" w14:textId="77777777" w:rsidR="0093405F" w:rsidRDefault="0093405F" w:rsidP="0093405F">
      <w:pPr>
        <w:spacing w:after="0"/>
        <w:rPr>
          <w:rFonts w:ascii="Century Gothic" w:hAnsi="Century Gothic"/>
          <w:b/>
          <w:color w:val="404040" w:themeColor="text1" w:themeTint="BF"/>
          <w:sz w:val="24"/>
          <w:szCs w:val="24"/>
        </w:rPr>
      </w:pPr>
    </w:p>
    <w:p w14:paraId="30620B39" w14:textId="77777777" w:rsidR="0093405F" w:rsidRDefault="0093405F" w:rsidP="0093405F">
      <w:pPr>
        <w:spacing w:after="0"/>
        <w:rPr>
          <w:rFonts w:ascii="Century Gothic" w:hAnsi="Century Gothic"/>
          <w:b/>
          <w:color w:val="404040" w:themeColor="text1" w:themeTint="BF"/>
          <w:sz w:val="24"/>
          <w:szCs w:val="24"/>
        </w:rPr>
      </w:pPr>
    </w:p>
    <w:p w14:paraId="41438261" w14:textId="6058F9B4" w:rsidR="0093405F" w:rsidRPr="006D48F5" w:rsidRDefault="00AE355C" w:rsidP="0093405F">
      <w:pPr>
        <w:pStyle w:val="BasicParagraph"/>
        <w:suppressAutoHyphens/>
        <w:spacing w:line="240" w:lineRule="auto"/>
        <w:ind w:left="624"/>
        <w:rPr>
          <w:rFonts w:ascii="Swis721 BlkCn BT" w:hAnsi="Swis721 BlkCn BT" w:cs="Swis721 BlkCn BT"/>
          <w:color w:val="404040" w:themeColor="text1" w:themeTint="BF"/>
          <w:sz w:val="50"/>
          <w:szCs w:val="50"/>
        </w:rPr>
      </w:pPr>
      <w:r>
        <w:rPr>
          <w:rFonts w:ascii="Swis721 BlkCn BT" w:hAnsi="Swis721 BlkCn BT" w:cs="Swis721 BlkCn BT"/>
          <w:noProof/>
          <w:color w:val="404040" w:themeColor="text1" w:themeTint="BF"/>
          <w:sz w:val="50"/>
          <w:szCs w:val="50"/>
        </w:rPr>
        <mc:AlternateContent>
          <mc:Choice Requires="wps">
            <w:drawing>
              <wp:anchor distT="0" distB="0" distL="114299" distR="114299" simplePos="0" relativeHeight="251785216" behindDoc="0" locked="0" layoutInCell="1" allowOverlap="1" wp14:anchorId="65D2D264" wp14:editId="4A8B62C5">
                <wp:simplePos x="0" y="0"/>
                <wp:positionH relativeFrom="column">
                  <wp:posOffset>161924</wp:posOffset>
                </wp:positionH>
                <wp:positionV relativeFrom="paragraph">
                  <wp:posOffset>21590</wp:posOffset>
                </wp:positionV>
                <wp:extent cx="0" cy="677545"/>
                <wp:effectExtent l="0" t="0" r="25400" b="33655"/>
                <wp:wrapNone/>
                <wp:docPr id="19" name="Straight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67754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mo="http://schemas.microsoft.com/office/mac/office/2008/main" xmlns:mv="urn:schemas-microsoft-com:mac:vml">
            <w:pict>
              <v:line w14:anchorId="7108033C" id="Straight_x0020_Connector_x0020_19" o:spid="_x0000_s1026" style="position:absolute;flip:y;z-index:251785216;visibility:visible;mso-wrap-style:square;mso-width-percent:0;mso-height-percent:0;mso-wrap-distance-left:114299emu;mso-wrap-distance-top:0;mso-wrap-distance-right:114299emu;mso-wrap-distance-bottom:0;mso-position-horizontal:absolute;mso-position-horizontal-relative:text;mso-position-vertical:absolute;mso-position-vertical-relative:text;mso-width-percent:0;mso-height-percent:0;mso-width-relative:margin;mso-height-relative:margin" from="12.75pt,1.7pt" to="12.75pt,55.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" strokecolor="black [3213]">
                <o:lock v:ext="edit" shapetype="f"/>
              </v:line>
            </w:pict>
          </mc:Fallback>
        </mc:AlternateContent>
      </w:r>
      <w:r w:rsidR="0093405F" w:rsidRPr="006D48F5">
        <w:rPr>
          <w:rFonts w:ascii="Swis721 BlkCn BT" w:hAnsi="Swis721 BlkCn BT" w:cs="Swis721 BlkCn BT"/>
          <w:color w:val="404040" w:themeColor="text1" w:themeTint="BF"/>
          <w:sz w:val="50"/>
          <w:szCs w:val="50"/>
        </w:rPr>
        <w:t xml:space="preserve">Working together </w:t>
      </w:r>
      <w:r w:rsidR="0093405F" w:rsidRPr="006D48F5">
        <w:rPr>
          <w:rFonts w:ascii="Swis721 Cn BT" w:hAnsi="Swis721 Cn BT" w:cs="Swis721 Cn BT"/>
          <w:color w:val="404040" w:themeColor="text1" w:themeTint="BF"/>
          <w:sz w:val="50"/>
          <w:szCs w:val="50"/>
        </w:rPr>
        <w:t xml:space="preserve">with deliberate harmonious intent produces </w:t>
      </w:r>
      <w:r w:rsidR="0093405F" w:rsidRPr="006D48F5">
        <w:rPr>
          <w:rFonts w:ascii="Swis721 BlkCn BT" w:hAnsi="Swis721 BlkCn BT" w:cs="Swis721 BlkCn BT"/>
          <w:color w:val="404040" w:themeColor="text1" w:themeTint="BF"/>
          <w:sz w:val="50"/>
          <w:szCs w:val="50"/>
        </w:rPr>
        <w:t xml:space="preserve">the best results  </w:t>
      </w:r>
    </w:p>
    <w:p w14:paraId="6901D975" w14:textId="77777777" w:rsidR="00D94255" w:rsidRDefault="00D94255" w:rsidP="00F15902">
      <w:pPr>
        <w:spacing w:after="0"/>
        <w:rPr>
          <w:rFonts w:ascii="Century Gothic" w:hAnsi="Century Gothic"/>
          <w:b/>
          <w:color w:val="31849B" w:themeColor="accent5" w:themeShade="BF"/>
          <w:sz w:val="44"/>
          <w:szCs w:val="44"/>
        </w:rPr>
      </w:pPr>
    </w:p>
    <w:p w14:paraId="2B6B9CB8" w14:textId="77777777" w:rsidR="00D94255" w:rsidRDefault="00D94255" w:rsidP="00F15902">
      <w:pPr>
        <w:spacing w:after="0"/>
        <w:rPr>
          <w:rFonts w:ascii="Century Gothic" w:hAnsi="Century Gothic"/>
          <w:b/>
          <w:color w:val="31849B" w:themeColor="accent5" w:themeShade="BF"/>
          <w:sz w:val="44"/>
          <w:szCs w:val="44"/>
        </w:rPr>
      </w:pPr>
    </w:p>
    <w:p w14:paraId="6BA76A2F" w14:textId="74DD5F62" w:rsidR="00BF67B2" w:rsidRPr="00477688" w:rsidRDefault="00C03165" w:rsidP="00477688">
      <w:pPr>
        <w:jc w:val="center"/>
        <w:rPr>
          <w:rFonts w:ascii="Century Gothic" w:hAnsi="Century Gothic" w:cs="Swis721 Cn BT"/>
          <w:b/>
          <w:color w:val="215868" w:themeColor="accent5" w:themeShade="80"/>
          <w:sz w:val="36"/>
          <w:szCs w:val="36"/>
          <w:lang w:val="en-US"/>
        </w:rPr>
      </w:pPr>
      <w:r>
        <w:rPr>
          <w:rFonts w:ascii="Century Gothic" w:hAnsi="Century Gothic" w:cs="Swis721 Cn BT"/>
          <w:b/>
          <w:color w:val="215868" w:themeColor="accent5" w:themeShade="80"/>
          <w:sz w:val="36"/>
          <w:szCs w:val="36"/>
        </w:rPr>
        <w:br w:type="page"/>
      </w:r>
      <w:r w:rsidR="00BF67B2">
        <w:rPr>
          <w:rFonts w:ascii="Century Gothic" w:hAnsi="Century Gothic" w:cs="Swis721 Cn BT"/>
          <w:b/>
          <w:color w:val="215868" w:themeColor="accent5" w:themeShade="80"/>
          <w:sz w:val="36"/>
          <w:szCs w:val="36"/>
        </w:rPr>
        <w:lastRenderedPageBreak/>
        <w:t>Buying Your Home</w:t>
      </w:r>
    </w:p>
    <w:p w14:paraId="76636E58" w14:textId="77777777" w:rsidR="00E42382" w:rsidRPr="003E613A" w:rsidRDefault="00E42382" w:rsidP="00693ED4">
      <w:pPr>
        <w:spacing w:after="0"/>
        <w:jc w:val="center"/>
        <w:rPr>
          <w:rFonts w:ascii="Century Gothic" w:hAnsi="Century Gothic"/>
          <w:color w:val="404040" w:themeColor="text1" w:themeTint="BF"/>
          <w:sz w:val="32"/>
          <w:szCs w:val="32"/>
        </w:rPr>
      </w:pPr>
      <w:r w:rsidRPr="003E613A">
        <w:rPr>
          <w:rFonts w:ascii="Century Gothic" w:hAnsi="Century Gothic"/>
          <w:color w:val="404040" w:themeColor="text1" w:themeTint="BF"/>
          <w:sz w:val="32"/>
          <w:szCs w:val="32"/>
        </w:rPr>
        <w:t>Step by Step</w:t>
      </w:r>
    </w:p>
    <w:p w14:paraId="52E89C35" w14:textId="77777777" w:rsidR="00693ED4" w:rsidRPr="00693ED4" w:rsidRDefault="00693ED4" w:rsidP="00F15902">
      <w:pPr>
        <w:spacing w:after="0"/>
        <w:rPr>
          <w:rFonts w:ascii="Century Gothic" w:hAnsi="Century Gothic"/>
          <w:b/>
          <w:color w:val="31849B" w:themeColor="accent5" w:themeShade="BF"/>
        </w:rPr>
      </w:pPr>
    </w:p>
    <w:p w14:paraId="3DB39DE0" w14:textId="77777777" w:rsidR="0011714B" w:rsidRDefault="001A3D47" w:rsidP="00F15902">
      <w:pPr>
        <w:spacing w:after="0"/>
        <w:rPr>
          <w:rFonts w:ascii="Century Gothic" w:hAnsi="Century Gothic"/>
          <w:b/>
          <w:color w:val="31849B" w:themeColor="accent5" w:themeShade="BF"/>
          <w:sz w:val="44"/>
          <w:szCs w:val="44"/>
        </w:rPr>
      </w:pPr>
      <w:r>
        <w:rPr>
          <w:rFonts w:ascii="Century Gothic" w:hAnsi="Century Gothic"/>
          <w:b/>
          <w:noProof/>
          <w:color w:val="31849B" w:themeColor="accent5" w:themeShade="BF"/>
          <w:lang w:val="en-US"/>
        </w:rPr>
        <w:drawing>
          <wp:inline distT="0" distB="0" distL="0" distR="0" wp14:anchorId="55B02D7C" wp14:editId="64A604E2">
            <wp:extent cx="5486400" cy="5438775"/>
            <wp:effectExtent l="57150" t="0" r="76200" b="0"/>
            <wp:docPr id="454" name="Diagram 45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14:paraId="3D5E6284" w14:textId="77777777" w:rsidR="0011714B" w:rsidRDefault="0011714B" w:rsidP="00F15902">
      <w:pPr>
        <w:spacing w:after="0"/>
        <w:rPr>
          <w:rFonts w:ascii="Century Gothic" w:hAnsi="Century Gothic"/>
          <w:b/>
          <w:color w:val="31849B" w:themeColor="accent5" w:themeShade="BF"/>
          <w:sz w:val="44"/>
          <w:szCs w:val="44"/>
        </w:rPr>
      </w:pPr>
    </w:p>
    <w:p w14:paraId="01CB702E" w14:textId="77777777" w:rsidR="00BF67B2" w:rsidRDefault="00BF67B2">
      <w:pPr>
        <w:rPr>
          <w:rFonts w:ascii="Century Gothic" w:hAnsi="Century Gothic"/>
          <w:b/>
          <w:color w:val="31849B" w:themeColor="accent5" w:themeShade="BF"/>
          <w:sz w:val="44"/>
          <w:szCs w:val="44"/>
        </w:rPr>
      </w:pPr>
      <w:r>
        <w:rPr>
          <w:rFonts w:ascii="Century Gothic" w:hAnsi="Century Gothic"/>
          <w:b/>
          <w:color w:val="31849B" w:themeColor="accent5" w:themeShade="BF"/>
          <w:sz w:val="44"/>
          <w:szCs w:val="44"/>
        </w:rPr>
        <w:br w:type="page"/>
      </w:r>
    </w:p>
    <w:p w14:paraId="1D79C28B" w14:textId="58CDEF84" w:rsidR="00BF67B2" w:rsidRPr="00BF67B2" w:rsidRDefault="00BF67B2" w:rsidP="00BF67B2">
      <w:pPr>
        <w:pStyle w:val="BasicParagraph"/>
        <w:suppressAutoHyphens/>
        <w:jc w:val="center"/>
        <w:rPr>
          <w:rFonts w:ascii="Century Gothic" w:hAnsi="Century Gothic" w:cs="Swis721 Cn BT"/>
          <w:b/>
          <w:color w:val="215868" w:themeColor="accent5" w:themeShade="80"/>
          <w:sz w:val="36"/>
          <w:szCs w:val="36"/>
        </w:rPr>
      </w:pPr>
      <w:r w:rsidRPr="00BF67B2">
        <w:rPr>
          <w:rFonts w:ascii="Century Gothic" w:hAnsi="Century Gothic" w:cs="Swis721 Cn BT"/>
          <w:b/>
          <w:color w:val="215868" w:themeColor="accent5" w:themeShade="80"/>
          <w:sz w:val="36"/>
          <w:szCs w:val="36"/>
        </w:rPr>
        <w:lastRenderedPageBreak/>
        <w:t>T</w:t>
      </w:r>
      <w:r>
        <w:rPr>
          <w:rFonts w:ascii="Century Gothic" w:hAnsi="Century Gothic" w:cs="Swis721 Cn BT"/>
          <w:b/>
          <w:color w:val="215868" w:themeColor="accent5" w:themeShade="80"/>
          <w:sz w:val="36"/>
          <w:szCs w:val="36"/>
        </w:rPr>
        <w:t>he M</w:t>
      </w:r>
      <w:r w:rsidR="00291181">
        <w:rPr>
          <w:rFonts w:ascii="Century Gothic" w:hAnsi="Century Gothic" w:cs="Swis721 Cn BT"/>
          <w:b/>
          <w:color w:val="215868" w:themeColor="accent5" w:themeShade="80"/>
          <w:sz w:val="36"/>
          <w:szCs w:val="36"/>
        </w:rPr>
        <w:t>ortgage Process</w:t>
      </w:r>
      <w:r w:rsidR="00291181">
        <w:rPr>
          <w:rFonts w:ascii="Century Gothic" w:hAnsi="Century Gothic"/>
          <w:b/>
          <w:noProof/>
          <w:color w:val="31849B" w:themeColor="accent5" w:themeShade="BF"/>
          <w:sz w:val="44"/>
          <w:szCs w:val="44"/>
        </w:rPr>
        <w:drawing>
          <wp:inline distT="0" distB="0" distL="0" distR="0" wp14:anchorId="59331165" wp14:editId="172F2CAE">
            <wp:extent cx="5486400" cy="3200400"/>
            <wp:effectExtent l="0" t="0" r="0" b="0"/>
            <wp:docPr id="463" name="Diagram 46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14:paraId="7E0DF58C" w14:textId="3E918D63" w:rsidR="008768F6" w:rsidRDefault="00194CF9" w:rsidP="00F15902">
      <w:pPr>
        <w:spacing w:after="0"/>
        <w:rPr>
          <w:rFonts w:ascii="Century Gothic" w:hAnsi="Century Gothic"/>
          <w:b/>
          <w:color w:val="31849B" w:themeColor="accent5" w:themeShade="BF"/>
          <w:sz w:val="44"/>
          <w:szCs w:val="44"/>
        </w:rPr>
      </w:pPr>
      <w:r>
        <w:rPr>
          <w:rFonts w:ascii="Century Gothic" w:hAnsi="Century Gothic"/>
          <w:b/>
          <w:noProof/>
          <w:color w:val="31849B" w:themeColor="accent5" w:themeShade="BF"/>
          <w:sz w:val="44"/>
          <w:szCs w:val="44"/>
          <w:lang w:val="en-US"/>
        </w:rPr>
        <w:drawing>
          <wp:anchor distT="0" distB="0" distL="114300" distR="114300" simplePos="0" relativeHeight="251823104" behindDoc="1" locked="0" layoutInCell="1" allowOverlap="1" wp14:anchorId="041A67CB" wp14:editId="07777777">
            <wp:simplePos x="0" y="0"/>
            <wp:positionH relativeFrom="column">
              <wp:posOffset>5439410</wp:posOffset>
            </wp:positionH>
            <wp:positionV relativeFrom="paragraph">
              <wp:posOffset>130175</wp:posOffset>
            </wp:positionV>
            <wp:extent cx="1035685" cy="880110"/>
            <wp:effectExtent l="0" t="19050" r="12065" b="0"/>
            <wp:wrapTight wrapText="bothSides">
              <wp:wrapPolygon edited="0">
                <wp:start x="0" y="-468"/>
                <wp:lineTo x="0" y="21039"/>
                <wp:lineTo x="20660" y="21039"/>
                <wp:lineTo x="21454" y="21039"/>
                <wp:lineTo x="21852" y="17299"/>
                <wp:lineTo x="21852" y="4675"/>
                <wp:lineTo x="21454" y="468"/>
                <wp:lineTo x="20660" y="-468"/>
                <wp:lineTo x="0" y="-468"/>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utterstock_188032091.jpg"/>
                    <pic:cNvPicPr/>
                  </pic:nvPicPr>
                  <pic:blipFill>
                    <a:blip r:embed="rId29"/>
                    <a:stretch>
                      <a:fillRect/>
                    </a:stretch>
                  </pic:blipFill>
                  <pic:spPr>
                    <a:xfrm flipH="1">
                      <a:off x="0" y="0"/>
                      <a:ext cx="1035685" cy="880110"/>
                    </a:xfrm>
                    <a:prstGeom prst="rect">
                      <a:avLst/>
                    </a:prstGeom>
                    <a:effectLst>
                      <a:softEdge rad="63500"/>
                    </a:effectLst>
                    <a:scene3d>
                      <a:camera prst="orthographicFront">
                        <a:rot lat="0" lon="10799999" rev="0"/>
                      </a:camera>
                      <a:lightRig rig="threePt" dir="t"/>
                    </a:scene3d>
                  </pic:spPr>
                </pic:pic>
              </a:graphicData>
            </a:graphic>
          </wp:anchor>
        </w:drawing>
      </w:r>
    </w:p>
    <w:p w14:paraId="1ECA0B85" w14:textId="5296B574" w:rsidR="008768F6" w:rsidRDefault="00AE355C" w:rsidP="00F15902">
      <w:pPr>
        <w:spacing w:after="0"/>
        <w:rPr>
          <w:rFonts w:ascii="Century Gothic" w:hAnsi="Century Gothic"/>
          <w:b/>
          <w:color w:val="31849B" w:themeColor="accent5" w:themeShade="BF"/>
          <w:sz w:val="44"/>
          <w:szCs w:val="44"/>
        </w:rPr>
      </w:pPr>
      <w:r>
        <w:rPr>
          <w:rFonts w:ascii="Century Gothic" w:hAnsi="Century Gothic"/>
          <w:b/>
          <w:noProof/>
          <w:color w:val="31849B" w:themeColor="accent5" w:themeShade="BF"/>
          <w:sz w:val="44"/>
          <w:szCs w:val="44"/>
          <w:lang w:val="en-US"/>
        </w:rPr>
        <mc:AlternateContent>
          <mc:Choice Requires="wps">
            <w:drawing>
              <wp:anchor distT="0" distB="0" distL="114300" distR="114300" simplePos="0" relativeHeight="251821056" behindDoc="0" locked="0" layoutInCell="1" allowOverlap="1" wp14:anchorId="372B018F" wp14:editId="4F001E49">
                <wp:simplePos x="0" y="0"/>
                <wp:positionH relativeFrom="column">
                  <wp:posOffset>1038225</wp:posOffset>
                </wp:positionH>
                <wp:positionV relativeFrom="paragraph">
                  <wp:posOffset>137160</wp:posOffset>
                </wp:positionV>
                <wp:extent cx="4048125" cy="2419350"/>
                <wp:effectExtent l="0" t="0" r="15875" b="19050"/>
                <wp:wrapNone/>
                <wp:docPr id="4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8125" cy="2419350"/>
                        </a:xfrm>
                        <a:prstGeom prst="rect">
                          <a:avLst/>
                        </a:prstGeom>
                        <a:solidFill>
                          <a:srgbClr val="FFFFFF"/>
                        </a:solidFill>
                        <a:ln w="9525">
                          <a:solidFill>
                            <a:srgbClr val="000000"/>
                          </a:solidFill>
                          <a:miter lim="800000"/>
                          <a:headEnd/>
                          <a:tailEnd/>
                        </a:ln>
                      </wps:spPr>
                      <wps:txbx>
                        <w:txbxContent>
                          <w:p w14:paraId="7EC92093" w14:textId="77777777" w:rsidR="008E398B" w:rsidRDefault="008E398B" w:rsidP="00110871">
                            <w:r w:rsidRPr="00110871">
                              <w:rPr>
                                <w:b/>
                                <w:color w:val="215868" w:themeColor="accent5" w:themeShade="80"/>
                              </w:rPr>
                              <w:t>Application</w:t>
                            </w:r>
                            <w:r>
                              <w:t xml:space="preserve"> – you will be required to provide documentation including Letter of Employment; credit report is conducted</w:t>
                            </w:r>
                          </w:p>
                          <w:p w14:paraId="57674D83" w14:textId="77777777" w:rsidR="008E398B" w:rsidRDefault="008E398B" w:rsidP="00110871">
                            <w:r w:rsidRPr="00110871">
                              <w:rPr>
                                <w:b/>
                                <w:color w:val="215868" w:themeColor="accent5" w:themeShade="80"/>
                              </w:rPr>
                              <w:t>Submitted for Approval</w:t>
                            </w:r>
                            <w:r>
                              <w:t>– your application will be submitted to the underwriter for approval</w:t>
                            </w:r>
                          </w:p>
                          <w:p w14:paraId="7213BC7D" w14:textId="77777777" w:rsidR="008E398B" w:rsidRDefault="008E398B" w:rsidP="00110871">
                            <w:r w:rsidRPr="00110871">
                              <w:rPr>
                                <w:b/>
                                <w:color w:val="215868" w:themeColor="accent5" w:themeShade="80"/>
                              </w:rPr>
                              <w:t>Mortgage Approved</w:t>
                            </w:r>
                            <w:r>
                              <w:t>– all parties notified; condition of financing fulfilled</w:t>
                            </w:r>
                          </w:p>
                          <w:p w14:paraId="6DB12DBF" w14:textId="77777777" w:rsidR="008E398B" w:rsidRDefault="008E398B" w:rsidP="00110871">
                            <w:r w:rsidRPr="00110871">
                              <w:rPr>
                                <w:b/>
                                <w:color w:val="215868" w:themeColor="accent5" w:themeShade="80"/>
                              </w:rPr>
                              <w:t>Title Search</w:t>
                            </w:r>
                            <w:r>
                              <w:t>– a title search is conducted; title insurance acquired</w:t>
                            </w:r>
                          </w:p>
                          <w:p w14:paraId="4A5984D8" w14:textId="77777777" w:rsidR="008E398B" w:rsidRDefault="008E398B" w:rsidP="00110871">
                            <w:r w:rsidRPr="00110871">
                              <w:rPr>
                                <w:b/>
                                <w:color w:val="215868" w:themeColor="accent5" w:themeShade="80"/>
                              </w:rPr>
                              <w:t>Funds disbursed</w:t>
                            </w:r>
                            <w:r>
                              <w:t>– at closing, lawyer or title company will disburse funds accordingly to all parties</w:t>
                            </w:r>
                          </w:p>
                          <w:p w14:paraId="006C8BBB" w14:textId="77777777" w:rsidR="008E398B" w:rsidRDefault="008E398B" w:rsidP="0011087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372B018F" id="_x0000_s1035" type="#_x0000_t202" style="position:absolute;margin-left:81.75pt;margin-top:10.8pt;width:318.75pt;height:190.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">
                <v:textbox>
                  <w:txbxContent>
                    <w:p w14:paraId="7EC92093" w14:textId="77777777" w:rsidR="008E398B" w:rsidRDefault="008E398B" w:rsidP="00110871">
                      <w:r w:rsidRPr="00110871">
                        <w:rPr>
                          <w:b/>
                          <w:color w:val="215868" w:themeColor="accent5" w:themeShade="80"/>
                        </w:rPr>
                        <w:t>Application</w:t>
                      </w:r>
                      <w:r>
                        <w:t xml:space="preserve"> – you will be required to provide documentation including Letter of Employment; credit report is conducted</w:t>
                      </w:r>
                    </w:p>
                    <w:p w14:paraId="57674D83" w14:textId="77777777" w:rsidR="008E398B" w:rsidRDefault="008E398B" w:rsidP="00110871">
                      <w:r w:rsidRPr="00110871">
                        <w:rPr>
                          <w:b/>
                          <w:color w:val="215868" w:themeColor="accent5" w:themeShade="80"/>
                        </w:rPr>
                        <w:t>Submitted for Approval</w:t>
                      </w:r>
                      <w:r>
                        <w:t>– your application will be submitted to the underwriter for approval</w:t>
                      </w:r>
                    </w:p>
                    <w:p w14:paraId="7213BC7D" w14:textId="77777777" w:rsidR="008E398B" w:rsidRDefault="008E398B" w:rsidP="00110871">
                      <w:r w:rsidRPr="00110871">
                        <w:rPr>
                          <w:b/>
                          <w:color w:val="215868" w:themeColor="accent5" w:themeShade="80"/>
                        </w:rPr>
                        <w:t>Mortgage Approved</w:t>
                      </w:r>
                      <w:r>
                        <w:t>– all parties notified; condition of financing fulfilled</w:t>
                      </w:r>
                    </w:p>
                    <w:p w14:paraId="6DB12DBF" w14:textId="77777777" w:rsidR="008E398B" w:rsidRDefault="008E398B" w:rsidP="00110871">
                      <w:r w:rsidRPr="00110871">
                        <w:rPr>
                          <w:b/>
                          <w:color w:val="215868" w:themeColor="accent5" w:themeShade="80"/>
                        </w:rPr>
                        <w:t>Title Search</w:t>
                      </w:r>
                      <w:r>
                        <w:t>– a title search is conducted; title insurance acquired</w:t>
                      </w:r>
                    </w:p>
                    <w:p w14:paraId="4A5984D8" w14:textId="77777777" w:rsidR="008E398B" w:rsidRDefault="008E398B" w:rsidP="00110871">
                      <w:r w:rsidRPr="00110871">
                        <w:rPr>
                          <w:b/>
                          <w:color w:val="215868" w:themeColor="accent5" w:themeShade="80"/>
                        </w:rPr>
                        <w:t>Funds disbursed</w:t>
                      </w:r>
                      <w:r>
                        <w:t>– at closing, lawyer or title company will disburse funds accordingly to all parties</w:t>
                      </w:r>
                    </w:p>
                    <w:p w14:paraId="006C8BBB" w14:textId="77777777" w:rsidR="008E398B" w:rsidRDefault="008E398B" w:rsidP="00110871"/>
                  </w:txbxContent>
                </v:textbox>
              </v:shape>
            </w:pict>
          </mc:Fallback>
        </mc:AlternateContent>
      </w:r>
      <w:r w:rsidR="00C55701">
        <w:rPr>
          <w:rFonts w:ascii="Century Gothic" w:hAnsi="Century Gothic"/>
          <w:b/>
          <w:noProof/>
          <w:color w:val="31849B" w:themeColor="accent5" w:themeShade="BF"/>
          <w:sz w:val="44"/>
          <w:szCs w:val="44"/>
          <w:lang w:val="en-US"/>
        </w:rPr>
        <w:drawing>
          <wp:anchor distT="0" distB="0" distL="114300" distR="114300" simplePos="0" relativeHeight="251822080" behindDoc="1" locked="0" layoutInCell="1" allowOverlap="1" wp14:anchorId="2A832ABE" wp14:editId="07777777">
            <wp:simplePos x="0" y="0"/>
            <wp:positionH relativeFrom="column">
              <wp:posOffset>-271145</wp:posOffset>
            </wp:positionH>
            <wp:positionV relativeFrom="paragraph">
              <wp:posOffset>135890</wp:posOffset>
            </wp:positionV>
            <wp:extent cx="1095375" cy="1350010"/>
            <wp:effectExtent l="0" t="0" r="9525" b="2540"/>
            <wp:wrapTight wrapText="bothSides">
              <wp:wrapPolygon edited="0">
                <wp:start x="1127" y="0"/>
                <wp:lineTo x="0" y="1219"/>
                <wp:lineTo x="0" y="19812"/>
                <wp:lineTo x="1127" y="21336"/>
                <wp:lineTo x="20285" y="21336"/>
                <wp:lineTo x="21412" y="19812"/>
                <wp:lineTo x="21412" y="1219"/>
                <wp:lineTo x="20285" y="0"/>
                <wp:lineTo x="1127" y="0"/>
              </wp:wrapPolygon>
            </wp:wrapTight>
            <wp:docPr id="479" name="Pictur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ning.jpg"/>
                    <pic:cNvPicPr/>
                  </pic:nvPicPr>
                  <pic:blipFill>
                    <a:blip r:embed="rId30" cstate="print">
                      <a:extLst>
                        <a:ext uri="{28A0092B-C50C-407E-A947-70E740481C1C}">
                          <a14:useLocalDpi xmlns:a14="http://schemas.microsoft.com/office/drawing/2010/main"/>
                        </a:ext>
                      </a:extLst>
                    </a:blip>
                    <a:stretch>
                      <a:fillRect/>
                    </a:stretch>
                  </pic:blipFill>
                  <pic:spPr>
                    <a:xfrm flipH="1">
                      <a:off x="0" y="0"/>
                      <a:ext cx="1095375" cy="1350010"/>
                    </a:xfrm>
                    <a:prstGeom prst="rect">
                      <a:avLst/>
                    </a:prstGeom>
                    <a:effectLst>
                      <a:softEdge rad="127000"/>
                    </a:effectLst>
                  </pic:spPr>
                </pic:pic>
              </a:graphicData>
            </a:graphic>
          </wp:anchor>
        </w:drawing>
      </w:r>
    </w:p>
    <w:p w14:paraId="15C8F956" w14:textId="77777777" w:rsidR="008768F6" w:rsidRDefault="008768F6" w:rsidP="00F15902">
      <w:pPr>
        <w:spacing w:after="0"/>
        <w:rPr>
          <w:rFonts w:ascii="Century Gothic" w:hAnsi="Century Gothic"/>
          <w:b/>
          <w:color w:val="31849B" w:themeColor="accent5" w:themeShade="BF"/>
          <w:sz w:val="44"/>
          <w:szCs w:val="44"/>
        </w:rPr>
      </w:pPr>
    </w:p>
    <w:p w14:paraId="0B964A1B" w14:textId="77777777" w:rsidR="0011714B" w:rsidRDefault="0011714B" w:rsidP="00F15902">
      <w:pPr>
        <w:spacing w:after="0"/>
        <w:rPr>
          <w:rFonts w:ascii="Century Gothic" w:hAnsi="Century Gothic"/>
          <w:b/>
          <w:color w:val="31849B" w:themeColor="accent5" w:themeShade="BF"/>
          <w:sz w:val="44"/>
          <w:szCs w:val="44"/>
        </w:rPr>
      </w:pPr>
    </w:p>
    <w:p w14:paraId="5912D306" w14:textId="77777777" w:rsidR="0011714B" w:rsidRDefault="0011714B" w:rsidP="00F15902">
      <w:pPr>
        <w:spacing w:after="0"/>
        <w:rPr>
          <w:rFonts w:ascii="Century Gothic" w:hAnsi="Century Gothic"/>
          <w:b/>
          <w:color w:val="31849B" w:themeColor="accent5" w:themeShade="BF"/>
          <w:sz w:val="44"/>
          <w:szCs w:val="44"/>
        </w:rPr>
      </w:pPr>
    </w:p>
    <w:p w14:paraId="054699CA" w14:textId="77777777" w:rsidR="0011714B" w:rsidRDefault="0011714B" w:rsidP="00F15902">
      <w:pPr>
        <w:spacing w:after="0"/>
        <w:rPr>
          <w:rFonts w:ascii="Century Gothic" w:hAnsi="Century Gothic"/>
          <w:b/>
          <w:color w:val="31849B" w:themeColor="accent5" w:themeShade="BF"/>
          <w:sz w:val="44"/>
          <w:szCs w:val="44"/>
        </w:rPr>
      </w:pPr>
    </w:p>
    <w:p w14:paraId="0BE8E5E0" w14:textId="77777777" w:rsidR="0011714B" w:rsidRDefault="0011714B" w:rsidP="00F15902">
      <w:pPr>
        <w:spacing w:after="0"/>
        <w:rPr>
          <w:rFonts w:ascii="Century Gothic" w:hAnsi="Century Gothic"/>
          <w:b/>
          <w:color w:val="31849B" w:themeColor="accent5" w:themeShade="BF"/>
          <w:sz w:val="44"/>
          <w:szCs w:val="44"/>
        </w:rPr>
      </w:pPr>
    </w:p>
    <w:p w14:paraId="5EEF345F" w14:textId="77777777" w:rsidR="00194CF9" w:rsidRDefault="00194CF9" w:rsidP="00943FC2">
      <w:pPr>
        <w:spacing w:after="0"/>
        <w:jc w:val="center"/>
        <w:rPr>
          <w:rFonts w:ascii="Century Gothic" w:hAnsi="Century Gothic"/>
          <w:b/>
          <w:color w:val="31849B" w:themeColor="accent5" w:themeShade="BF"/>
          <w:sz w:val="28"/>
          <w:szCs w:val="28"/>
        </w:rPr>
      </w:pPr>
    </w:p>
    <w:p w14:paraId="354CDF4C" w14:textId="77777777" w:rsidR="00194CF9" w:rsidRDefault="00194CF9" w:rsidP="00943FC2">
      <w:pPr>
        <w:spacing w:after="0"/>
        <w:jc w:val="center"/>
        <w:rPr>
          <w:rFonts w:ascii="Century Gothic" w:hAnsi="Century Gothic"/>
          <w:b/>
          <w:color w:val="31849B" w:themeColor="accent5" w:themeShade="BF"/>
          <w:sz w:val="28"/>
          <w:szCs w:val="28"/>
        </w:rPr>
      </w:pPr>
    </w:p>
    <w:p w14:paraId="7CE0757E" w14:textId="77777777" w:rsidR="00194CF9" w:rsidRDefault="00194CF9" w:rsidP="00943FC2">
      <w:pPr>
        <w:spacing w:after="0"/>
        <w:jc w:val="center"/>
        <w:rPr>
          <w:rFonts w:ascii="Century Gothic" w:hAnsi="Century Gothic"/>
          <w:b/>
          <w:color w:val="31849B" w:themeColor="accent5" w:themeShade="BF"/>
          <w:sz w:val="28"/>
          <w:szCs w:val="28"/>
        </w:rPr>
      </w:pPr>
    </w:p>
    <w:p w14:paraId="5F287FE4" w14:textId="77777777" w:rsidR="00194CF9" w:rsidRDefault="00194CF9" w:rsidP="00943FC2">
      <w:pPr>
        <w:spacing w:after="0"/>
        <w:jc w:val="center"/>
        <w:rPr>
          <w:rFonts w:ascii="Century Gothic" w:hAnsi="Century Gothic"/>
          <w:b/>
          <w:color w:val="31849B" w:themeColor="accent5" w:themeShade="BF"/>
          <w:sz w:val="28"/>
          <w:szCs w:val="28"/>
        </w:rPr>
      </w:pPr>
    </w:p>
    <w:p w14:paraId="49AB8809" w14:textId="6F6A7A69" w:rsidR="00BF67B2" w:rsidRPr="00291181" w:rsidRDefault="00BF67B2" w:rsidP="00291181">
      <w:pPr>
        <w:jc w:val="center"/>
        <w:rPr>
          <w:rFonts w:ascii="Century Gothic" w:hAnsi="Century Gothic"/>
          <w:b/>
          <w:color w:val="31849B" w:themeColor="accent5" w:themeShade="BF"/>
          <w:sz w:val="28"/>
          <w:szCs w:val="28"/>
        </w:rPr>
      </w:pPr>
      <w:r>
        <w:rPr>
          <w:rFonts w:ascii="Century Gothic" w:hAnsi="Century Gothic"/>
          <w:b/>
          <w:color w:val="31849B" w:themeColor="accent5" w:themeShade="BF"/>
          <w:sz w:val="28"/>
          <w:szCs w:val="28"/>
        </w:rPr>
        <w:br w:type="page"/>
      </w:r>
      <w:r>
        <w:rPr>
          <w:rFonts w:ascii="Century Gothic" w:hAnsi="Century Gothic" w:cs="Swis721 Cn BT"/>
          <w:b/>
          <w:color w:val="215868" w:themeColor="accent5" w:themeShade="80"/>
          <w:sz w:val="36"/>
          <w:szCs w:val="36"/>
        </w:rPr>
        <w:lastRenderedPageBreak/>
        <w:t>Cash Needed to Close</w:t>
      </w:r>
    </w:p>
    <w:p w14:paraId="5DFCC920" w14:textId="77777777" w:rsidR="0034764C" w:rsidRDefault="0034764C" w:rsidP="000921E6">
      <w:pPr>
        <w:spacing w:after="0"/>
        <w:rPr>
          <w:rFonts w:ascii="Century Gothic" w:hAnsi="Century Gothic"/>
          <w:b/>
          <w:color w:val="404040" w:themeColor="text1" w:themeTint="BF"/>
          <w:sz w:val="24"/>
          <w:szCs w:val="24"/>
        </w:rPr>
      </w:pPr>
    </w:p>
    <w:p w14:paraId="7B6C47CA" w14:textId="79991F67" w:rsidR="000921E6" w:rsidRPr="00B11AAF" w:rsidRDefault="000921E6" w:rsidP="000921E6">
      <w:pPr>
        <w:spacing w:after="0"/>
        <w:rPr>
          <w:rFonts w:ascii="Century Gothic" w:hAnsi="Century Gothic"/>
          <w:b/>
          <w:color w:val="404040" w:themeColor="text1" w:themeTint="BF"/>
        </w:rPr>
      </w:pPr>
      <w:r w:rsidRPr="00B11AAF">
        <w:rPr>
          <w:rFonts w:ascii="Century Gothic" w:hAnsi="Century Gothic"/>
          <w:b/>
          <w:color w:val="404040" w:themeColor="text1" w:themeTint="BF"/>
        </w:rPr>
        <w:t>Down</w:t>
      </w:r>
      <w:r w:rsidR="00FF4F59" w:rsidRPr="00B11AAF">
        <w:rPr>
          <w:rFonts w:ascii="Century Gothic" w:hAnsi="Century Gothic"/>
          <w:b/>
          <w:color w:val="404040" w:themeColor="text1" w:themeTint="BF"/>
        </w:rPr>
        <w:t>-</w:t>
      </w:r>
      <w:r w:rsidRPr="00B11AAF">
        <w:rPr>
          <w:rFonts w:ascii="Century Gothic" w:hAnsi="Century Gothic"/>
          <w:b/>
          <w:color w:val="404040" w:themeColor="text1" w:themeTint="BF"/>
        </w:rPr>
        <w:t>payment</w:t>
      </w:r>
      <w:r w:rsidR="000107AD" w:rsidRPr="00B11AAF">
        <w:rPr>
          <w:rFonts w:ascii="Century Gothic" w:hAnsi="Century Gothic"/>
          <w:b/>
          <w:color w:val="404040" w:themeColor="text1" w:themeTint="BF"/>
        </w:rPr>
        <w:t xml:space="preserve"> and Earnest Money</w:t>
      </w:r>
    </w:p>
    <w:p w14:paraId="0D2CE7D6" w14:textId="2B1A29EF" w:rsidR="001C3CBA" w:rsidRPr="00BF67B2" w:rsidRDefault="001C3CBA" w:rsidP="000921E6">
      <w:pPr>
        <w:spacing w:after="0"/>
        <w:rPr>
          <w:rFonts w:ascii="Century Gothic" w:hAnsi="Century Gothic"/>
          <w:color w:val="404040" w:themeColor="text1" w:themeTint="BF"/>
          <w:sz w:val="20"/>
          <w:szCs w:val="20"/>
        </w:rPr>
      </w:pPr>
      <w:r w:rsidRPr="00BF67B2">
        <w:rPr>
          <w:rFonts w:ascii="Century Gothic" w:hAnsi="Century Gothic"/>
          <w:color w:val="404040" w:themeColor="text1" w:themeTint="BF"/>
          <w:sz w:val="20"/>
          <w:szCs w:val="20"/>
        </w:rPr>
        <w:t>The down</w:t>
      </w:r>
      <w:r w:rsidR="00FF4F59" w:rsidRPr="00BF67B2">
        <w:rPr>
          <w:rFonts w:ascii="Century Gothic" w:hAnsi="Century Gothic"/>
          <w:color w:val="404040" w:themeColor="text1" w:themeTint="BF"/>
          <w:sz w:val="20"/>
          <w:szCs w:val="20"/>
        </w:rPr>
        <w:t>-</w:t>
      </w:r>
      <w:r w:rsidRPr="00BF67B2">
        <w:rPr>
          <w:rFonts w:ascii="Century Gothic" w:hAnsi="Century Gothic"/>
          <w:color w:val="404040" w:themeColor="text1" w:themeTint="BF"/>
          <w:sz w:val="20"/>
          <w:szCs w:val="20"/>
        </w:rPr>
        <w:t xml:space="preserve">payment amount is the difference between the selling price of the </w:t>
      </w:r>
      <w:r w:rsidR="00EC475B" w:rsidRPr="00BF67B2">
        <w:rPr>
          <w:rFonts w:ascii="Century Gothic" w:hAnsi="Century Gothic"/>
          <w:color w:val="404040" w:themeColor="text1" w:themeTint="BF"/>
          <w:sz w:val="20"/>
          <w:szCs w:val="20"/>
        </w:rPr>
        <w:t>property</w:t>
      </w:r>
      <w:r w:rsidRPr="00BF67B2">
        <w:rPr>
          <w:rFonts w:ascii="Century Gothic" w:hAnsi="Century Gothic"/>
          <w:color w:val="404040" w:themeColor="text1" w:themeTint="BF"/>
          <w:sz w:val="20"/>
          <w:szCs w:val="20"/>
        </w:rPr>
        <w:t xml:space="preserve"> and the amount of money </w:t>
      </w:r>
      <w:r w:rsidR="00EF1DE2" w:rsidRPr="00BF67B2">
        <w:rPr>
          <w:rFonts w:ascii="Century Gothic" w:hAnsi="Century Gothic"/>
          <w:color w:val="404040" w:themeColor="text1" w:themeTint="BF"/>
          <w:sz w:val="20"/>
          <w:szCs w:val="20"/>
        </w:rPr>
        <w:t>borrowed</w:t>
      </w:r>
      <w:r w:rsidRPr="00BF67B2">
        <w:rPr>
          <w:rFonts w:ascii="Century Gothic" w:hAnsi="Century Gothic"/>
          <w:color w:val="404040" w:themeColor="text1" w:themeTint="BF"/>
          <w:sz w:val="20"/>
          <w:szCs w:val="20"/>
        </w:rPr>
        <w:t xml:space="preserve"> to purchase the </w:t>
      </w:r>
      <w:r w:rsidR="00EC475B" w:rsidRPr="00BF67B2">
        <w:rPr>
          <w:rFonts w:ascii="Century Gothic" w:hAnsi="Century Gothic"/>
          <w:color w:val="404040" w:themeColor="text1" w:themeTint="BF"/>
          <w:sz w:val="20"/>
          <w:szCs w:val="20"/>
        </w:rPr>
        <w:t>property</w:t>
      </w:r>
      <w:r w:rsidRPr="00BF67B2">
        <w:rPr>
          <w:rFonts w:ascii="Century Gothic" w:hAnsi="Century Gothic"/>
          <w:color w:val="404040" w:themeColor="text1" w:themeTint="BF"/>
          <w:sz w:val="20"/>
          <w:szCs w:val="20"/>
        </w:rPr>
        <w:t xml:space="preserve">. The </w:t>
      </w:r>
      <w:r w:rsidR="000107AD">
        <w:rPr>
          <w:rFonts w:ascii="Century Gothic" w:hAnsi="Century Gothic"/>
          <w:color w:val="404040" w:themeColor="text1" w:themeTint="BF"/>
          <w:sz w:val="20"/>
          <w:szCs w:val="20"/>
        </w:rPr>
        <w:t xml:space="preserve">earnest money </w:t>
      </w:r>
      <w:r w:rsidRPr="00BF67B2">
        <w:rPr>
          <w:rFonts w:ascii="Century Gothic" w:hAnsi="Century Gothic"/>
          <w:color w:val="404040" w:themeColor="text1" w:themeTint="BF"/>
          <w:sz w:val="20"/>
          <w:szCs w:val="20"/>
        </w:rPr>
        <w:t xml:space="preserve">deposit </w:t>
      </w:r>
      <w:r w:rsidR="00EF1DE2" w:rsidRPr="00BF67B2">
        <w:rPr>
          <w:rFonts w:ascii="Century Gothic" w:hAnsi="Century Gothic"/>
          <w:color w:val="404040" w:themeColor="text1" w:themeTint="BF"/>
          <w:sz w:val="20"/>
          <w:szCs w:val="20"/>
        </w:rPr>
        <w:t>provided</w:t>
      </w:r>
      <w:r w:rsidRPr="00BF67B2">
        <w:rPr>
          <w:rFonts w:ascii="Century Gothic" w:hAnsi="Century Gothic"/>
          <w:color w:val="404040" w:themeColor="text1" w:themeTint="BF"/>
          <w:sz w:val="20"/>
          <w:szCs w:val="20"/>
        </w:rPr>
        <w:t xml:space="preserve"> with the offer is deducted from the down</w:t>
      </w:r>
      <w:r w:rsidR="00FF4F59" w:rsidRPr="00BF67B2">
        <w:rPr>
          <w:rFonts w:ascii="Century Gothic" w:hAnsi="Century Gothic"/>
          <w:color w:val="404040" w:themeColor="text1" w:themeTint="BF"/>
          <w:sz w:val="20"/>
          <w:szCs w:val="20"/>
        </w:rPr>
        <w:t>-</w:t>
      </w:r>
      <w:r w:rsidRPr="00BF67B2">
        <w:rPr>
          <w:rFonts w:ascii="Century Gothic" w:hAnsi="Century Gothic"/>
          <w:color w:val="404040" w:themeColor="text1" w:themeTint="BF"/>
          <w:sz w:val="20"/>
          <w:szCs w:val="20"/>
        </w:rPr>
        <w:t>payment. Example: Selling price is $</w:t>
      </w:r>
      <w:r w:rsidR="00D43EBC">
        <w:rPr>
          <w:rFonts w:ascii="Century Gothic" w:hAnsi="Century Gothic"/>
          <w:color w:val="404040" w:themeColor="text1" w:themeTint="BF"/>
          <w:sz w:val="20"/>
          <w:szCs w:val="20"/>
        </w:rPr>
        <w:t>30</w:t>
      </w:r>
      <w:r w:rsidRPr="00BF67B2">
        <w:rPr>
          <w:rFonts w:ascii="Century Gothic" w:hAnsi="Century Gothic"/>
          <w:color w:val="404040" w:themeColor="text1" w:themeTint="BF"/>
          <w:sz w:val="20"/>
          <w:szCs w:val="20"/>
        </w:rPr>
        <w:t xml:space="preserve">0,000. Deposit with offer </w:t>
      </w:r>
      <w:r w:rsidR="00FF4F59" w:rsidRPr="00BF67B2">
        <w:rPr>
          <w:rFonts w:ascii="Century Gothic" w:hAnsi="Century Gothic"/>
          <w:color w:val="404040" w:themeColor="text1" w:themeTint="BF"/>
          <w:sz w:val="20"/>
          <w:szCs w:val="20"/>
        </w:rPr>
        <w:t>is</w:t>
      </w:r>
      <w:r w:rsidRPr="00BF67B2">
        <w:rPr>
          <w:rFonts w:ascii="Century Gothic" w:hAnsi="Century Gothic"/>
          <w:color w:val="404040" w:themeColor="text1" w:themeTint="BF"/>
          <w:sz w:val="20"/>
          <w:szCs w:val="20"/>
        </w:rPr>
        <w:t xml:space="preserve"> </w:t>
      </w:r>
      <w:r w:rsidR="000107AD">
        <w:rPr>
          <w:rFonts w:ascii="Century Gothic" w:hAnsi="Century Gothic"/>
          <w:color w:val="404040" w:themeColor="text1" w:themeTint="BF"/>
          <w:sz w:val="20"/>
          <w:szCs w:val="20"/>
        </w:rPr>
        <w:t>typically 1% or $</w:t>
      </w:r>
      <w:r w:rsidR="00D43EBC">
        <w:rPr>
          <w:rFonts w:ascii="Century Gothic" w:hAnsi="Century Gothic"/>
          <w:color w:val="404040" w:themeColor="text1" w:themeTint="BF"/>
          <w:sz w:val="20"/>
          <w:szCs w:val="20"/>
        </w:rPr>
        <w:t>3,0</w:t>
      </w:r>
      <w:r w:rsidRPr="00BF67B2">
        <w:rPr>
          <w:rFonts w:ascii="Century Gothic" w:hAnsi="Century Gothic"/>
          <w:color w:val="404040" w:themeColor="text1" w:themeTint="BF"/>
          <w:sz w:val="20"/>
          <w:szCs w:val="20"/>
        </w:rPr>
        <w:t>00. Mortgage loan is for $</w:t>
      </w:r>
      <w:r w:rsidR="00D43EBC">
        <w:rPr>
          <w:rFonts w:ascii="Century Gothic" w:hAnsi="Century Gothic"/>
          <w:color w:val="404040" w:themeColor="text1" w:themeTint="BF"/>
          <w:sz w:val="20"/>
          <w:szCs w:val="20"/>
        </w:rPr>
        <w:t>24</w:t>
      </w:r>
      <w:r w:rsidR="00EC475B" w:rsidRPr="00BF67B2">
        <w:rPr>
          <w:rFonts w:ascii="Century Gothic" w:hAnsi="Century Gothic"/>
          <w:color w:val="404040" w:themeColor="text1" w:themeTint="BF"/>
          <w:sz w:val="20"/>
          <w:szCs w:val="20"/>
        </w:rPr>
        <w:t>0,000</w:t>
      </w:r>
      <w:r w:rsidR="000107AD">
        <w:rPr>
          <w:rFonts w:ascii="Century Gothic" w:hAnsi="Century Gothic"/>
          <w:color w:val="404040" w:themeColor="text1" w:themeTint="BF"/>
          <w:sz w:val="20"/>
          <w:szCs w:val="20"/>
        </w:rPr>
        <w:t xml:space="preserve"> (20% down or $</w:t>
      </w:r>
      <w:r w:rsidR="00D43EBC">
        <w:rPr>
          <w:rFonts w:ascii="Century Gothic" w:hAnsi="Century Gothic"/>
          <w:color w:val="404040" w:themeColor="text1" w:themeTint="BF"/>
          <w:sz w:val="20"/>
          <w:szCs w:val="20"/>
        </w:rPr>
        <w:t>6</w:t>
      </w:r>
      <w:r w:rsidR="000107AD">
        <w:rPr>
          <w:rFonts w:ascii="Century Gothic" w:hAnsi="Century Gothic"/>
          <w:color w:val="404040" w:themeColor="text1" w:themeTint="BF"/>
          <w:sz w:val="20"/>
          <w:szCs w:val="20"/>
        </w:rPr>
        <w:t>0,000: $</w:t>
      </w:r>
      <w:r w:rsidR="00D43EBC">
        <w:rPr>
          <w:rFonts w:ascii="Century Gothic" w:hAnsi="Century Gothic"/>
          <w:color w:val="404040" w:themeColor="text1" w:themeTint="BF"/>
          <w:sz w:val="20"/>
          <w:szCs w:val="20"/>
        </w:rPr>
        <w:t>30</w:t>
      </w:r>
      <w:r w:rsidR="000107AD">
        <w:rPr>
          <w:rFonts w:ascii="Century Gothic" w:hAnsi="Century Gothic"/>
          <w:color w:val="404040" w:themeColor="text1" w:themeTint="BF"/>
          <w:sz w:val="20"/>
          <w:szCs w:val="20"/>
        </w:rPr>
        <w:t>0,000 - $</w:t>
      </w:r>
      <w:r w:rsidR="00D43EBC">
        <w:rPr>
          <w:rFonts w:ascii="Century Gothic" w:hAnsi="Century Gothic"/>
          <w:color w:val="404040" w:themeColor="text1" w:themeTint="BF"/>
          <w:sz w:val="20"/>
          <w:szCs w:val="20"/>
        </w:rPr>
        <w:t>6</w:t>
      </w:r>
      <w:r w:rsidR="000107AD">
        <w:rPr>
          <w:rFonts w:ascii="Century Gothic" w:hAnsi="Century Gothic"/>
          <w:color w:val="404040" w:themeColor="text1" w:themeTint="BF"/>
          <w:sz w:val="20"/>
          <w:szCs w:val="20"/>
        </w:rPr>
        <w:t>0,000 = $</w:t>
      </w:r>
      <w:r w:rsidR="00D43EBC">
        <w:rPr>
          <w:rFonts w:ascii="Century Gothic" w:hAnsi="Century Gothic"/>
          <w:color w:val="404040" w:themeColor="text1" w:themeTint="BF"/>
          <w:sz w:val="20"/>
          <w:szCs w:val="20"/>
        </w:rPr>
        <w:t>24</w:t>
      </w:r>
      <w:r w:rsidR="000107AD">
        <w:rPr>
          <w:rFonts w:ascii="Century Gothic" w:hAnsi="Century Gothic"/>
          <w:color w:val="404040" w:themeColor="text1" w:themeTint="BF"/>
          <w:sz w:val="20"/>
          <w:szCs w:val="20"/>
        </w:rPr>
        <w:t>0,000)</w:t>
      </w:r>
      <w:r w:rsidR="00EC475B" w:rsidRPr="00BF67B2">
        <w:rPr>
          <w:rFonts w:ascii="Century Gothic" w:hAnsi="Century Gothic"/>
          <w:color w:val="404040" w:themeColor="text1" w:themeTint="BF"/>
          <w:sz w:val="20"/>
          <w:szCs w:val="20"/>
        </w:rPr>
        <w:t>. Remaining down</w:t>
      </w:r>
      <w:r w:rsidR="00FF4F59" w:rsidRPr="00BF67B2">
        <w:rPr>
          <w:rFonts w:ascii="Century Gothic" w:hAnsi="Century Gothic"/>
          <w:color w:val="404040" w:themeColor="text1" w:themeTint="BF"/>
          <w:sz w:val="20"/>
          <w:szCs w:val="20"/>
        </w:rPr>
        <w:t>-</w:t>
      </w:r>
      <w:r w:rsidR="00EC475B" w:rsidRPr="00BF67B2">
        <w:rPr>
          <w:rFonts w:ascii="Century Gothic" w:hAnsi="Century Gothic"/>
          <w:color w:val="404040" w:themeColor="text1" w:themeTint="BF"/>
          <w:sz w:val="20"/>
          <w:szCs w:val="20"/>
        </w:rPr>
        <w:t>payment will be $</w:t>
      </w:r>
      <w:r w:rsidR="00D43EBC">
        <w:rPr>
          <w:rFonts w:ascii="Century Gothic" w:hAnsi="Century Gothic"/>
          <w:color w:val="404040" w:themeColor="text1" w:themeTint="BF"/>
          <w:sz w:val="20"/>
          <w:szCs w:val="20"/>
        </w:rPr>
        <w:t>57,000</w:t>
      </w:r>
      <w:r w:rsidR="000107AD">
        <w:rPr>
          <w:rFonts w:ascii="Century Gothic" w:hAnsi="Century Gothic"/>
          <w:color w:val="404040" w:themeColor="text1" w:themeTint="BF"/>
          <w:sz w:val="20"/>
          <w:szCs w:val="20"/>
        </w:rPr>
        <w:t>00 ($</w:t>
      </w:r>
      <w:r w:rsidR="00D43EBC">
        <w:rPr>
          <w:rFonts w:ascii="Century Gothic" w:hAnsi="Century Gothic"/>
          <w:color w:val="404040" w:themeColor="text1" w:themeTint="BF"/>
          <w:sz w:val="20"/>
          <w:szCs w:val="20"/>
        </w:rPr>
        <w:t>6</w:t>
      </w:r>
      <w:r w:rsidR="000107AD">
        <w:rPr>
          <w:rFonts w:ascii="Century Gothic" w:hAnsi="Century Gothic"/>
          <w:color w:val="404040" w:themeColor="text1" w:themeTint="BF"/>
          <w:sz w:val="20"/>
          <w:szCs w:val="20"/>
        </w:rPr>
        <w:t>0,000 down-payment - $</w:t>
      </w:r>
      <w:r w:rsidR="00D43EBC">
        <w:rPr>
          <w:rFonts w:ascii="Century Gothic" w:hAnsi="Century Gothic"/>
          <w:color w:val="404040" w:themeColor="text1" w:themeTint="BF"/>
          <w:sz w:val="20"/>
          <w:szCs w:val="20"/>
        </w:rPr>
        <w:t>3,0</w:t>
      </w:r>
      <w:r w:rsidR="000107AD">
        <w:rPr>
          <w:rFonts w:ascii="Century Gothic" w:hAnsi="Century Gothic"/>
          <w:color w:val="404040" w:themeColor="text1" w:themeTint="BF"/>
          <w:sz w:val="20"/>
          <w:szCs w:val="20"/>
        </w:rPr>
        <w:t>00 earnest money = $</w:t>
      </w:r>
      <w:r w:rsidR="00D43EBC">
        <w:rPr>
          <w:rFonts w:ascii="Century Gothic" w:hAnsi="Century Gothic"/>
          <w:color w:val="404040" w:themeColor="text1" w:themeTint="BF"/>
          <w:sz w:val="20"/>
          <w:szCs w:val="20"/>
        </w:rPr>
        <w:t>57,0</w:t>
      </w:r>
      <w:r w:rsidR="000107AD">
        <w:rPr>
          <w:rFonts w:ascii="Century Gothic" w:hAnsi="Century Gothic"/>
          <w:color w:val="404040" w:themeColor="text1" w:themeTint="BF"/>
          <w:sz w:val="20"/>
          <w:szCs w:val="20"/>
        </w:rPr>
        <w:t>00 balance of down-payment due at closing)</w:t>
      </w:r>
      <w:r w:rsidR="00EC475B" w:rsidRPr="00BF67B2">
        <w:rPr>
          <w:rFonts w:ascii="Century Gothic" w:hAnsi="Century Gothic"/>
          <w:color w:val="404040" w:themeColor="text1" w:themeTint="BF"/>
          <w:sz w:val="20"/>
          <w:szCs w:val="20"/>
        </w:rPr>
        <w:t xml:space="preserve">. </w:t>
      </w:r>
    </w:p>
    <w:p w14:paraId="20372F16" w14:textId="77777777" w:rsidR="00BF67B2" w:rsidRDefault="00BF67B2" w:rsidP="000921E6">
      <w:pPr>
        <w:spacing w:after="0"/>
        <w:rPr>
          <w:rFonts w:ascii="Century Gothic" w:hAnsi="Century Gothic"/>
          <w:color w:val="404040" w:themeColor="text1" w:themeTint="BF"/>
        </w:rPr>
      </w:pPr>
    </w:p>
    <w:p w14:paraId="487AD973" w14:textId="77777777" w:rsidR="00BF67B2" w:rsidRPr="00B11AAF" w:rsidRDefault="00BF67B2" w:rsidP="00BF67B2">
      <w:pPr>
        <w:spacing w:after="0"/>
        <w:rPr>
          <w:rFonts w:ascii="Century Gothic" w:hAnsi="Century Gothic"/>
          <w:b/>
        </w:rPr>
      </w:pPr>
      <w:r w:rsidRPr="00B11AAF">
        <w:rPr>
          <w:rFonts w:ascii="Century Gothic" w:hAnsi="Century Gothic"/>
          <w:b/>
        </w:rPr>
        <w:t>Closing Costs (3 – 5% of Purchase Price)</w:t>
      </w:r>
    </w:p>
    <w:p w14:paraId="52256ED9" w14:textId="506B1EDA" w:rsidR="000107AD" w:rsidRDefault="000107AD" w:rsidP="000921E6">
      <w:pPr>
        <w:spacing w:after="0"/>
        <w:rPr>
          <w:rFonts w:ascii="Century Gothic" w:hAnsi="Century Gothic"/>
          <w:color w:val="404040" w:themeColor="text1" w:themeTint="BF"/>
          <w:sz w:val="20"/>
          <w:szCs w:val="20"/>
        </w:rPr>
      </w:pPr>
      <w:r w:rsidRPr="000107AD">
        <w:rPr>
          <w:rFonts w:ascii="Century Gothic" w:hAnsi="Century Gothic"/>
          <w:color w:val="404040" w:themeColor="text1" w:themeTint="BF"/>
          <w:sz w:val="20"/>
          <w:szCs w:val="20"/>
        </w:rPr>
        <w:t xml:space="preserve">The buyer is also responsible for </w:t>
      </w:r>
      <w:r>
        <w:rPr>
          <w:rFonts w:ascii="Century Gothic" w:hAnsi="Century Gothic"/>
          <w:color w:val="404040" w:themeColor="text1" w:themeTint="BF"/>
          <w:sz w:val="20"/>
          <w:szCs w:val="20"/>
        </w:rPr>
        <w:t>their closing costs to be paid at closing unless the seller has agreed to pay for or contribute toward these closing costs which would be negotiated at the time of the Purchase &amp; Sale Agreement negotiation.</w:t>
      </w:r>
    </w:p>
    <w:p w14:paraId="32432CA5" w14:textId="77777777" w:rsidR="000107AD" w:rsidRPr="000107AD" w:rsidRDefault="000107AD" w:rsidP="000921E6">
      <w:pPr>
        <w:spacing w:after="0"/>
        <w:rPr>
          <w:rFonts w:ascii="Century Gothic" w:hAnsi="Century Gothic"/>
          <w:color w:val="404040" w:themeColor="text1" w:themeTint="BF"/>
          <w:sz w:val="20"/>
          <w:szCs w:val="20"/>
        </w:rPr>
      </w:pPr>
    </w:p>
    <w:p w14:paraId="7DD6892F" w14:textId="69ADF88F" w:rsidR="000921E6" w:rsidRPr="00B11AAF" w:rsidRDefault="000921E6" w:rsidP="000921E6">
      <w:pPr>
        <w:spacing w:after="0"/>
        <w:rPr>
          <w:rFonts w:ascii="Century Gothic" w:hAnsi="Century Gothic"/>
          <w:b/>
          <w:color w:val="404040" w:themeColor="text1" w:themeTint="BF"/>
        </w:rPr>
      </w:pPr>
      <w:r w:rsidRPr="00B11AAF">
        <w:rPr>
          <w:rFonts w:ascii="Century Gothic" w:hAnsi="Century Gothic"/>
          <w:b/>
          <w:color w:val="404040" w:themeColor="text1" w:themeTint="BF"/>
        </w:rPr>
        <w:t>Prepaid Utilities</w:t>
      </w:r>
    </w:p>
    <w:p w14:paraId="4BC8E182" w14:textId="378D07C0" w:rsidR="00EC475B" w:rsidRPr="002B23E8" w:rsidRDefault="00EC475B" w:rsidP="000921E6">
      <w:pPr>
        <w:spacing w:after="0"/>
        <w:rPr>
          <w:rFonts w:ascii="Century Gothic" w:hAnsi="Century Gothic"/>
          <w:color w:val="404040" w:themeColor="text1" w:themeTint="BF"/>
          <w:sz w:val="20"/>
          <w:szCs w:val="20"/>
        </w:rPr>
      </w:pPr>
      <w:r w:rsidRPr="002B23E8">
        <w:rPr>
          <w:rFonts w:ascii="Century Gothic" w:hAnsi="Century Gothic"/>
          <w:color w:val="404040" w:themeColor="text1" w:themeTint="BF"/>
          <w:sz w:val="20"/>
          <w:szCs w:val="20"/>
        </w:rPr>
        <w:t>The buyer is responsible for paying utilities as of the closing date and may also need to reimburse the seller for prepaid utilities.</w:t>
      </w:r>
    </w:p>
    <w:p w14:paraId="5CDE5CEA" w14:textId="77777777" w:rsidR="000921E6" w:rsidRDefault="000921E6" w:rsidP="000921E6">
      <w:pPr>
        <w:spacing w:after="0"/>
        <w:rPr>
          <w:rFonts w:ascii="Century Gothic" w:hAnsi="Century Gothic"/>
          <w:b/>
          <w:color w:val="404040" w:themeColor="text1" w:themeTint="BF"/>
          <w:sz w:val="24"/>
          <w:szCs w:val="24"/>
        </w:rPr>
      </w:pPr>
    </w:p>
    <w:p w14:paraId="63DB1A9F" w14:textId="77777777" w:rsidR="000921E6" w:rsidRPr="002B23E8" w:rsidRDefault="000921E6" w:rsidP="000921E6">
      <w:pPr>
        <w:spacing w:after="0"/>
        <w:rPr>
          <w:rFonts w:ascii="Century Gothic" w:hAnsi="Century Gothic"/>
          <w:b/>
          <w:color w:val="404040" w:themeColor="text1" w:themeTint="BF"/>
        </w:rPr>
      </w:pPr>
      <w:r w:rsidRPr="002B23E8">
        <w:rPr>
          <w:rFonts w:ascii="Century Gothic" w:hAnsi="Century Gothic"/>
          <w:b/>
          <w:color w:val="404040" w:themeColor="text1" w:themeTint="BF"/>
        </w:rPr>
        <w:t>Prepaid Property Taxes</w:t>
      </w:r>
    </w:p>
    <w:p w14:paraId="173D78E0" w14:textId="77777777" w:rsidR="000921E6" w:rsidRPr="002B23E8" w:rsidRDefault="00BF4AAE" w:rsidP="000921E6">
      <w:pPr>
        <w:spacing w:after="0"/>
        <w:rPr>
          <w:rFonts w:ascii="Century Gothic" w:hAnsi="Century Gothic"/>
          <w:color w:val="404040" w:themeColor="text1" w:themeTint="BF"/>
          <w:sz w:val="20"/>
          <w:szCs w:val="20"/>
        </w:rPr>
      </w:pPr>
      <w:r w:rsidRPr="002B23E8">
        <w:rPr>
          <w:rFonts w:ascii="Century Gothic" w:hAnsi="Century Gothic"/>
          <w:color w:val="404040" w:themeColor="text1" w:themeTint="BF"/>
          <w:sz w:val="20"/>
          <w:szCs w:val="20"/>
        </w:rPr>
        <w:t xml:space="preserve">Property taxes are calculated based on the value of the property. If the seller has prepaid property taxes, the buyer may </w:t>
      </w:r>
      <w:r w:rsidR="00386594" w:rsidRPr="002B23E8">
        <w:rPr>
          <w:rFonts w:ascii="Century Gothic" w:hAnsi="Century Gothic"/>
          <w:color w:val="404040" w:themeColor="text1" w:themeTint="BF"/>
          <w:sz w:val="20"/>
          <w:szCs w:val="20"/>
        </w:rPr>
        <w:t>be required</w:t>
      </w:r>
      <w:r w:rsidRPr="002B23E8">
        <w:rPr>
          <w:rFonts w:ascii="Century Gothic" w:hAnsi="Century Gothic"/>
          <w:color w:val="404040" w:themeColor="text1" w:themeTint="BF"/>
          <w:sz w:val="20"/>
          <w:szCs w:val="20"/>
        </w:rPr>
        <w:t xml:space="preserve"> to reimburse the seller. </w:t>
      </w:r>
    </w:p>
    <w:p w14:paraId="6B48F3D3" w14:textId="77777777" w:rsidR="00EC475B" w:rsidRDefault="00EC475B" w:rsidP="000921E6">
      <w:pPr>
        <w:spacing w:after="0"/>
        <w:rPr>
          <w:rFonts w:ascii="Century Gothic" w:hAnsi="Century Gothic"/>
          <w:b/>
          <w:color w:val="404040" w:themeColor="text1" w:themeTint="BF"/>
          <w:sz w:val="24"/>
          <w:szCs w:val="24"/>
        </w:rPr>
      </w:pPr>
    </w:p>
    <w:p w14:paraId="3224D097" w14:textId="77777777" w:rsidR="000921E6" w:rsidRPr="002B23E8" w:rsidRDefault="00FF50B0" w:rsidP="000921E6">
      <w:pPr>
        <w:spacing w:after="0"/>
        <w:rPr>
          <w:rFonts w:ascii="Century Gothic" w:hAnsi="Century Gothic"/>
          <w:b/>
          <w:color w:val="404040" w:themeColor="text1" w:themeTint="BF"/>
        </w:rPr>
      </w:pPr>
      <w:r w:rsidRPr="002B23E8">
        <w:rPr>
          <w:rFonts w:ascii="Century Gothic" w:hAnsi="Century Gothic"/>
          <w:b/>
          <w:color w:val="404040" w:themeColor="text1" w:themeTint="BF"/>
        </w:rPr>
        <w:t>Interest Adjustment</w:t>
      </w:r>
    </w:p>
    <w:p w14:paraId="1A131F15" w14:textId="77777777" w:rsidR="00BF4AAE" w:rsidRPr="002B23E8" w:rsidRDefault="00BF4AAE" w:rsidP="000921E6">
      <w:pPr>
        <w:spacing w:after="0"/>
        <w:rPr>
          <w:rFonts w:ascii="Century Gothic" w:hAnsi="Century Gothic"/>
          <w:color w:val="404040" w:themeColor="text1" w:themeTint="BF"/>
          <w:sz w:val="20"/>
          <w:szCs w:val="20"/>
        </w:rPr>
      </w:pPr>
      <w:r w:rsidRPr="002B23E8">
        <w:rPr>
          <w:rFonts w:ascii="Century Gothic" w:hAnsi="Century Gothic"/>
          <w:color w:val="404040" w:themeColor="text1" w:themeTint="BF"/>
          <w:sz w:val="20"/>
          <w:szCs w:val="20"/>
        </w:rPr>
        <w:t xml:space="preserve">The interest adjustment is the amount of interest accrued between </w:t>
      </w:r>
      <w:r w:rsidR="005429DE" w:rsidRPr="002B23E8">
        <w:rPr>
          <w:rFonts w:ascii="Century Gothic" w:hAnsi="Century Gothic"/>
          <w:color w:val="404040" w:themeColor="text1" w:themeTint="BF"/>
          <w:sz w:val="20"/>
          <w:szCs w:val="20"/>
        </w:rPr>
        <w:t>the</w:t>
      </w:r>
      <w:r w:rsidRPr="002B23E8">
        <w:rPr>
          <w:rFonts w:ascii="Century Gothic" w:hAnsi="Century Gothic"/>
          <w:color w:val="404040" w:themeColor="text1" w:themeTint="BF"/>
          <w:sz w:val="20"/>
          <w:szCs w:val="20"/>
        </w:rPr>
        <w:t xml:space="preserve"> closing day and the date of the first mortgage payment. </w:t>
      </w:r>
    </w:p>
    <w:p w14:paraId="2A622991" w14:textId="77777777" w:rsidR="000921E6" w:rsidRDefault="000921E6" w:rsidP="000921E6">
      <w:pPr>
        <w:spacing w:after="0"/>
        <w:rPr>
          <w:rFonts w:ascii="Century Gothic" w:hAnsi="Century Gothic"/>
          <w:b/>
          <w:color w:val="404040" w:themeColor="text1" w:themeTint="BF"/>
          <w:sz w:val="24"/>
          <w:szCs w:val="24"/>
        </w:rPr>
      </w:pPr>
    </w:p>
    <w:p w14:paraId="3C1A3477" w14:textId="77777777" w:rsidR="000921E6" w:rsidRPr="002B23E8" w:rsidRDefault="000921E6" w:rsidP="000921E6">
      <w:pPr>
        <w:spacing w:after="0"/>
        <w:rPr>
          <w:rFonts w:ascii="Century Gothic" w:hAnsi="Century Gothic"/>
          <w:b/>
          <w:color w:val="404040" w:themeColor="text1" w:themeTint="BF"/>
        </w:rPr>
      </w:pPr>
      <w:r w:rsidRPr="002B23E8">
        <w:rPr>
          <w:rFonts w:ascii="Century Gothic" w:hAnsi="Century Gothic"/>
          <w:b/>
          <w:color w:val="404040" w:themeColor="text1" w:themeTint="BF"/>
        </w:rPr>
        <w:t>Legal</w:t>
      </w:r>
      <w:r w:rsidR="00FF50B0" w:rsidRPr="002B23E8">
        <w:rPr>
          <w:rFonts w:ascii="Century Gothic" w:hAnsi="Century Gothic"/>
          <w:b/>
          <w:color w:val="404040" w:themeColor="text1" w:themeTint="BF"/>
        </w:rPr>
        <w:t xml:space="preserve"> Fees/Disbursements</w:t>
      </w:r>
    </w:p>
    <w:p w14:paraId="07DD6CCA" w14:textId="77777777" w:rsidR="00BF4AAE" w:rsidRPr="002B23E8" w:rsidRDefault="00BF4AAE" w:rsidP="000921E6">
      <w:pPr>
        <w:spacing w:after="0"/>
        <w:rPr>
          <w:rFonts w:ascii="Century Gothic" w:hAnsi="Century Gothic"/>
          <w:color w:val="404040" w:themeColor="text1" w:themeTint="BF"/>
          <w:sz w:val="20"/>
          <w:szCs w:val="20"/>
        </w:rPr>
      </w:pPr>
      <w:r w:rsidRPr="002B23E8">
        <w:rPr>
          <w:rFonts w:ascii="Century Gothic" w:hAnsi="Century Gothic"/>
          <w:color w:val="404040" w:themeColor="text1" w:themeTint="BF"/>
          <w:sz w:val="20"/>
          <w:szCs w:val="20"/>
        </w:rPr>
        <w:t>Legal fees include conducting a title search on the property, putting title insurance in place, registering the home in the buyer’s name, and facilitating financial disburs</w:t>
      </w:r>
      <w:r w:rsidR="00386594" w:rsidRPr="002B23E8">
        <w:rPr>
          <w:rFonts w:ascii="Century Gothic" w:hAnsi="Century Gothic"/>
          <w:color w:val="404040" w:themeColor="text1" w:themeTint="BF"/>
          <w:sz w:val="20"/>
          <w:szCs w:val="20"/>
        </w:rPr>
        <w:t>e</w:t>
      </w:r>
      <w:r w:rsidRPr="002B23E8">
        <w:rPr>
          <w:rFonts w:ascii="Century Gothic" w:hAnsi="Century Gothic"/>
          <w:color w:val="404040" w:themeColor="text1" w:themeTint="BF"/>
          <w:sz w:val="20"/>
          <w:szCs w:val="20"/>
        </w:rPr>
        <w:t xml:space="preserve">ments upon closing. </w:t>
      </w:r>
    </w:p>
    <w:p w14:paraId="145C2630" w14:textId="77777777" w:rsidR="00F127A8" w:rsidRDefault="00F127A8" w:rsidP="000921E6">
      <w:pPr>
        <w:spacing w:after="0"/>
        <w:rPr>
          <w:rFonts w:ascii="Century Gothic" w:hAnsi="Century Gothic"/>
          <w:color w:val="404040" w:themeColor="text1" w:themeTint="BF"/>
        </w:rPr>
      </w:pPr>
    </w:p>
    <w:p w14:paraId="55A640C5" w14:textId="77777777" w:rsidR="00F127A8" w:rsidRPr="002B23E8" w:rsidRDefault="000A2223" w:rsidP="000921E6">
      <w:pPr>
        <w:spacing w:after="0"/>
        <w:rPr>
          <w:rFonts w:ascii="Century Gothic" w:hAnsi="Century Gothic"/>
          <w:b/>
          <w:color w:val="404040" w:themeColor="text1" w:themeTint="BF"/>
        </w:rPr>
      </w:pPr>
      <w:r>
        <w:rPr>
          <w:rFonts w:ascii="Century Gothic" w:hAnsi="Century Gothic"/>
          <w:b/>
          <w:color w:val="404040" w:themeColor="text1" w:themeTint="BF"/>
        </w:rPr>
        <w:t>Transfer Taxes (land, e</w:t>
      </w:r>
      <w:r w:rsidR="00F127A8" w:rsidRPr="002B23E8">
        <w:rPr>
          <w:rFonts w:ascii="Century Gothic" w:hAnsi="Century Gothic"/>
          <w:b/>
          <w:color w:val="404040" w:themeColor="text1" w:themeTint="BF"/>
        </w:rPr>
        <w:t>state, etc</w:t>
      </w:r>
      <w:r>
        <w:rPr>
          <w:rFonts w:ascii="Century Gothic" w:hAnsi="Century Gothic"/>
          <w:b/>
          <w:color w:val="404040" w:themeColor="text1" w:themeTint="BF"/>
        </w:rPr>
        <w:t>.</w:t>
      </w:r>
      <w:r w:rsidR="00F127A8" w:rsidRPr="002B23E8">
        <w:rPr>
          <w:rFonts w:ascii="Century Gothic" w:hAnsi="Century Gothic"/>
          <w:b/>
          <w:color w:val="404040" w:themeColor="text1" w:themeTint="BF"/>
        </w:rPr>
        <w:t>)</w:t>
      </w:r>
    </w:p>
    <w:p w14:paraId="3E4E4EBB" w14:textId="77777777" w:rsidR="00FF50B0" w:rsidRDefault="00FF50B0" w:rsidP="000921E6">
      <w:pPr>
        <w:spacing w:after="0"/>
        <w:rPr>
          <w:rFonts w:ascii="Century Gothic" w:hAnsi="Century Gothic"/>
          <w:b/>
          <w:color w:val="404040" w:themeColor="text1" w:themeTint="BF"/>
          <w:sz w:val="24"/>
          <w:szCs w:val="24"/>
        </w:rPr>
      </w:pPr>
    </w:p>
    <w:p w14:paraId="539254A1" w14:textId="77777777" w:rsidR="00F544C8" w:rsidRDefault="00F544C8" w:rsidP="00943FC2">
      <w:pPr>
        <w:spacing w:after="0"/>
        <w:jc w:val="center"/>
        <w:rPr>
          <w:rFonts w:ascii="Century Gothic" w:hAnsi="Century Gothic"/>
          <w:b/>
          <w:color w:val="31849B" w:themeColor="accent5" w:themeShade="BF"/>
          <w:sz w:val="28"/>
          <w:szCs w:val="28"/>
        </w:rPr>
      </w:pPr>
    </w:p>
    <w:p w14:paraId="1B794D8C" w14:textId="77777777" w:rsidR="00852D7C" w:rsidRDefault="00852D7C" w:rsidP="00943FC2">
      <w:pPr>
        <w:spacing w:after="0"/>
        <w:jc w:val="center"/>
        <w:rPr>
          <w:rFonts w:ascii="Century Gothic" w:hAnsi="Century Gothic"/>
          <w:b/>
          <w:color w:val="31849B" w:themeColor="accent5" w:themeShade="BF"/>
          <w:sz w:val="28"/>
          <w:szCs w:val="28"/>
        </w:rPr>
      </w:pPr>
    </w:p>
    <w:p w14:paraId="68954DBA" w14:textId="77777777" w:rsidR="00852D7C" w:rsidRDefault="00852D7C" w:rsidP="00943FC2">
      <w:pPr>
        <w:spacing w:after="0"/>
        <w:jc w:val="center"/>
        <w:rPr>
          <w:rFonts w:ascii="Century Gothic" w:hAnsi="Century Gothic"/>
          <w:b/>
          <w:color w:val="31849B" w:themeColor="accent5" w:themeShade="BF"/>
          <w:sz w:val="28"/>
          <w:szCs w:val="28"/>
        </w:rPr>
      </w:pPr>
    </w:p>
    <w:p w14:paraId="00E871FA" w14:textId="77777777" w:rsidR="00386594" w:rsidRDefault="00386594" w:rsidP="00943FC2">
      <w:pPr>
        <w:spacing w:after="0"/>
        <w:jc w:val="center"/>
        <w:rPr>
          <w:rFonts w:ascii="Century Gothic" w:hAnsi="Century Gothic"/>
          <w:b/>
          <w:color w:val="31849B" w:themeColor="accent5" w:themeShade="BF"/>
          <w:sz w:val="28"/>
          <w:szCs w:val="28"/>
        </w:rPr>
      </w:pPr>
    </w:p>
    <w:p w14:paraId="60112014" w14:textId="1996ED7D" w:rsidR="00005A28" w:rsidRPr="000107AD" w:rsidRDefault="00005A28" w:rsidP="000107AD">
      <w:pPr>
        <w:jc w:val="center"/>
        <w:rPr>
          <w:rFonts w:ascii="Century Gothic" w:hAnsi="Century Gothic"/>
          <w:b/>
          <w:color w:val="31849B" w:themeColor="accent5" w:themeShade="BF"/>
          <w:sz w:val="28"/>
          <w:szCs w:val="28"/>
        </w:rPr>
      </w:pPr>
      <w:r>
        <w:rPr>
          <w:rFonts w:ascii="Century Gothic" w:hAnsi="Century Gothic" w:cs="Swis721 Cn BT"/>
          <w:b/>
          <w:color w:val="215868" w:themeColor="accent5" w:themeShade="80"/>
          <w:sz w:val="36"/>
          <w:szCs w:val="36"/>
        </w:rPr>
        <w:t>Get Pre-Approved for Your Loan</w:t>
      </w:r>
    </w:p>
    <w:p w14:paraId="1D509B52" w14:textId="77777777" w:rsidR="00005A28" w:rsidRPr="00005A28" w:rsidRDefault="00005A28" w:rsidP="00005A28">
      <w:pPr>
        <w:widowControl w:val="0"/>
        <w:overflowPunct w:val="0"/>
        <w:autoSpaceDE w:val="0"/>
        <w:autoSpaceDN w:val="0"/>
        <w:adjustRightInd w:val="0"/>
        <w:spacing w:after="0" w:line="240" w:lineRule="auto"/>
        <w:ind w:left="360"/>
        <w:jc w:val="center"/>
        <w:textAlignment w:val="baseline"/>
        <w:rPr>
          <w:rFonts w:ascii="Century Gothic" w:eastAsia="Times New Roman" w:hAnsi="Century Gothic" w:cs="Times New Roman"/>
          <w:kern w:val="28"/>
          <w:sz w:val="20"/>
          <w:szCs w:val="20"/>
          <w:lang w:val="en-US"/>
        </w:rPr>
      </w:pPr>
    </w:p>
    <w:p w14:paraId="4DA2026B" w14:textId="3860A4E6" w:rsidR="00005A28" w:rsidRPr="00005A28" w:rsidRDefault="00005A28" w:rsidP="000107AD">
      <w:pPr>
        <w:widowControl w:val="0"/>
        <w:overflowPunct w:val="0"/>
        <w:autoSpaceDE w:val="0"/>
        <w:autoSpaceDN w:val="0"/>
        <w:adjustRightInd w:val="0"/>
        <w:spacing w:after="0" w:line="240" w:lineRule="auto"/>
        <w:textAlignment w:val="baseline"/>
        <w:rPr>
          <w:rFonts w:ascii="Century Gothic" w:eastAsia="Times New Roman" w:hAnsi="Century Gothic" w:cs="Times New Roman"/>
          <w:kern w:val="28"/>
          <w:sz w:val="20"/>
          <w:szCs w:val="20"/>
          <w:lang w:val="en"/>
        </w:rPr>
      </w:pPr>
      <w:r w:rsidRPr="00005A28">
        <w:rPr>
          <w:rFonts w:ascii="Century Gothic" w:eastAsia="Times New Roman" w:hAnsi="Century Gothic" w:cs="Times New Roman"/>
          <w:kern w:val="28"/>
          <w:sz w:val="20"/>
          <w:szCs w:val="20"/>
          <w:lang w:val="en-US"/>
        </w:rPr>
        <w:t xml:space="preserve">In today’s market, getting pre-approved for </w:t>
      </w:r>
      <w:r w:rsidR="000107AD">
        <w:rPr>
          <w:rFonts w:ascii="Century Gothic" w:eastAsia="Times New Roman" w:hAnsi="Century Gothic" w:cs="Times New Roman"/>
          <w:kern w:val="28"/>
          <w:sz w:val="20"/>
          <w:szCs w:val="20"/>
          <w:lang w:val="en-US"/>
        </w:rPr>
        <w:t xml:space="preserve">your </w:t>
      </w:r>
      <w:r w:rsidRPr="00005A28">
        <w:rPr>
          <w:rFonts w:ascii="Century Gothic" w:eastAsia="Times New Roman" w:hAnsi="Century Gothic" w:cs="Times New Roman"/>
          <w:kern w:val="28"/>
          <w:sz w:val="20"/>
          <w:szCs w:val="20"/>
          <w:lang w:val="en-US"/>
        </w:rPr>
        <w:t xml:space="preserve">loan is </w:t>
      </w:r>
      <w:r w:rsidRPr="00005A28">
        <w:rPr>
          <w:rFonts w:ascii="Century Gothic" w:eastAsia="Times New Roman" w:hAnsi="Century Gothic" w:cs="Times New Roman"/>
          <w:kern w:val="28"/>
          <w:sz w:val="20"/>
          <w:szCs w:val="20"/>
          <w:u w:val="single"/>
          <w:lang w:val="en-US"/>
        </w:rPr>
        <w:t>vital</w:t>
      </w:r>
      <w:r>
        <w:rPr>
          <w:rFonts w:ascii="Century Gothic" w:eastAsia="Times New Roman" w:hAnsi="Century Gothic" w:cs="Times New Roman"/>
          <w:kern w:val="28"/>
          <w:sz w:val="20"/>
          <w:szCs w:val="20"/>
          <w:lang w:val="en-US"/>
        </w:rPr>
        <w:t xml:space="preserve">.  </w:t>
      </w:r>
      <w:r w:rsidRPr="00005A28">
        <w:rPr>
          <w:rFonts w:ascii="Century Gothic" w:eastAsia="Times New Roman" w:hAnsi="Century Gothic" w:cs="Times New Roman"/>
          <w:kern w:val="28"/>
          <w:sz w:val="20"/>
          <w:szCs w:val="20"/>
          <w:lang w:val="en"/>
        </w:rPr>
        <w:t>Some of the reasons that you should get prequalified are:</w:t>
      </w:r>
    </w:p>
    <w:p w14:paraId="31CAB800" w14:textId="77777777" w:rsidR="00005A28" w:rsidRPr="00005A28" w:rsidRDefault="00005A28" w:rsidP="000107AD">
      <w:pPr>
        <w:widowControl w:val="0"/>
        <w:overflowPunct w:val="0"/>
        <w:autoSpaceDE w:val="0"/>
        <w:autoSpaceDN w:val="0"/>
        <w:adjustRightInd w:val="0"/>
        <w:spacing w:after="0"/>
        <w:textAlignment w:val="baseline"/>
        <w:rPr>
          <w:rFonts w:ascii="Century Gothic" w:eastAsia="Times New Roman" w:hAnsi="Century Gothic" w:cs="Times New Roman"/>
          <w:kern w:val="28"/>
          <w:sz w:val="20"/>
          <w:szCs w:val="20"/>
          <w:lang w:val="en"/>
        </w:rPr>
      </w:pPr>
    </w:p>
    <w:p w14:paraId="08118338" w14:textId="5CA0CB8F" w:rsidR="00005A28" w:rsidRPr="00A75279" w:rsidRDefault="00005A28" w:rsidP="00A75279">
      <w:pPr>
        <w:widowControl w:val="0"/>
        <w:numPr>
          <w:ilvl w:val="0"/>
          <w:numId w:val="14"/>
        </w:numPr>
        <w:overflowPunct w:val="0"/>
        <w:autoSpaceDE w:val="0"/>
        <w:autoSpaceDN w:val="0"/>
        <w:adjustRightInd w:val="0"/>
        <w:spacing w:after="0" w:line="240" w:lineRule="auto"/>
        <w:textAlignment w:val="baseline"/>
        <w:rPr>
          <w:rFonts w:ascii="Century Gothic" w:eastAsia="Times New Roman" w:hAnsi="Century Gothic" w:cs="Times New Roman"/>
          <w:kern w:val="28"/>
          <w:sz w:val="20"/>
          <w:szCs w:val="20"/>
          <w:lang w:val="en"/>
        </w:rPr>
      </w:pPr>
      <w:r w:rsidRPr="00005A28">
        <w:rPr>
          <w:rFonts w:ascii="Century Gothic" w:eastAsia="Times New Roman" w:hAnsi="Century Gothic" w:cs="Times New Roman"/>
          <w:kern w:val="28"/>
          <w:sz w:val="20"/>
          <w:szCs w:val="20"/>
          <w:lang w:val="en"/>
        </w:rPr>
        <w:t>Sellers will take your offer seriously, as they will know</w:t>
      </w:r>
      <w:r>
        <w:rPr>
          <w:rFonts w:ascii="Century Gothic" w:eastAsia="Times New Roman" w:hAnsi="Century Gothic" w:cs="Times New Roman"/>
          <w:kern w:val="28"/>
          <w:sz w:val="20"/>
          <w:szCs w:val="20"/>
          <w:lang w:val="en"/>
        </w:rPr>
        <w:t xml:space="preserve"> you have gone through the </w:t>
      </w:r>
      <w:r w:rsidRPr="00005A28">
        <w:rPr>
          <w:rFonts w:ascii="Century Gothic" w:eastAsia="Times New Roman" w:hAnsi="Century Gothic" w:cs="Times New Roman"/>
          <w:kern w:val="28"/>
          <w:sz w:val="20"/>
          <w:szCs w:val="20"/>
          <w:lang w:val="en"/>
        </w:rPr>
        <w:t>financial background check and are approved for a loan adequate to purchase their home.</w:t>
      </w:r>
      <w:r w:rsidR="00A75279">
        <w:rPr>
          <w:rFonts w:ascii="Century Gothic" w:eastAsia="Times New Roman" w:hAnsi="Century Gothic" w:cs="Times New Roman"/>
          <w:kern w:val="28"/>
          <w:sz w:val="20"/>
          <w:szCs w:val="20"/>
          <w:lang w:val="en"/>
        </w:rPr>
        <w:t xml:space="preserve">  </w:t>
      </w:r>
      <w:r w:rsidRPr="00A75279">
        <w:rPr>
          <w:rFonts w:ascii="Century Gothic" w:eastAsia="Times New Roman" w:hAnsi="Century Gothic" w:cs="Times New Roman"/>
          <w:kern w:val="28"/>
          <w:sz w:val="20"/>
          <w:szCs w:val="20"/>
          <w:lang w:val="en"/>
        </w:rPr>
        <w:t xml:space="preserve">In today’s market, many home owners are requiring </w:t>
      </w:r>
      <w:r w:rsidR="00A75279">
        <w:rPr>
          <w:rFonts w:ascii="Century Gothic" w:eastAsia="Times New Roman" w:hAnsi="Century Gothic" w:cs="Times New Roman"/>
          <w:kern w:val="28"/>
          <w:sz w:val="20"/>
          <w:szCs w:val="20"/>
          <w:lang w:val="en"/>
        </w:rPr>
        <w:t xml:space="preserve">a pre-approval letter </w:t>
      </w:r>
      <w:r w:rsidRPr="00A75279">
        <w:rPr>
          <w:rFonts w:ascii="Century Gothic" w:eastAsia="Times New Roman" w:hAnsi="Century Gothic" w:cs="Times New Roman"/>
          <w:kern w:val="28"/>
          <w:sz w:val="20"/>
          <w:szCs w:val="20"/>
          <w:lang w:val="en"/>
        </w:rPr>
        <w:t>before they consider any offers.</w:t>
      </w:r>
    </w:p>
    <w:p w14:paraId="04EAFAAF" w14:textId="77777777" w:rsidR="00005A28" w:rsidRDefault="00005A28" w:rsidP="000107AD">
      <w:pPr>
        <w:widowControl w:val="0"/>
        <w:numPr>
          <w:ilvl w:val="0"/>
          <w:numId w:val="14"/>
        </w:numPr>
        <w:overflowPunct w:val="0"/>
        <w:autoSpaceDE w:val="0"/>
        <w:autoSpaceDN w:val="0"/>
        <w:adjustRightInd w:val="0"/>
        <w:spacing w:after="0" w:line="240" w:lineRule="auto"/>
        <w:textAlignment w:val="baseline"/>
        <w:rPr>
          <w:rFonts w:ascii="Century Gothic" w:eastAsia="Times New Roman" w:hAnsi="Century Gothic" w:cs="Times New Roman"/>
          <w:kern w:val="28"/>
          <w:sz w:val="20"/>
          <w:szCs w:val="20"/>
          <w:lang w:val="en"/>
        </w:rPr>
      </w:pPr>
      <w:r w:rsidRPr="00005A28">
        <w:rPr>
          <w:rFonts w:ascii="Century Gothic" w:eastAsia="Times New Roman" w:hAnsi="Century Gothic" w:cs="Times New Roman"/>
          <w:kern w:val="28"/>
          <w:sz w:val="20"/>
          <w:szCs w:val="20"/>
          <w:lang w:val="en"/>
        </w:rPr>
        <w:t xml:space="preserve">You will know exactly what you are approved for and what you can afford.  This helps you target the appropriate price range to search in when looking for your new home.  </w:t>
      </w:r>
    </w:p>
    <w:p w14:paraId="3E5142A6" w14:textId="5747EAA8" w:rsidR="00005A28" w:rsidRPr="00005A28" w:rsidRDefault="00005A28" w:rsidP="000107AD">
      <w:pPr>
        <w:widowControl w:val="0"/>
        <w:numPr>
          <w:ilvl w:val="0"/>
          <w:numId w:val="14"/>
        </w:numPr>
        <w:overflowPunct w:val="0"/>
        <w:autoSpaceDE w:val="0"/>
        <w:autoSpaceDN w:val="0"/>
        <w:adjustRightInd w:val="0"/>
        <w:spacing w:after="0" w:line="240" w:lineRule="auto"/>
        <w:textAlignment w:val="baseline"/>
        <w:rPr>
          <w:rFonts w:ascii="Century Gothic" w:eastAsia="Times New Roman" w:hAnsi="Century Gothic" w:cs="Times New Roman"/>
          <w:kern w:val="28"/>
          <w:sz w:val="20"/>
          <w:szCs w:val="20"/>
          <w:lang w:val="en"/>
        </w:rPr>
      </w:pPr>
      <w:r w:rsidRPr="00005A28">
        <w:rPr>
          <w:rFonts w:ascii="Century Gothic" w:eastAsia="Times New Roman" w:hAnsi="Century Gothic" w:cs="Times New Roman"/>
          <w:kern w:val="28"/>
          <w:sz w:val="20"/>
          <w:szCs w:val="20"/>
          <w:lang w:val="en"/>
        </w:rPr>
        <w:t xml:space="preserve">Loans have changed in </w:t>
      </w:r>
      <w:r w:rsidR="000107AD">
        <w:rPr>
          <w:rFonts w:ascii="Century Gothic" w:eastAsia="Times New Roman" w:hAnsi="Century Gothic" w:cs="Times New Roman"/>
          <w:kern w:val="28"/>
          <w:sz w:val="20"/>
          <w:szCs w:val="20"/>
          <w:lang w:val="en"/>
        </w:rPr>
        <w:t>recent past</w:t>
      </w:r>
      <w:r w:rsidRPr="00005A28">
        <w:rPr>
          <w:rFonts w:ascii="Century Gothic" w:eastAsia="Times New Roman" w:hAnsi="Century Gothic" w:cs="Times New Roman"/>
          <w:kern w:val="28"/>
          <w:sz w:val="20"/>
          <w:szCs w:val="20"/>
          <w:lang w:val="en"/>
        </w:rPr>
        <w:t>, due to the changes in the financial markets – loan terms have changed, rates have fallen, but restrictions on certain types of loans have increased.  In order to make an informed decision on what you are able to buy, it only makes sense to get pre-approved for a home loan.</w:t>
      </w:r>
    </w:p>
    <w:p w14:paraId="07DB4C7F" w14:textId="77777777" w:rsidR="00005A28" w:rsidRDefault="00005A28" w:rsidP="000107AD">
      <w:pPr>
        <w:widowControl w:val="0"/>
        <w:overflowPunct w:val="0"/>
        <w:autoSpaceDE w:val="0"/>
        <w:autoSpaceDN w:val="0"/>
        <w:adjustRightInd w:val="0"/>
        <w:spacing w:after="0"/>
        <w:textAlignment w:val="baseline"/>
        <w:rPr>
          <w:rFonts w:ascii="Century Gothic" w:eastAsia="Times New Roman" w:hAnsi="Century Gothic" w:cs="Times New Roman"/>
          <w:kern w:val="28"/>
          <w:sz w:val="20"/>
          <w:szCs w:val="20"/>
          <w:lang w:val="en"/>
        </w:rPr>
      </w:pPr>
    </w:p>
    <w:p w14:paraId="3A6EDFC1" w14:textId="77777777" w:rsidR="00005A28" w:rsidRPr="00005A28" w:rsidRDefault="00005A28" w:rsidP="000107AD">
      <w:pPr>
        <w:widowControl w:val="0"/>
        <w:overflowPunct w:val="0"/>
        <w:autoSpaceDE w:val="0"/>
        <w:autoSpaceDN w:val="0"/>
        <w:adjustRightInd w:val="0"/>
        <w:spacing w:after="0"/>
        <w:textAlignment w:val="baseline"/>
        <w:rPr>
          <w:rFonts w:ascii="Century Gothic" w:eastAsia="Times New Roman" w:hAnsi="Century Gothic" w:cs="Times New Roman"/>
          <w:kern w:val="28"/>
          <w:sz w:val="20"/>
          <w:szCs w:val="20"/>
          <w:lang w:val="en"/>
        </w:rPr>
      </w:pPr>
      <w:r w:rsidRPr="00005A28">
        <w:rPr>
          <w:rFonts w:ascii="Century Gothic" w:eastAsia="Times New Roman" w:hAnsi="Century Gothic" w:cs="Times New Roman"/>
          <w:kern w:val="28"/>
          <w:sz w:val="20"/>
          <w:szCs w:val="20"/>
          <w:lang w:val="en"/>
        </w:rPr>
        <w:t>Some people feel that because they have been approved in the last year or two, that the process is simple and easy.  However, many people who qualified for a home loan as recently as a year ag</w:t>
      </w:r>
      <w:r>
        <w:rPr>
          <w:rFonts w:ascii="Century Gothic" w:eastAsia="Times New Roman" w:hAnsi="Century Gothic" w:cs="Times New Roman"/>
          <w:kern w:val="28"/>
          <w:sz w:val="20"/>
          <w:szCs w:val="20"/>
          <w:lang w:val="en"/>
        </w:rPr>
        <w:t>o might not qualify right now, and the process is more complicated than ever.</w:t>
      </w:r>
    </w:p>
    <w:p w14:paraId="1988498F" w14:textId="77777777" w:rsidR="00005A28" w:rsidRDefault="00005A28" w:rsidP="000107AD">
      <w:pPr>
        <w:widowControl w:val="0"/>
        <w:overflowPunct w:val="0"/>
        <w:autoSpaceDE w:val="0"/>
        <w:autoSpaceDN w:val="0"/>
        <w:adjustRightInd w:val="0"/>
        <w:spacing w:after="0"/>
        <w:textAlignment w:val="baseline"/>
        <w:rPr>
          <w:rFonts w:ascii="Century Gothic" w:eastAsia="Times New Roman" w:hAnsi="Century Gothic" w:cs="Times New Roman"/>
          <w:kern w:val="28"/>
          <w:sz w:val="20"/>
          <w:szCs w:val="20"/>
          <w:lang w:val="en"/>
        </w:rPr>
      </w:pPr>
    </w:p>
    <w:p w14:paraId="235DC3BA" w14:textId="77777777" w:rsidR="00005A28" w:rsidRPr="00005A28" w:rsidRDefault="00005A28" w:rsidP="000107AD">
      <w:pPr>
        <w:widowControl w:val="0"/>
        <w:overflowPunct w:val="0"/>
        <w:autoSpaceDE w:val="0"/>
        <w:autoSpaceDN w:val="0"/>
        <w:adjustRightInd w:val="0"/>
        <w:spacing w:after="0"/>
        <w:textAlignment w:val="baseline"/>
        <w:rPr>
          <w:rFonts w:ascii="Century Gothic" w:eastAsia="Times New Roman" w:hAnsi="Century Gothic" w:cs="Times New Roman"/>
          <w:kern w:val="28"/>
          <w:sz w:val="20"/>
          <w:szCs w:val="20"/>
          <w:lang w:val="en"/>
        </w:rPr>
      </w:pPr>
      <w:r w:rsidRPr="00005A28">
        <w:rPr>
          <w:rFonts w:ascii="Century Gothic" w:eastAsia="Times New Roman" w:hAnsi="Century Gothic" w:cs="Times New Roman"/>
          <w:kern w:val="28"/>
          <w:sz w:val="20"/>
          <w:szCs w:val="20"/>
          <w:lang w:val="en"/>
        </w:rPr>
        <w:t>Also, getting to a loan officer might help you find out that you need to clear up one or two items on your credit history, or adjust your financial situation just a bit to get better terms on your loan.  You don’t want those items to surprise you just as you have found that “Perfect Home”.  I can refer you to a trusted loan officer who will help you get the best rates and lowest fees on the right loan for you.</w:t>
      </w:r>
    </w:p>
    <w:p w14:paraId="29FE19B9" w14:textId="77777777" w:rsidR="00005A28" w:rsidRPr="00005A28" w:rsidRDefault="00005A28" w:rsidP="000107AD">
      <w:pPr>
        <w:widowControl w:val="0"/>
        <w:overflowPunct w:val="0"/>
        <w:autoSpaceDE w:val="0"/>
        <w:autoSpaceDN w:val="0"/>
        <w:adjustRightInd w:val="0"/>
        <w:spacing w:after="0"/>
        <w:textAlignment w:val="baseline"/>
        <w:rPr>
          <w:rFonts w:ascii="Century Gothic" w:eastAsia="Times New Roman" w:hAnsi="Century Gothic" w:cs="Times New Roman"/>
          <w:kern w:val="28"/>
          <w:sz w:val="20"/>
          <w:szCs w:val="20"/>
          <w:lang w:val="en"/>
        </w:rPr>
      </w:pPr>
    </w:p>
    <w:p w14:paraId="0EEC7410" w14:textId="643B6D60" w:rsidR="00005A28" w:rsidRPr="00A75279" w:rsidRDefault="00005A28" w:rsidP="00A75279">
      <w:pPr>
        <w:widowControl w:val="0"/>
        <w:overflowPunct w:val="0"/>
        <w:autoSpaceDE w:val="0"/>
        <w:autoSpaceDN w:val="0"/>
        <w:adjustRightInd w:val="0"/>
        <w:spacing w:after="0"/>
        <w:textAlignment w:val="baseline"/>
        <w:rPr>
          <w:rFonts w:ascii="Century Gothic" w:eastAsia="Times New Roman" w:hAnsi="Century Gothic" w:cs="Times New Roman"/>
          <w:kern w:val="28"/>
          <w:sz w:val="20"/>
          <w:szCs w:val="20"/>
          <w:lang w:val="en"/>
        </w:rPr>
      </w:pPr>
      <w:r w:rsidRPr="00005A28">
        <w:rPr>
          <w:rFonts w:ascii="Century Gothic" w:eastAsia="Times New Roman" w:hAnsi="Century Gothic" w:cs="Times New Roman"/>
          <w:kern w:val="28"/>
          <w:sz w:val="20"/>
          <w:szCs w:val="20"/>
          <w:lang w:val="en"/>
        </w:rPr>
        <w:t>There are many different types of loans available right now, and depending on your situation, your loan officer will help you find the right loan for your needs.</w:t>
      </w:r>
      <w:r w:rsidR="00A75279">
        <w:rPr>
          <w:rFonts w:ascii="Century Gothic" w:eastAsia="Times New Roman" w:hAnsi="Century Gothic" w:cs="Times New Roman"/>
          <w:kern w:val="28"/>
          <w:sz w:val="20"/>
          <w:szCs w:val="20"/>
          <w:lang w:val="en"/>
        </w:rPr>
        <w:t xml:space="preserve">  </w:t>
      </w:r>
      <w:r>
        <w:rPr>
          <w:rFonts w:ascii="Century Gothic" w:eastAsia="Times New Roman" w:hAnsi="Century Gothic" w:cs="Times New Roman"/>
          <w:kern w:val="28"/>
          <w:sz w:val="20"/>
          <w:szCs w:val="20"/>
          <w:lang w:val="en-US"/>
        </w:rPr>
        <w:t>Your</w:t>
      </w:r>
      <w:r w:rsidRPr="00005A28">
        <w:rPr>
          <w:rFonts w:ascii="Century Gothic" w:eastAsia="Times New Roman" w:hAnsi="Century Gothic" w:cs="Times New Roman"/>
          <w:kern w:val="28"/>
          <w:sz w:val="20"/>
          <w:szCs w:val="20"/>
          <w:lang w:val="en-US"/>
        </w:rPr>
        <w:t xml:space="preserve"> loan officer will carefully review your financial situation, including your credit report a</w:t>
      </w:r>
      <w:r>
        <w:rPr>
          <w:rFonts w:ascii="Century Gothic" w:eastAsia="Times New Roman" w:hAnsi="Century Gothic" w:cs="Times New Roman"/>
          <w:kern w:val="28"/>
          <w:sz w:val="20"/>
          <w:szCs w:val="20"/>
          <w:lang w:val="en-US"/>
        </w:rPr>
        <w:t>nd other information. They</w:t>
      </w:r>
      <w:r w:rsidRPr="00005A28">
        <w:rPr>
          <w:rFonts w:ascii="Century Gothic" w:eastAsia="Times New Roman" w:hAnsi="Century Gothic" w:cs="Times New Roman"/>
          <w:kern w:val="28"/>
          <w:sz w:val="20"/>
          <w:szCs w:val="20"/>
          <w:lang w:val="en-US"/>
        </w:rPr>
        <w:t xml:space="preserve"> will then suggest programs which most-closely meet your needs. For instance, a first-time buyer may qualify for state-backed mortgage programs with little money down and low interest rates, while a repeat purchaser (someone who has bought a home before) with more equity (money invested in the home) might want to get a 15-year loan and the lower overall interest costs it represents. </w:t>
      </w:r>
    </w:p>
    <w:p w14:paraId="743D334D" w14:textId="77777777" w:rsidR="00005A28" w:rsidRPr="00005A28" w:rsidRDefault="00005A28" w:rsidP="000107AD">
      <w:pPr>
        <w:widowControl w:val="0"/>
        <w:overflowPunct w:val="0"/>
        <w:autoSpaceDE w:val="0"/>
        <w:autoSpaceDN w:val="0"/>
        <w:adjustRightInd w:val="0"/>
        <w:spacing w:after="0"/>
        <w:textAlignment w:val="baseline"/>
        <w:rPr>
          <w:rFonts w:ascii="Century Gothic" w:eastAsia="Times New Roman" w:hAnsi="Century Gothic" w:cs="Times New Roman"/>
          <w:kern w:val="28"/>
          <w:sz w:val="20"/>
          <w:szCs w:val="20"/>
          <w:lang w:val="en"/>
        </w:rPr>
      </w:pPr>
    </w:p>
    <w:p w14:paraId="21E84C3D" w14:textId="56DFF5A2" w:rsidR="00005A28" w:rsidRDefault="00005A28" w:rsidP="000107AD">
      <w:pPr>
        <w:widowControl w:val="0"/>
        <w:overflowPunct w:val="0"/>
        <w:autoSpaceDE w:val="0"/>
        <w:autoSpaceDN w:val="0"/>
        <w:adjustRightInd w:val="0"/>
        <w:spacing w:after="0"/>
        <w:textAlignment w:val="baseline"/>
        <w:rPr>
          <w:rFonts w:ascii="Century Gothic" w:eastAsia="Times New Roman" w:hAnsi="Century Gothic" w:cs="Times New Roman"/>
          <w:kern w:val="28"/>
          <w:sz w:val="20"/>
          <w:szCs w:val="20"/>
          <w:lang w:val="en"/>
        </w:rPr>
      </w:pPr>
      <w:r w:rsidRPr="00005A28">
        <w:rPr>
          <w:rFonts w:ascii="Century Gothic" w:eastAsia="Times New Roman" w:hAnsi="Century Gothic" w:cs="Times New Roman"/>
          <w:kern w:val="28"/>
          <w:sz w:val="20"/>
          <w:szCs w:val="20"/>
          <w:lang w:val="en"/>
        </w:rPr>
        <w:t xml:space="preserve">I would be happy to recommend a loan officer to you if you do not already have one.  If you contact them let them know that I referred you to them, and they will take care of all your financial needs.  </w:t>
      </w:r>
    </w:p>
    <w:p w14:paraId="5410A9FB" w14:textId="77777777" w:rsidR="00A75279" w:rsidRDefault="00A75279" w:rsidP="00005A28">
      <w:pPr>
        <w:widowControl w:val="0"/>
        <w:overflowPunct w:val="0"/>
        <w:autoSpaceDE w:val="0"/>
        <w:autoSpaceDN w:val="0"/>
        <w:adjustRightInd w:val="0"/>
        <w:spacing w:after="0" w:line="240" w:lineRule="auto"/>
        <w:jc w:val="center"/>
        <w:textAlignment w:val="baseline"/>
        <w:rPr>
          <w:rFonts w:ascii="Century Gothic" w:hAnsi="Century Gothic" w:cs="Swis721 Cn BT"/>
          <w:b/>
          <w:color w:val="215868" w:themeColor="accent5" w:themeShade="80"/>
          <w:sz w:val="36"/>
          <w:szCs w:val="36"/>
        </w:rPr>
      </w:pPr>
    </w:p>
    <w:p w14:paraId="6D7B27ED" w14:textId="68DF280F" w:rsidR="00005A28" w:rsidRDefault="00005A28" w:rsidP="00005A28">
      <w:pPr>
        <w:widowControl w:val="0"/>
        <w:overflowPunct w:val="0"/>
        <w:autoSpaceDE w:val="0"/>
        <w:autoSpaceDN w:val="0"/>
        <w:adjustRightInd w:val="0"/>
        <w:spacing w:after="0" w:line="240" w:lineRule="auto"/>
        <w:jc w:val="center"/>
        <w:textAlignment w:val="baseline"/>
        <w:rPr>
          <w:rFonts w:ascii="Century Gothic" w:hAnsi="Century Gothic" w:cs="Swis721 Cn BT"/>
          <w:b/>
          <w:color w:val="215868" w:themeColor="accent5" w:themeShade="80"/>
          <w:sz w:val="36"/>
          <w:szCs w:val="36"/>
        </w:rPr>
      </w:pPr>
      <w:r>
        <w:rPr>
          <w:rFonts w:ascii="Century Gothic" w:hAnsi="Century Gothic" w:cs="Swis721 Cn BT"/>
          <w:b/>
          <w:color w:val="215868" w:themeColor="accent5" w:themeShade="80"/>
          <w:sz w:val="36"/>
          <w:szCs w:val="36"/>
        </w:rPr>
        <w:lastRenderedPageBreak/>
        <w:t>Mortgage Application Checklist</w:t>
      </w:r>
    </w:p>
    <w:p w14:paraId="1C91711B" w14:textId="77777777" w:rsidR="00005A28" w:rsidRPr="00005A28" w:rsidRDefault="00005A28" w:rsidP="00005A28">
      <w:pPr>
        <w:widowControl w:val="0"/>
        <w:overflowPunct w:val="0"/>
        <w:autoSpaceDE w:val="0"/>
        <w:autoSpaceDN w:val="0"/>
        <w:adjustRightInd w:val="0"/>
        <w:spacing w:after="0" w:line="240" w:lineRule="auto"/>
        <w:jc w:val="center"/>
        <w:textAlignment w:val="baseline"/>
        <w:rPr>
          <w:rFonts w:ascii="Century Gothic" w:eastAsia="Times New Roman" w:hAnsi="Century Gothic" w:cs="Times New Roman"/>
          <w:kern w:val="28"/>
          <w:sz w:val="20"/>
          <w:szCs w:val="20"/>
          <w:lang w:val="en-US"/>
        </w:rPr>
      </w:pPr>
    </w:p>
    <w:p w14:paraId="1345B1DE" w14:textId="77777777" w:rsidR="00005A28" w:rsidRPr="00005A28" w:rsidRDefault="00005A28" w:rsidP="00005A28">
      <w:pPr>
        <w:widowControl w:val="0"/>
        <w:overflowPunct w:val="0"/>
        <w:autoSpaceDE w:val="0"/>
        <w:autoSpaceDN w:val="0"/>
        <w:adjustRightInd w:val="0"/>
        <w:spacing w:after="0" w:line="240" w:lineRule="auto"/>
        <w:jc w:val="center"/>
        <w:textAlignment w:val="baseline"/>
        <w:rPr>
          <w:rFonts w:ascii="Century Gothic" w:eastAsia="Times New Roman" w:hAnsi="Century Gothic" w:cs="Times New Roman"/>
          <w:kern w:val="28"/>
          <w:sz w:val="20"/>
          <w:szCs w:val="20"/>
          <w:lang w:val="en-US"/>
        </w:rPr>
      </w:pPr>
    </w:p>
    <w:p w14:paraId="2A800582" w14:textId="77777777" w:rsidR="00005A28" w:rsidRPr="00005A28" w:rsidRDefault="00005A28" w:rsidP="00005A28">
      <w:pPr>
        <w:widowControl w:val="0"/>
        <w:overflowPunct w:val="0"/>
        <w:autoSpaceDE w:val="0"/>
        <w:autoSpaceDN w:val="0"/>
        <w:adjustRightInd w:val="0"/>
        <w:spacing w:after="0" w:line="240" w:lineRule="auto"/>
        <w:textAlignment w:val="baseline"/>
        <w:rPr>
          <w:rFonts w:ascii="Century Gothic" w:eastAsia="Times New Roman" w:hAnsi="Century Gothic" w:cs="Times New Roman"/>
          <w:kern w:val="28"/>
          <w:sz w:val="20"/>
          <w:szCs w:val="20"/>
          <w:lang w:val="en-US"/>
        </w:rPr>
      </w:pPr>
      <w:r>
        <w:rPr>
          <w:rFonts w:ascii="Century Gothic" w:eastAsia="Times New Roman" w:hAnsi="Century Gothic" w:cs="Times New Roman"/>
          <w:kern w:val="28"/>
          <w:sz w:val="20"/>
          <w:szCs w:val="20"/>
          <w:lang w:val="en-US"/>
        </w:rPr>
        <w:t xml:space="preserve">Bring these </w:t>
      </w:r>
      <w:r w:rsidRPr="00005A28">
        <w:rPr>
          <w:rFonts w:ascii="Century Gothic" w:eastAsia="Times New Roman" w:hAnsi="Century Gothic" w:cs="Times New Roman"/>
          <w:kern w:val="28"/>
          <w:sz w:val="20"/>
          <w:szCs w:val="20"/>
          <w:lang w:val="en-US"/>
        </w:rPr>
        <w:t>things/information with you to your first meeting with your loan officer:</w:t>
      </w:r>
    </w:p>
    <w:p w14:paraId="59717983" w14:textId="77777777" w:rsidR="00005A28" w:rsidRPr="00005A28" w:rsidRDefault="00005A28" w:rsidP="00005A28">
      <w:pPr>
        <w:widowControl w:val="0"/>
        <w:overflowPunct w:val="0"/>
        <w:autoSpaceDE w:val="0"/>
        <w:autoSpaceDN w:val="0"/>
        <w:adjustRightInd w:val="0"/>
        <w:spacing w:after="0" w:line="240" w:lineRule="auto"/>
        <w:textAlignment w:val="baseline"/>
        <w:rPr>
          <w:rFonts w:ascii="Century Gothic" w:eastAsia="Times New Roman" w:hAnsi="Century Gothic" w:cs="Times New Roman"/>
          <w:kern w:val="28"/>
          <w:sz w:val="20"/>
          <w:szCs w:val="20"/>
          <w:lang w:val="en-US"/>
        </w:rPr>
      </w:pPr>
    </w:p>
    <w:p w14:paraId="3EFFB3F1" w14:textId="77777777" w:rsidR="00005A28" w:rsidRDefault="00005A28" w:rsidP="00005A28">
      <w:pPr>
        <w:widowControl w:val="0"/>
        <w:overflowPunct w:val="0"/>
        <w:autoSpaceDE w:val="0"/>
        <w:autoSpaceDN w:val="0"/>
        <w:adjustRightInd w:val="0"/>
        <w:spacing w:after="0" w:line="240" w:lineRule="auto"/>
        <w:textAlignment w:val="baseline"/>
        <w:rPr>
          <w:rFonts w:ascii="Century Gothic" w:eastAsia="Times New Roman" w:hAnsi="Century Gothic" w:cs="Times New Roman"/>
          <w:kern w:val="28"/>
          <w:sz w:val="20"/>
          <w:szCs w:val="20"/>
          <w:lang w:val="en-US"/>
        </w:rPr>
      </w:pPr>
      <w:r w:rsidRPr="00005A28">
        <w:rPr>
          <w:rFonts w:ascii="Century Gothic" w:eastAsia="Times New Roman" w:hAnsi="Century Gothic" w:cs="Times New Roman"/>
          <w:kern w:val="28"/>
          <w:sz w:val="20"/>
          <w:szCs w:val="20"/>
          <w:lang w:val="en-US"/>
        </w:rPr>
        <w:t>_____ Copy of your Purchase &amp; Sale Agreeme</w:t>
      </w:r>
      <w:r>
        <w:rPr>
          <w:rFonts w:ascii="Century Gothic" w:eastAsia="Times New Roman" w:hAnsi="Century Gothic" w:cs="Times New Roman"/>
          <w:kern w:val="28"/>
          <w:sz w:val="20"/>
          <w:szCs w:val="20"/>
          <w:lang w:val="en-US"/>
        </w:rPr>
        <w:t xml:space="preserve">nt (if you have already made an </w:t>
      </w:r>
      <w:r w:rsidRPr="00005A28">
        <w:rPr>
          <w:rFonts w:ascii="Century Gothic" w:eastAsia="Times New Roman" w:hAnsi="Century Gothic" w:cs="Times New Roman"/>
          <w:kern w:val="28"/>
          <w:sz w:val="20"/>
          <w:szCs w:val="20"/>
          <w:lang w:val="en-US"/>
        </w:rPr>
        <w:t xml:space="preserve">offer on the </w:t>
      </w:r>
    </w:p>
    <w:p w14:paraId="5AE47038" w14:textId="7B30D00D" w:rsidR="00005A28" w:rsidRPr="00005A28" w:rsidRDefault="00005A28" w:rsidP="00005A28">
      <w:pPr>
        <w:widowControl w:val="0"/>
        <w:overflowPunct w:val="0"/>
        <w:autoSpaceDE w:val="0"/>
        <w:autoSpaceDN w:val="0"/>
        <w:adjustRightInd w:val="0"/>
        <w:spacing w:after="0" w:line="240" w:lineRule="auto"/>
        <w:ind w:firstLine="720"/>
        <w:textAlignment w:val="baseline"/>
        <w:rPr>
          <w:rFonts w:ascii="Century Gothic" w:eastAsia="Times New Roman" w:hAnsi="Century Gothic" w:cs="Times New Roman"/>
          <w:kern w:val="28"/>
          <w:sz w:val="20"/>
          <w:szCs w:val="20"/>
          <w:lang w:val="en-US"/>
        </w:rPr>
      </w:pPr>
      <w:r w:rsidRPr="00005A28">
        <w:rPr>
          <w:rFonts w:ascii="Century Gothic" w:eastAsia="Times New Roman" w:hAnsi="Century Gothic" w:cs="Times New Roman"/>
          <w:kern w:val="28"/>
          <w:sz w:val="20"/>
          <w:szCs w:val="20"/>
          <w:lang w:val="en-US"/>
        </w:rPr>
        <w:t>home)</w:t>
      </w:r>
    </w:p>
    <w:p w14:paraId="4FCEB168" w14:textId="77777777" w:rsidR="00005A28" w:rsidRPr="00005A28" w:rsidRDefault="00005A28" w:rsidP="00005A28">
      <w:pPr>
        <w:widowControl w:val="0"/>
        <w:overflowPunct w:val="0"/>
        <w:autoSpaceDE w:val="0"/>
        <w:autoSpaceDN w:val="0"/>
        <w:adjustRightInd w:val="0"/>
        <w:spacing w:after="0" w:line="240" w:lineRule="auto"/>
        <w:textAlignment w:val="baseline"/>
        <w:rPr>
          <w:rFonts w:ascii="Century Gothic" w:eastAsia="Times New Roman" w:hAnsi="Century Gothic" w:cs="Times New Roman"/>
          <w:kern w:val="28"/>
          <w:sz w:val="20"/>
          <w:szCs w:val="20"/>
          <w:lang w:val="en-US"/>
        </w:rPr>
      </w:pPr>
    </w:p>
    <w:p w14:paraId="5711C795" w14:textId="1AAA8C25" w:rsidR="00005A28" w:rsidRPr="00005A28" w:rsidRDefault="00005A28" w:rsidP="00005A28">
      <w:pPr>
        <w:widowControl w:val="0"/>
        <w:overflowPunct w:val="0"/>
        <w:autoSpaceDE w:val="0"/>
        <w:autoSpaceDN w:val="0"/>
        <w:adjustRightInd w:val="0"/>
        <w:spacing w:after="0" w:line="240" w:lineRule="auto"/>
        <w:textAlignment w:val="baseline"/>
        <w:rPr>
          <w:rFonts w:ascii="Century Gothic" w:eastAsia="Times New Roman" w:hAnsi="Century Gothic" w:cs="Times New Roman"/>
          <w:kern w:val="28"/>
          <w:sz w:val="20"/>
          <w:szCs w:val="20"/>
          <w:lang w:val="en-US"/>
        </w:rPr>
      </w:pPr>
      <w:r w:rsidRPr="00005A28">
        <w:rPr>
          <w:rFonts w:ascii="Century Gothic" w:eastAsia="Times New Roman" w:hAnsi="Century Gothic" w:cs="Times New Roman"/>
          <w:kern w:val="28"/>
          <w:sz w:val="20"/>
          <w:szCs w:val="20"/>
          <w:lang w:val="en-US"/>
        </w:rPr>
        <w:t>_____  Your present mortgage information (if applicable)</w:t>
      </w:r>
    </w:p>
    <w:p w14:paraId="20F0B91C" w14:textId="77777777" w:rsidR="00005A28" w:rsidRPr="00005A28" w:rsidRDefault="00005A28" w:rsidP="00005A28">
      <w:pPr>
        <w:widowControl w:val="0"/>
        <w:overflowPunct w:val="0"/>
        <w:autoSpaceDE w:val="0"/>
        <w:autoSpaceDN w:val="0"/>
        <w:adjustRightInd w:val="0"/>
        <w:spacing w:after="0" w:line="240" w:lineRule="auto"/>
        <w:textAlignment w:val="baseline"/>
        <w:rPr>
          <w:rFonts w:ascii="Century Gothic" w:eastAsia="Times New Roman" w:hAnsi="Century Gothic" w:cs="Times New Roman"/>
          <w:kern w:val="28"/>
          <w:sz w:val="20"/>
          <w:szCs w:val="20"/>
          <w:lang w:val="en-US"/>
        </w:rPr>
      </w:pPr>
    </w:p>
    <w:p w14:paraId="27517636" w14:textId="7A520959" w:rsidR="00A75279" w:rsidRDefault="00005A28" w:rsidP="00005A28">
      <w:pPr>
        <w:widowControl w:val="0"/>
        <w:overflowPunct w:val="0"/>
        <w:autoSpaceDE w:val="0"/>
        <w:autoSpaceDN w:val="0"/>
        <w:adjustRightInd w:val="0"/>
        <w:spacing w:after="0" w:line="240" w:lineRule="auto"/>
        <w:textAlignment w:val="baseline"/>
        <w:rPr>
          <w:rFonts w:ascii="Century Gothic" w:eastAsia="Times New Roman" w:hAnsi="Century Gothic" w:cs="Times New Roman"/>
          <w:kern w:val="28"/>
          <w:sz w:val="20"/>
          <w:szCs w:val="20"/>
          <w:lang w:val="en-US"/>
        </w:rPr>
      </w:pPr>
      <w:r w:rsidRPr="00005A28">
        <w:rPr>
          <w:rFonts w:ascii="Century Gothic" w:eastAsia="Times New Roman" w:hAnsi="Century Gothic" w:cs="Times New Roman"/>
          <w:kern w:val="28"/>
          <w:sz w:val="20"/>
          <w:szCs w:val="20"/>
          <w:lang w:val="en-US"/>
        </w:rPr>
        <w:t>_____  Two</w:t>
      </w:r>
      <w:r w:rsidR="007D6B48">
        <w:rPr>
          <w:rFonts w:ascii="Century Gothic" w:eastAsia="Times New Roman" w:hAnsi="Century Gothic" w:cs="Times New Roman"/>
          <w:kern w:val="28"/>
          <w:sz w:val="20"/>
          <w:szCs w:val="20"/>
          <w:lang w:val="en-US"/>
        </w:rPr>
        <w:t>-</w:t>
      </w:r>
      <w:r w:rsidRPr="00005A28">
        <w:rPr>
          <w:rFonts w:ascii="Century Gothic" w:eastAsia="Times New Roman" w:hAnsi="Century Gothic" w:cs="Times New Roman"/>
          <w:kern w:val="28"/>
          <w:sz w:val="20"/>
          <w:szCs w:val="20"/>
          <w:lang w:val="en-US"/>
        </w:rPr>
        <w:t>year history of employment and verification of income sources</w:t>
      </w:r>
      <w:r w:rsidR="00A75279">
        <w:rPr>
          <w:rFonts w:ascii="Century Gothic" w:eastAsia="Times New Roman" w:hAnsi="Century Gothic" w:cs="Times New Roman"/>
          <w:kern w:val="28"/>
          <w:sz w:val="20"/>
          <w:szCs w:val="20"/>
          <w:lang w:val="en-US"/>
        </w:rPr>
        <w:t xml:space="preserve"> (W-2’s, etc. pay stubs </w:t>
      </w:r>
    </w:p>
    <w:p w14:paraId="273A34B9" w14:textId="1BCF2004" w:rsidR="00005A28" w:rsidRPr="00005A28" w:rsidRDefault="00A75279" w:rsidP="00A75279">
      <w:pPr>
        <w:widowControl w:val="0"/>
        <w:overflowPunct w:val="0"/>
        <w:autoSpaceDE w:val="0"/>
        <w:autoSpaceDN w:val="0"/>
        <w:adjustRightInd w:val="0"/>
        <w:spacing w:after="0" w:line="240" w:lineRule="auto"/>
        <w:ind w:firstLine="720"/>
        <w:textAlignment w:val="baseline"/>
        <w:rPr>
          <w:rFonts w:ascii="Century Gothic" w:eastAsia="Times New Roman" w:hAnsi="Century Gothic" w:cs="Times New Roman"/>
          <w:kern w:val="28"/>
          <w:sz w:val="20"/>
          <w:szCs w:val="20"/>
          <w:lang w:val="en-US"/>
        </w:rPr>
      </w:pPr>
      <w:r>
        <w:rPr>
          <w:rFonts w:ascii="Century Gothic" w:eastAsia="Times New Roman" w:hAnsi="Century Gothic" w:cs="Times New Roman"/>
          <w:kern w:val="28"/>
          <w:sz w:val="20"/>
          <w:szCs w:val="20"/>
          <w:lang w:val="en-US"/>
        </w:rPr>
        <w:t>etc.)</w:t>
      </w:r>
    </w:p>
    <w:p w14:paraId="20DA3129" w14:textId="77777777" w:rsidR="00005A28" w:rsidRPr="00005A28" w:rsidRDefault="00005A28" w:rsidP="00005A28">
      <w:pPr>
        <w:widowControl w:val="0"/>
        <w:overflowPunct w:val="0"/>
        <w:autoSpaceDE w:val="0"/>
        <w:autoSpaceDN w:val="0"/>
        <w:adjustRightInd w:val="0"/>
        <w:spacing w:after="0" w:line="240" w:lineRule="auto"/>
        <w:textAlignment w:val="baseline"/>
        <w:rPr>
          <w:rFonts w:ascii="Century Gothic" w:eastAsia="Times New Roman" w:hAnsi="Century Gothic" w:cs="Times New Roman"/>
          <w:kern w:val="28"/>
          <w:sz w:val="20"/>
          <w:szCs w:val="20"/>
          <w:lang w:val="en-US"/>
        </w:rPr>
      </w:pPr>
    </w:p>
    <w:p w14:paraId="22A0546C" w14:textId="740BF23F" w:rsidR="00005A28" w:rsidRPr="00005A28" w:rsidRDefault="00005A28" w:rsidP="00005A28">
      <w:pPr>
        <w:widowControl w:val="0"/>
        <w:overflowPunct w:val="0"/>
        <w:autoSpaceDE w:val="0"/>
        <w:autoSpaceDN w:val="0"/>
        <w:adjustRightInd w:val="0"/>
        <w:spacing w:after="0" w:line="240" w:lineRule="auto"/>
        <w:ind w:left="720" w:hanging="720"/>
        <w:textAlignment w:val="baseline"/>
        <w:rPr>
          <w:rFonts w:ascii="Century Gothic" w:eastAsia="Times New Roman" w:hAnsi="Century Gothic" w:cs="Times New Roman"/>
          <w:kern w:val="28"/>
          <w:sz w:val="20"/>
          <w:szCs w:val="20"/>
          <w:lang w:val="en-US"/>
        </w:rPr>
      </w:pPr>
      <w:r w:rsidRPr="00005A28">
        <w:rPr>
          <w:rFonts w:ascii="Century Gothic" w:eastAsia="Times New Roman" w:hAnsi="Century Gothic" w:cs="Times New Roman"/>
          <w:kern w:val="28"/>
          <w:sz w:val="20"/>
          <w:szCs w:val="20"/>
          <w:lang w:val="en-US"/>
        </w:rPr>
        <w:t>_____  Copies of the past two years federal income tax returns</w:t>
      </w:r>
    </w:p>
    <w:p w14:paraId="2E323A7D" w14:textId="77777777" w:rsidR="00005A28" w:rsidRPr="00005A28" w:rsidRDefault="00005A28" w:rsidP="00005A28">
      <w:pPr>
        <w:widowControl w:val="0"/>
        <w:overflowPunct w:val="0"/>
        <w:autoSpaceDE w:val="0"/>
        <w:autoSpaceDN w:val="0"/>
        <w:adjustRightInd w:val="0"/>
        <w:spacing w:after="0" w:line="240" w:lineRule="auto"/>
        <w:textAlignment w:val="baseline"/>
        <w:rPr>
          <w:rFonts w:ascii="Century Gothic" w:eastAsia="Times New Roman" w:hAnsi="Century Gothic" w:cs="Times New Roman"/>
          <w:kern w:val="28"/>
          <w:sz w:val="20"/>
          <w:szCs w:val="20"/>
          <w:lang w:val="en-US"/>
        </w:rPr>
      </w:pPr>
    </w:p>
    <w:p w14:paraId="75677B65" w14:textId="09594EF4" w:rsidR="00005A28" w:rsidRPr="00005A28" w:rsidRDefault="00005A28" w:rsidP="00005A28">
      <w:pPr>
        <w:widowControl w:val="0"/>
        <w:overflowPunct w:val="0"/>
        <w:autoSpaceDE w:val="0"/>
        <w:autoSpaceDN w:val="0"/>
        <w:adjustRightInd w:val="0"/>
        <w:spacing w:after="0" w:line="240" w:lineRule="auto"/>
        <w:textAlignment w:val="baseline"/>
        <w:rPr>
          <w:rFonts w:ascii="Century Gothic" w:eastAsia="Times New Roman" w:hAnsi="Century Gothic" w:cs="Times New Roman"/>
          <w:kern w:val="28"/>
          <w:sz w:val="20"/>
          <w:szCs w:val="20"/>
          <w:lang w:val="en-US"/>
        </w:rPr>
      </w:pPr>
      <w:r w:rsidRPr="00005A28">
        <w:rPr>
          <w:rFonts w:ascii="Century Gothic" w:eastAsia="Times New Roman" w:hAnsi="Century Gothic" w:cs="Times New Roman"/>
          <w:kern w:val="28"/>
          <w:sz w:val="20"/>
          <w:szCs w:val="20"/>
          <w:lang w:val="en-US"/>
        </w:rPr>
        <w:t>_____  Information about your checking, saving and credit card accounts</w:t>
      </w:r>
    </w:p>
    <w:p w14:paraId="7A83D5D0" w14:textId="77777777" w:rsidR="00005A28" w:rsidRPr="00005A28" w:rsidRDefault="00005A28" w:rsidP="00005A28">
      <w:pPr>
        <w:widowControl w:val="0"/>
        <w:overflowPunct w:val="0"/>
        <w:autoSpaceDE w:val="0"/>
        <w:autoSpaceDN w:val="0"/>
        <w:adjustRightInd w:val="0"/>
        <w:spacing w:after="0" w:line="240" w:lineRule="auto"/>
        <w:textAlignment w:val="baseline"/>
        <w:rPr>
          <w:rFonts w:ascii="Century Gothic" w:eastAsia="Times New Roman" w:hAnsi="Century Gothic" w:cs="Times New Roman"/>
          <w:kern w:val="28"/>
          <w:sz w:val="20"/>
          <w:szCs w:val="20"/>
          <w:lang w:val="en-US"/>
        </w:rPr>
      </w:pPr>
    </w:p>
    <w:p w14:paraId="55C47CE0" w14:textId="4236A80E" w:rsidR="00005A28" w:rsidRPr="00005A28" w:rsidRDefault="00005A28" w:rsidP="00005A28">
      <w:pPr>
        <w:widowControl w:val="0"/>
        <w:overflowPunct w:val="0"/>
        <w:autoSpaceDE w:val="0"/>
        <w:autoSpaceDN w:val="0"/>
        <w:adjustRightInd w:val="0"/>
        <w:spacing w:after="0" w:line="240" w:lineRule="auto"/>
        <w:textAlignment w:val="baseline"/>
        <w:rPr>
          <w:rFonts w:ascii="Century Gothic" w:eastAsia="Times New Roman" w:hAnsi="Century Gothic" w:cs="Times New Roman"/>
          <w:kern w:val="28"/>
          <w:sz w:val="20"/>
          <w:szCs w:val="20"/>
          <w:lang w:val="en-US"/>
        </w:rPr>
      </w:pPr>
      <w:r w:rsidRPr="00005A28">
        <w:rPr>
          <w:rFonts w:ascii="Century Gothic" w:eastAsia="Times New Roman" w:hAnsi="Century Gothic" w:cs="Times New Roman"/>
          <w:kern w:val="28"/>
          <w:sz w:val="20"/>
          <w:szCs w:val="20"/>
          <w:lang w:val="en-US"/>
        </w:rPr>
        <w:t>_____  Name, account number and outstanding balance of each of your debts</w:t>
      </w:r>
    </w:p>
    <w:p w14:paraId="40260F01" w14:textId="77777777" w:rsidR="00005A28" w:rsidRPr="00005A28" w:rsidRDefault="00005A28" w:rsidP="00005A28">
      <w:pPr>
        <w:widowControl w:val="0"/>
        <w:overflowPunct w:val="0"/>
        <w:autoSpaceDE w:val="0"/>
        <w:autoSpaceDN w:val="0"/>
        <w:adjustRightInd w:val="0"/>
        <w:spacing w:after="0" w:line="240" w:lineRule="auto"/>
        <w:textAlignment w:val="baseline"/>
        <w:rPr>
          <w:rFonts w:ascii="Century Gothic" w:eastAsia="Times New Roman" w:hAnsi="Century Gothic" w:cs="Times New Roman"/>
          <w:kern w:val="28"/>
          <w:sz w:val="20"/>
          <w:szCs w:val="20"/>
          <w:lang w:val="en-US"/>
        </w:rPr>
      </w:pPr>
    </w:p>
    <w:p w14:paraId="2B2A3E21" w14:textId="77777777" w:rsidR="00005A28" w:rsidRDefault="00005A28" w:rsidP="00005A28">
      <w:pPr>
        <w:widowControl w:val="0"/>
        <w:overflowPunct w:val="0"/>
        <w:autoSpaceDE w:val="0"/>
        <w:autoSpaceDN w:val="0"/>
        <w:adjustRightInd w:val="0"/>
        <w:spacing w:after="0" w:line="240" w:lineRule="auto"/>
        <w:textAlignment w:val="baseline"/>
        <w:rPr>
          <w:rFonts w:ascii="Century Gothic" w:eastAsia="Times New Roman" w:hAnsi="Century Gothic" w:cs="Times New Roman"/>
          <w:kern w:val="28"/>
          <w:sz w:val="20"/>
          <w:szCs w:val="20"/>
          <w:lang w:val="en-US"/>
        </w:rPr>
      </w:pPr>
      <w:r w:rsidRPr="00005A28">
        <w:rPr>
          <w:rFonts w:ascii="Century Gothic" w:eastAsia="Times New Roman" w:hAnsi="Century Gothic" w:cs="Times New Roman"/>
          <w:kern w:val="28"/>
          <w:sz w:val="20"/>
          <w:szCs w:val="20"/>
          <w:lang w:val="en-US"/>
        </w:rPr>
        <w:t xml:space="preserve">_____  Application deposit for credit report and appraisal (check with your lender when you </w:t>
      </w:r>
    </w:p>
    <w:p w14:paraId="303486C4" w14:textId="45D9EA84" w:rsidR="00005A28" w:rsidRPr="00005A28" w:rsidRDefault="00005A28" w:rsidP="00005A28">
      <w:pPr>
        <w:widowControl w:val="0"/>
        <w:overflowPunct w:val="0"/>
        <w:autoSpaceDE w:val="0"/>
        <w:autoSpaceDN w:val="0"/>
        <w:adjustRightInd w:val="0"/>
        <w:spacing w:after="0" w:line="240" w:lineRule="auto"/>
        <w:ind w:left="720"/>
        <w:textAlignment w:val="baseline"/>
        <w:rPr>
          <w:rFonts w:ascii="Century Gothic" w:eastAsia="Times New Roman" w:hAnsi="Century Gothic" w:cs="Times New Roman"/>
          <w:kern w:val="28"/>
          <w:sz w:val="20"/>
          <w:szCs w:val="20"/>
          <w:lang w:val="en-US"/>
        </w:rPr>
      </w:pPr>
      <w:r w:rsidRPr="00005A28">
        <w:rPr>
          <w:rFonts w:ascii="Century Gothic" w:eastAsia="Times New Roman" w:hAnsi="Century Gothic" w:cs="Times New Roman"/>
          <w:kern w:val="28"/>
          <w:sz w:val="20"/>
          <w:szCs w:val="20"/>
          <w:lang w:val="en-US"/>
        </w:rPr>
        <w:t>make your appointment - some lenders collect it at the first meeting, others do not)</w:t>
      </w:r>
    </w:p>
    <w:p w14:paraId="19FE2982" w14:textId="77777777" w:rsidR="00005A28" w:rsidRPr="00005A28" w:rsidRDefault="00005A28" w:rsidP="00005A28">
      <w:pPr>
        <w:widowControl w:val="0"/>
        <w:overflowPunct w:val="0"/>
        <w:autoSpaceDE w:val="0"/>
        <w:autoSpaceDN w:val="0"/>
        <w:adjustRightInd w:val="0"/>
        <w:spacing w:after="0" w:line="240" w:lineRule="auto"/>
        <w:textAlignment w:val="baseline"/>
        <w:rPr>
          <w:rFonts w:ascii="Century Gothic" w:eastAsia="Times New Roman" w:hAnsi="Century Gothic" w:cs="Times New Roman"/>
          <w:kern w:val="28"/>
          <w:sz w:val="20"/>
          <w:szCs w:val="20"/>
          <w:lang w:val="en-US"/>
        </w:rPr>
      </w:pPr>
    </w:p>
    <w:p w14:paraId="661D63CD" w14:textId="510ADD98" w:rsidR="00005A28" w:rsidRPr="00005A28" w:rsidRDefault="00005A28" w:rsidP="00005A28">
      <w:pPr>
        <w:widowControl w:val="0"/>
        <w:overflowPunct w:val="0"/>
        <w:autoSpaceDE w:val="0"/>
        <w:autoSpaceDN w:val="0"/>
        <w:adjustRightInd w:val="0"/>
        <w:spacing w:after="0" w:line="240" w:lineRule="auto"/>
        <w:textAlignment w:val="baseline"/>
        <w:rPr>
          <w:rFonts w:ascii="Century Gothic" w:eastAsia="Times New Roman" w:hAnsi="Century Gothic" w:cs="Times New Roman"/>
          <w:kern w:val="28"/>
          <w:sz w:val="20"/>
          <w:szCs w:val="20"/>
          <w:lang w:val="en-US"/>
        </w:rPr>
      </w:pPr>
      <w:r w:rsidRPr="00005A28">
        <w:rPr>
          <w:rFonts w:ascii="Century Gothic" w:eastAsia="Times New Roman" w:hAnsi="Century Gothic" w:cs="Times New Roman"/>
          <w:kern w:val="28"/>
          <w:sz w:val="20"/>
          <w:szCs w:val="20"/>
          <w:lang w:val="en-US"/>
        </w:rPr>
        <w:t>_____  Information about any assets</w:t>
      </w:r>
      <w:r w:rsidR="00A75279">
        <w:rPr>
          <w:rFonts w:ascii="Century Gothic" w:eastAsia="Times New Roman" w:hAnsi="Century Gothic" w:cs="Times New Roman"/>
          <w:kern w:val="28"/>
          <w:sz w:val="20"/>
          <w:szCs w:val="20"/>
          <w:lang w:val="en-US"/>
        </w:rPr>
        <w:t xml:space="preserve"> (e.g., retirement accounts, etc.)</w:t>
      </w:r>
    </w:p>
    <w:p w14:paraId="5BC99767" w14:textId="77777777" w:rsidR="00005A28" w:rsidRPr="00005A28" w:rsidRDefault="00005A28" w:rsidP="00005A28">
      <w:pPr>
        <w:widowControl w:val="0"/>
        <w:overflowPunct w:val="0"/>
        <w:autoSpaceDE w:val="0"/>
        <w:autoSpaceDN w:val="0"/>
        <w:adjustRightInd w:val="0"/>
        <w:spacing w:after="0" w:line="240" w:lineRule="auto"/>
        <w:textAlignment w:val="baseline"/>
        <w:rPr>
          <w:rFonts w:ascii="Century Gothic" w:eastAsia="Times New Roman" w:hAnsi="Century Gothic" w:cs="Times New Roman"/>
          <w:kern w:val="28"/>
          <w:sz w:val="20"/>
          <w:szCs w:val="20"/>
          <w:lang w:val="en-US"/>
        </w:rPr>
      </w:pPr>
    </w:p>
    <w:p w14:paraId="12527E31" w14:textId="1DD1F3E7" w:rsidR="00005A28" w:rsidRPr="00005A28" w:rsidRDefault="00005A28" w:rsidP="00005A28">
      <w:pPr>
        <w:widowControl w:val="0"/>
        <w:overflowPunct w:val="0"/>
        <w:autoSpaceDE w:val="0"/>
        <w:autoSpaceDN w:val="0"/>
        <w:adjustRightInd w:val="0"/>
        <w:spacing w:after="0" w:line="240" w:lineRule="auto"/>
        <w:textAlignment w:val="baseline"/>
        <w:rPr>
          <w:rFonts w:ascii="Century Gothic" w:eastAsia="Times New Roman" w:hAnsi="Century Gothic" w:cs="Times New Roman"/>
          <w:kern w:val="28"/>
          <w:sz w:val="20"/>
          <w:szCs w:val="20"/>
          <w:lang w:val="en-US"/>
        </w:rPr>
      </w:pPr>
      <w:r w:rsidRPr="00005A28">
        <w:rPr>
          <w:rFonts w:ascii="Century Gothic" w:eastAsia="Times New Roman" w:hAnsi="Century Gothic" w:cs="Times New Roman"/>
          <w:kern w:val="28"/>
          <w:sz w:val="20"/>
          <w:szCs w:val="20"/>
          <w:lang w:val="en-US"/>
        </w:rPr>
        <w:t>_____  If FHA loan - copy of Social Security Card and photo ID</w:t>
      </w:r>
    </w:p>
    <w:p w14:paraId="2CF7B12D" w14:textId="77777777" w:rsidR="00005A28" w:rsidRPr="00005A28" w:rsidRDefault="00005A28" w:rsidP="00005A28">
      <w:pPr>
        <w:widowControl w:val="0"/>
        <w:overflowPunct w:val="0"/>
        <w:autoSpaceDE w:val="0"/>
        <w:autoSpaceDN w:val="0"/>
        <w:adjustRightInd w:val="0"/>
        <w:spacing w:after="0" w:line="240" w:lineRule="auto"/>
        <w:textAlignment w:val="baseline"/>
        <w:rPr>
          <w:rFonts w:ascii="Century Gothic" w:eastAsia="Times New Roman" w:hAnsi="Century Gothic" w:cs="Times New Roman"/>
          <w:kern w:val="28"/>
          <w:sz w:val="20"/>
          <w:szCs w:val="20"/>
          <w:lang w:val="en-US"/>
        </w:rPr>
      </w:pPr>
    </w:p>
    <w:p w14:paraId="2A498418" w14:textId="1A86ADD3" w:rsidR="00005A28" w:rsidRPr="00005A28" w:rsidRDefault="00005A28" w:rsidP="00005A28">
      <w:pPr>
        <w:widowControl w:val="0"/>
        <w:overflowPunct w:val="0"/>
        <w:autoSpaceDE w:val="0"/>
        <w:autoSpaceDN w:val="0"/>
        <w:adjustRightInd w:val="0"/>
        <w:spacing w:after="0" w:line="240" w:lineRule="auto"/>
        <w:textAlignment w:val="baseline"/>
        <w:rPr>
          <w:rFonts w:ascii="Century Gothic" w:eastAsia="Times New Roman" w:hAnsi="Century Gothic" w:cs="Times New Roman"/>
          <w:kern w:val="28"/>
          <w:sz w:val="20"/>
          <w:szCs w:val="20"/>
          <w:lang w:val="en-US"/>
        </w:rPr>
      </w:pPr>
      <w:r w:rsidRPr="00005A28">
        <w:rPr>
          <w:rFonts w:ascii="Century Gothic" w:eastAsia="Times New Roman" w:hAnsi="Century Gothic" w:cs="Times New Roman"/>
          <w:kern w:val="28"/>
          <w:sz w:val="20"/>
          <w:szCs w:val="20"/>
          <w:lang w:val="en-US"/>
        </w:rPr>
        <w:t>_____  If VA loan - copy of Eligibility Certificate or DD214</w:t>
      </w:r>
    </w:p>
    <w:p w14:paraId="5FA43F53" w14:textId="77777777" w:rsidR="00005A28" w:rsidRPr="00005A28" w:rsidRDefault="00005A28" w:rsidP="00560C0E">
      <w:pPr>
        <w:widowControl w:val="0"/>
        <w:overflowPunct w:val="0"/>
        <w:autoSpaceDE w:val="0"/>
        <w:autoSpaceDN w:val="0"/>
        <w:adjustRightInd w:val="0"/>
        <w:spacing w:after="0" w:line="240" w:lineRule="auto"/>
        <w:jc w:val="center"/>
        <w:textAlignment w:val="baseline"/>
        <w:rPr>
          <w:rFonts w:ascii="Century Gothic" w:eastAsia="Times New Roman" w:hAnsi="Century Gothic" w:cs="Times New Roman"/>
          <w:kern w:val="28"/>
          <w:sz w:val="20"/>
          <w:szCs w:val="20"/>
          <w:lang w:val="en-US"/>
        </w:rPr>
      </w:pPr>
      <w:r w:rsidRPr="00005A28">
        <w:rPr>
          <w:rFonts w:ascii="Century Gothic" w:eastAsia="Times New Roman" w:hAnsi="Century Gothic" w:cs="Times New Roman"/>
          <w:kern w:val="28"/>
          <w:sz w:val="20"/>
          <w:szCs w:val="20"/>
          <w:lang w:val="en-US"/>
        </w:rPr>
        <w:br w:type="page"/>
      </w:r>
    </w:p>
    <w:p w14:paraId="10D9E002" w14:textId="77777777" w:rsidR="00005A28" w:rsidRPr="00005A28" w:rsidRDefault="00005A28" w:rsidP="00005A28">
      <w:pPr>
        <w:widowControl w:val="0"/>
        <w:overflowPunct w:val="0"/>
        <w:autoSpaceDE w:val="0"/>
        <w:autoSpaceDN w:val="0"/>
        <w:adjustRightInd w:val="0"/>
        <w:spacing w:after="0" w:line="240" w:lineRule="auto"/>
        <w:textAlignment w:val="baseline"/>
        <w:rPr>
          <w:rFonts w:ascii="Century Gothic" w:eastAsia="Times New Roman" w:hAnsi="Century Gothic" w:cs="Times New Roman"/>
          <w:kern w:val="28"/>
          <w:sz w:val="20"/>
          <w:szCs w:val="20"/>
          <w:lang w:val="en-US"/>
        </w:rPr>
      </w:pPr>
    </w:p>
    <w:p w14:paraId="18BC70BD" w14:textId="77777777" w:rsidR="00005A28" w:rsidRPr="00005A28" w:rsidRDefault="00560C0E" w:rsidP="00005A28">
      <w:pPr>
        <w:widowControl w:val="0"/>
        <w:overflowPunct w:val="0"/>
        <w:autoSpaceDE w:val="0"/>
        <w:autoSpaceDN w:val="0"/>
        <w:adjustRightInd w:val="0"/>
        <w:spacing w:after="0" w:line="240" w:lineRule="auto"/>
        <w:jc w:val="center"/>
        <w:textAlignment w:val="baseline"/>
        <w:rPr>
          <w:rFonts w:ascii="Century Gothic" w:eastAsia="Times New Roman" w:hAnsi="Century Gothic" w:cs="Arial"/>
          <w:color w:val="008080"/>
          <w:kern w:val="28"/>
          <w:sz w:val="20"/>
          <w:szCs w:val="20"/>
          <w:lang w:val="en-US"/>
        </w:rPr>
      </w:pPr>
      <w:r>
        <w:rPr>
          <w:rFonts w:ascii="Century Gothic" w:hAnsi="Century Gothic" w:cs="Swis721 Cn BT"/>
          <w:b/>
          <w:color w:val="215868" w:themeColor="accent5" w:themeShade="80"/>
          <w:sz w:val="36"/>
          <w:szCs w:val="36"/>
        </w:rPr>
        <w:t>5 Factors that Determine Your Credit Score</w:t>
      </w:r>
      <w:r w:rsidR="00005A28" w:rsidRPr="00005A28">
        <w:rPr>
          <w:rFonts w:ascii="Century Gothic" w:eastAsia="Times New Roman" w:hAnsi="Century Gothic" w:cs="Arial"/>
          <w:color w:val="008080"/>
          <w:kern w:val="28"/>
          <w:sz w:val="20"/>
          <w:szCs w:val="20"/>
          <w:lang w:val="en-US"/>
        </w:rPr>
        <w:br/>
      </w:r>
    </w:p>
    <w:p w14:paraId="5DDF5310" w14:textId="49B11D78" w:rsidR="00005A28" w:rsidRPr="00005A28" w:rsidRDefault="00005A28" w:rsidP="00005A28">
      <w:pPr>
        <w:widowControl w:val="0"/>
        <w:overflowPunct w:val="0"/>
        <w:autoSpaceDE w:val="0"/>
        <w:autoSpaceDN w:val="0"/>
        <w:adjustRightInd w:val="0"/>
        <w:spacing w:after="0" w:line="240" w:lineRule="auto"/>
        <w:textAlignment w:val="baseline"/>
        <w:rPr>
          <w:rFonts w:ascii="Century Gothic" w:eastAsia="Times New Roman" w:hAnsi="Century Gothic" w:cs="Arial"/>
          <w:kern w:val="28"/>
          <w:sz w:val="20"/>
          <w:szCs w:val="20"/>
          <w:lang w:val="en-US"/>
        </w:rPr>
      </w:pPr>
      <w:r w:rsidRPr="00005A28">
        <w:rPr>
          <w:rFonts w:ascii="Century Gothic" w:eastAsia="Times New Roman" w:hAnsi="Century Gothic" w:cs="Arial"/>
          <w:kern w:val="28"/>
          <w:sz w:val="20"/>
          <w:szCs w:val="20"/>
          <w:lang w:val="en-US"/>
        </w:rPr>
        <w:t>Credit scores range between 200 and 800, with scores above 6</w:t>
      </w:r>
      <w:r w:rsidR="00A75279">
        <w:rPr>
          <w:rFonts w:ascii="Century Gothic" w:eastAsia="Times New Roman" w:hAnsi="Century Gothic" w:cs="Arial"/>
          <w:kern w:val="28"/>
          <w:sz w:val="20"/>
          <w:szCs w:val="20"/>
          <w:lang w:val="en-US"/>
        </w:rPr>
        <w:t>4</w:t>
      </w:r>
      <w:r w:rsidRPr="00005A28">
        <w:rPr>
          <w:rFonts w:ascii="Century Gothic" w:eastAsia="Times New Roman" w:hAnsi="Century Gothic" w:cs="Arial"/>
          <w:kern w:val="28"/>
          <w:sz w:val="20"/>
          <w:szCs w:val="20"/>
          <w:lang w:val="en-US"/>
        </w:rPr>
        <w:t>0 considered desirable for obtaining a mortgage. The following factors affect your score:</w:t>
      </w:r>
      <w:r w:rsidRPr="00005A28">
        <w:rPr>
          <w:rFonts w:ascii="Century Gothic" w:eastAsia="Times New Roman" w:hAnsi="Century Gothic" w:cs="Arial"/>
          <w:kern w:val="28"/>
          <w:sz w:val="20"/>
          <w:szCs w:val="20"/>
          <w:lang w:val="en-US"/>
        </w:rPr>
        <w:br/>
      </w:r>
      <w:r w:rsidRPr="00005A28">
        <w:rPr>
          <w:rFonts w:ascii="Century Gothic" w:eastAsia="Times New Roman" w:hAnsi="Century Gothic" w:cs="Arial"/>
          <w:kern w:val="28"/>
          <w:sz w:val="20"/>
          <w:szCs w:val="20"/>
          <w:lang w:val="en-US"/>
        </w:rPr>
        <w:br/>
      </w:r>
      <w:r w:rsidRPr="00005A28">
        <w:rPr>
          <w:rFonts w:ascii="Century Gothic" w:eastAsia="Times New Roman" w:hAnsi="Century Gothic" w:cs="Arial"/>
          <w:b/>
          <w:kern w:val="28"/>
          <w:sz w:val="20"/>
          <w:szCs w:val="20"/>
          <w:lang w:val="en-US"/>
        </w:rPr>
        <w:t>1. Your payment history.</w:t>
      </w:r>
      <w:r w:rsidRPr="00005A28">
        <w:rPr>
          <w:rFonts w:ascii="Century Gothic" w:eastAsia="Times New Roman" w:hAnsi="Century Gothic" w:cs="Arial"/>
          <w:kern w:val="28"/>
          <w:sz w:val="20"/>
          <w:szCs w:val="20"/>
          <w:lang w:val="en-US"/>
        </w:rPr>
        <w:t xml:space="preserve"> Did you pay your credit card obligations on time? If they were late, then how late? Bankruptcy filing, liens, and collection activity also impact your history.</w:t>
      </w:r>
    </w:p>
    <w:p w14:paraId="35CA34B2" w14:textId="77777777" w:rsidR="00005A28" w:rsidRPr="00005A28" w:rsidRDefault="00005A28" w:rsidP="00005A28">
      <w:pPr>
        <w:widowControl w:val="0"/>
        <w:overflowPunct w:val="0"/>
        <w:autoSpaceDE w:val="0"/>
        <w:autoSpaceDN w:val="0"/>
        <w:adjustRightInd w:val="0"/>
        <w:spacing w:after="0" w:line="240" w:lineRule="auto"/>
        <w:textAlignment w:val="baseline"/>
        <w:rPr>
          <w:rFonts w:ascii="Century Gothic" w:eastAsia="Times New Roman" w:hAnsi="Century Gothic" w:cs="Arial"/>
          <w:kern w:val="28"/>
          <w:sz w:val="20"/>
          <w:szCs w:val="20"/>
          <w:lang w:val="en-US"/>
        </w:rPr>
      </w:pPr>
      <w:r w:rsidRPr="00005A28">
        <w:rPr>
          <w:rFonts w:ascii="Century Gothic" w:eastAsia="Times New Roman" w:hAnsi="Century Gothic" w:cs="Arial"/>
          <w:kern w:val="28"/>
          <w:sz w:val="20"/>
          <w:szCs w:val="20"/>
          <w:lang w:val="en-US"/>
        </w:rPr>
        <w:br/>
      </w:r>
      <w:r w:rsidRPr="00005A28">
        <w:rPr>
          <w:rFonts w:ascii="Century Gothic" w:eastAsia="Times New Roman" w:hAnsi="Century Gothic" w:cs="Arial"/>
          <w:b/>
          <w:kern w:val="28"/>
          <w:sz w:val="20"/>
          <w:szCs w:val="20"/>
          <w:lang w:val="en-US"/>
        </w:rPr>
        <w:t xml:space="preserve">2. How much you owe.  </w:t>
      </w:r>
      <w:r w:rsidRPr="00005A28">
        <w:rPr>
          <w:rFonts w:ascii="Century Gothic" w:eastAsia="Times New Roman" w:hAnsi="Century Gothic" w:cs="Arial"/>
          <w:kern w:val="28"/>
          <w:sz w:val="20"/>
          <w:szCs w:val="20"/>
          <w:lang w:val="en-US"/>
        </w:rPr>
        <w:t>If you</w:t>
      </w:r>
      <w:r w:rsidRPr="00005A28">
        <w:rPr>
          <w:rFonts w:ascii="Century Gothic" w:eastAsia="Times New Roman" w:hAnsi="Century Gothic" w:cs="Arial"/>
          <w:b/>
          <w:kern w:val="28"/>
          <w:sz w:val="20"/>
          <w:szCs w:val="20"/>
          <w:lang w:val="en-US"/>
        </w:rPr>
        <w:t xml:space="preserve"> </w:t>
      </w:r>
      <w:r w:rsidRPr="00005A28">
        <w:rPr>
          <w:rFonts w:ascii="Century Gothic" w:eastAsia="Times New Roman" w:hAnsi="Century Gothic" w:cs="Arial"/>
          <w:kern w:val="28"/>
          <w:sz w:val="20"/>
          <w:szCs w:val="20"/>
          <w:lang w:val="en-US"/>
        </w:rPr>
        <w:t xml:space="preserve">owe a great deal of money on numerous accounts, it can indicate that you are overextended. However, it’s a good thing if you have a good proportion of balances to total credit limits. </w:t>
      </w:r>
      <w:r w:rsidRPr="00005A28">
        <w:rPr>
          <w:rFonts w:ascii="Century Gothic" w:eastAsia="Times New Roman" w:hAnsi="Century Gothic" w:cs="Arial"/>
          <w:kern w:val="28"/>
          <w:sz w:val="20"/>
          <w:szCs w:val="20"/>
          <w:lang w:val="en-US"/>
        </w:rPr>
        <w:br/>
      </w:r>
      <w:r w:rsidRPr="00005A28">
        <w:rPr>
          <w:rFonts w:ascii="Century Gothic" w:eastAsia="Times New Roman" w:hAnsi="Century Gothic" w:cs="Arial"/>
          <w:kern w:val="28"/>
          <w:sz w:val="20"/>
          <w:szCs w:val="20"/>
          <w:lang w:val="en-US"/>
        </w:rPr>
        <w:br/>
      </w:r>
      <w:r w:rsidRPr="00005A28">
        <w:rPr>
          <w:rFonts w:ascii="Century Gothic" w:eastAsia="Times New Roman" w:hAnsi="Century Gothic" w:cs="Arial"/>
          <w:b/>
          <w:kern w:val="28"/>
          <w:sz w:val="20"/>
          <w:szCs w:val="20"/>
          <w:lang w:val="en-US"/>
        </w:rPr>
        <w:t>3. The length of your credit history.</w:t>
      </w:r>
      <w:r w:rsidRPr="00005A28">
        <w:rPr>
          <w:rFonts w:ascii="Century Gothic" w:eastAsia="Times New Roman" w:hAnsi="Century Gothic" w:cs="Arial"/>
          <w:kern w:val="28"/>
          <w:sz w:val="20"/>
          <w:szCs w:val="20"/>
          <w:lang w:val="en-US"/>
        </w:rPr>
        <w:t xml:space="preserve"> In general, the longer you have had accounts opened, the better. The average consumer's oldest obligation is 14 years old, indicating that he or she has been managing credit for some time, according to Fair Isaac Corp., and only one in 20 consumers have credit histories shorter than 2 years.</w:t>
      </w:r>
    </w:p>
    <w:p w14:paraId="46B9CCB5" w14:textId="77777777" w:rsidR="00005A28" w:rsidRPr="00005A28" w:rsidRDefault="00005A28" w:rsidP="00005A28">
      <w:pPr>
        <w:widowControl w:val="0"/>
        <w:overflowPunct w:val="0"/>
        <w:autoSpaceDE w:val="0"/>
        <w:autoSpaceDN w:val="0"/>
        <w:adjustRightInd w:val="0"/>
        <w:spacing w:after="0" w:line="240" w:lineRule="auto"/>
        <w:textAlignment w:val="baseline"/>
        <w:rPr>
          <w:rFonts w:ascii="Century Gothic" w:eastAsia="Times New Roman" w:hAnsi="Century Gothic" w:cs="Arial"/>
          <w:bCs/>
          <w:kern w:val="28"/>
          <w:sz w:val="20"/>
          <w:szCs w:val="20"/>
          <w:lang w:val="en-US"/>
        </w:rPr>
      </w:pPr>
      <w:r w:rsidRPr="00005A28">
        <w:rPr>
          <w:rFonts w:ascii="Century Gothic" w:eastAsia="Times New Roman" w:hAnsi="Century Gothic" w:cs="Arial"/>
          <w:kern w:val="28"/>
          <w:sz w:val="20"/>
          <w:szCs w:val="20"/>
          <w:lang w:val="en-US"/>
        </w:rPr>
        <w:br/>
      </w:r>
      <w:r w:rsidRPr="00005A28">
        <w:rPr>
          <w:rFonts w:ascii="Century Gothic" w:eastAsia="Times New Roman" w:hAnsi="Century Gothic" w:cs="Arial"/>
          <w:b/>
          <w:kern w:val="28"/>
          <w:sz w:val="20"/>
          <w:szCs w:val="20"/>
          <w:lang w:val="en-US"/>
        </w:rPr>
        <w:t xml:space="preserve">4. How much new credit you have. </w:t>
      </w:r>
      <w:r w:rsidRPr="00005A28">
        <w:rPr>
          <w:rFonts w:ascii="Century Gothic" w:eastAsia="Times New Roman" w:hAnsi="Century Gothic" w:cs="Arial"/>
          <w:kern w:val="28"/>
          <w:sz w:val="20"/>
          <w:szCs w:val="20"/>
          <w:lang w:val="en-US"/>
        </w:rPr>
        <w:t xml:space="preserve">New credit, either installment payments or new credit cards, are considered more risky, even if you pay them promptly. </w:t>
      </w:r>
      <w:r w:rsidRPr="00005A28">
        <w:rPr>
          <w:rFonts w:ascii="Century Gothic" w:eastAsia="Times New Roman" w:hAnsi="Century Gothic" w:cs="Arial"/>
          <w:kern w:val="28"/>
          <w:sz w:val="20"/>
          <w:szCs w:val="20"/>
          <w:lang w:val="en-US"/>
        </w:rPr>
        <w:br/>
      </w:r>
      <w:r w:rsidRPr="00005A28">
        <w:rPr>
          <w:rFonts w:ascii="Century Gothic" w:eastAsia="Times New Roman" w:hAnsi="Century Gothic" w:cs="Arial"/>
          <w:kern w:val="28"/>
          <w:sz w:val="20"/>
          <w:szCs w:val="20"/>
          <w:lang w:val="en-US"/>
        </w:rPr>
        <w:br/>
      </w:r>
      <w:r w:rsidRPr="00005A28">
        <w:rPr>
          <w:rFonts w:ascii="Century Gothic" w:eastAsia="Times New Roman" w:hAnsi="Century Gothic" w:cs="Arial"/>
          <w:b/>
          <w:kern w:val="28"/>
          <w:sz w:val="20"/>
          <w:szCs w:val="20"/>
          <w:lang w:val="en-US"/>
        </w:rPr>
        <w:t>5. The types of credit you use.</w:t>
      </w:r>
      <w:r w:rsidRPr="00005A28">
        <w:rPr>
          <w:rFonts w:ascii="Century Gothic" w:eastAsia="Times New Roman" w:hAnsi="Century Gothic" w:cs="Arial"/>
          <w:kern w:val="28"/>
          <w:sz w:val="20"/>
          <w:szCs w:val="20"/>
          <w:lang w:val="en-US"/>
        </w:rPr>
        <w:t xml:space="preserve"> Generally, it’s desirable to have more than one type of credit — installment loans, credit cards, and a mortgage, for example. </w:t>
      </w:r>
      <w:r w:rsidRPr="00005A28">
        <w:rPr>
          <w:rFonts w:ascii="Century Gothic" w:eastAsia="Times New Roman" w:hAnsi="Century Gothic" w:cs="Arial"/>
          <w:kern w:val="28"/>
          <w:sz w:val="20"/>
          <w:szCs w:val="20"/>
          <w:lang w:val="en-US"/>
        </w:rPr>
        <w:br/>
      </w:r>
      <w:r w:rsidRPr="00005A28">
        <w:rPr>
          <w:rFonts w:ascii="Century Gothic" w:eastAsia="Times New Roman" w:hAnsi="Century Gothic" w:cs="Arial"/>
          <w:kern w:val="28"/>
          <w:sz w:val="20"/>
          <w:szCs w:val="20"/>
          <w:lang w:val="en-US"/>
        </w:rPr>
        <w:br/>
        <w:t xml:space="preserve">For more on evaluating and understanding your credit score, visit </w:t>
      </w:r>
      <w:hyperlink r:id="rId31" w:tgtFrame="new" w:history="1">
        <w:r w:rsidRPr="00005A28">
          <w:rPr>
            <w:rFonts w:ascii="Century Gothic" w:eastAsia="Times New Roman" w:hAnsi="Century Gothic" w:cs="Arial"/>
            <w:color w:val="0000FF"/>
            <w:kern w:val="28"/>
            <w:sz w:val="20"/>
            <w:szCs w:val="20"/>
            <w:u w:val="single"/>
            <w:lang w:val="en-US"/>
          </w:rPr>
          <w:t>www.myfico.com</w:t>
        </w:r>
      </w:hyperlink>
      <w:r w:rsidRPr="00005A28">
        <w:rPr>
          <w:rFonts w:ascii="Century Gothic" w:eastAsia="Times New Roman" w:hAnsi="Century Gothic" w:cs="Arial"/>
          <w:bCs/>
          <w:kern w:val="28"/>
          <w:sz w:val="20"/>
          <w:szCs w:val="20"/>
          <w:lang w:val="en-US"/>
        </w:rPr>
        <w:t>.</w:t>
      </w:r>
    </w:p>
    <w:p w14:paraId="4A111B6D" w14:textId="77777777" w:rsidR="00005A28" w:rsidRDefault="00005A28">
      <w:pPr>
        <w:rPr>
          <w:rFonts w:ascii="Century Gothic" w:hAnsi="Century Gothic" w:cs="Swis721 Cn BT"/>
          <w:b/>
          <w:color w:val="215868" w:themeColor="accent5" w:themeShade="80"/>
          <w:sz w:val="36"/>
          <w:szCs w:val="36"/>
        </w:rPr>
      </w:pPr>
    </w:p>
    <w:p w14:paraId="31AA0864" w14:textId="77777777" w:rsidR="00560C0E" w:rsidRDefault="00560C0E">
      <w:pPr>
        <w:rPr>
          <w:rFonts w:ascii="Century Gothic" w:hAnsi="Century Gothic" w:cs="Swis721 Cn BT"/>
          <w:b/>
          <w:color w:val="215868" w:themeColor="accent5" w:themeShade="80"/>
          <w:sz w:val="36"/>
          <w:szCs w:val="36"/>
        </w:rPr>
      </w:pPr>
      <w:r>
        <w:rPr>
          <w:rFonts w:ascii="Century Gothic" w:hAnsi="Century Gothic" w:cs="Swis721 Cn BT"/>
          <w:b/>
          <w:color w:val="215868" w:themeColor="accent5" w:themeShade="80"/>
          <w:sz w:val="36"/>
          <w:szCs w:val="36"/>
        </w:rPr>
        <w:br w:type="page"/>
      </w:r>
    </w:p>
    <w:p w14:paraId="2DFE259E" w14:textId="77777777" w:rsidR="00560C0E" w:rsidRPr="00560C0E" w:rsidRDefault="00560C0E" w:rsidP="00560C0E">
      <w:pPr>
        <w:jc w:val="center"/>
        <w:rPr>
          <w:rFonts w:ascii="Century Gothic" w:hAnsi="Century Gothic"/>
          <w:b/>
          <w:sz w:val="20"/>
          <w:szCs w:val="20"/>
          <w:u w:val="single"/>
        </w:rPr>
      </w:pPr>
      <w:r>
        <w:rPr>
          <w:rFonts w:ascii="Century Gothic" w:hAnsi="Century Gothic" w:cs="Swis721 Cn BT"/>
          <w:b/>
          <w:color w:val="215868" w:themeColor="accent5" w:themeShade="80"/>
          <w:sz w:val="36"/>
          <w:szCs w:val="36"/>
        </w:rPr>
        <w:lastRenderedPageBreak/>
        <w:t>Financial Pitfalls to Avoid</w:t>
      </w:r>
    </w:p>
    <w:p w14:paraId="4C03DC9F" w14:textId="77777777" w:rsidR="00560C0E" w:rsidRPr="00560C0E" w:rsidRDefault="00560C0E" w:rsidP="00560C0E">
      <w:pPr>
        <w:rPr>
          <w:rFonts w:ascii="Century Gothic" w:hAnsi="Century Gothic"/>
          <w:sz w:val="20"/>
          <w:szCs w:val="20"/>
        </w:rPr>
      </w:pPr>
      <w:r w:rsidRPr="00560C0E">
        <w:rPr>
          <w:rFonts w:ascii="Century Gothic" w:hAnsi="Century Gothic"/>
          <w:sz w:val="20"/>
          <w:szCs w:val="20"/>
        </w:rPr>
        <w:t>When you’re buying a home, there are many things to consider, and there are many things that you need to know so you can avoid common pitfalls.</w:t>
      </w:r>
    </w:p>
    <w:p w14:paraId="6DA2C01B" w14:textId="77777777" w:rsidR="00560C0E" w:rsidRDefault="00560C0E" w:rsidP="00560C0E">
      <w:pPr>
        <w:pStyle w:val="ListParagraph"/>
        <w:numPr>
          <w:ilvl w:val="0"/>
          <w:numId w:val="22"/>
        </w:numPr>
        <w:overflowPunct w:val="0"/>
        <w:autoSpaceDE w:val="0"/>
        <w:autoSpaceDN w:val="0"/>
        <w:adjustRightInd w:val="0"/>
        <w:spacing w:after="0" w:line="240" w:lineRule="auto"/>
        <w:textAlignment w:val="baseline"/>
        <w:rPr>
          <w:rFonts w:ascii="Century Gothic" w:hAnsi="Century Gothic"/>
          <w:sz w:val="20"/>
          <w:szCs w:val="20"/>
        </w:rPr>
      </w:pPr>
      <w:r w:rsidRPr="00560C0E">
        <w:rPr>
          <w:rFonts w:ascii="Century Gothic" w:hAnsi="Century Gothic"/>
          <w:sz w:val="20"/>
          <w:szCs w:val="20"/>
        </w:rPr>
        <w:t>Do not buy any major items until after you close on your new home.</w:t>
      </w:r>
    </w:p>
    <w:p w14:paraId="069FA691" w14:textId="1D0B23D2" w:rsidR="00560C0E" w:rsidRPr="00B11AAF" w:rsidRDefault="00560C0E" w:rsidP="00B11AAF">
      <w:pPr>
        <w:numPr>
          <w:ilvl w:val="0"/>
          <w:numId w:val="16"/>
        </w:numPr>
        <w:overflowPunct w:val="0"/>
        <w:autoSpaceDE w:val="0"/>
        <w:autoSpaceDN w:val="0"/>
        <w:adjustRightInd w:val="0"/>
        <w:spacing w:after="0" w:line="240" w:lineRule="auto"/>
        <w:textAlignment w:val="baseline"/>
        <w:rPr>
          <w:rFonts w:ascii="Century Gothic" w:hAnsi="Century Gothic"/>
          <w:sz w:val="20"/>
          <w:szCs w:val="20"/>
        </w:rPr>
      </w:pPr>
      <w:r w:rsidRPr="00560C0E">
        <w:rPr>
          <w:rFonts w:ascii="Century Gothic" w:hAnsi="Century Gothic"/>
          <w:sz w:val="20"/>
          <w:szCs w:val="20"/>
        </w:rPr>
        <w:t>If you have been ap</w:t>
      </w:r>
      <w:r>
        <w:rPr>
          <w:rFonts w:ascii="Century Gothic" w:hAnsi="Century Gothic"/>
          <w:sz w:val="20"/>
          <w:szCs w:val="20"/>
        </w:rPr>
        <w:t>proved for a loan</w:t>
      </w:r>
      <w:r w:rsidRPr="00560C0E">
        <w:rPr>
          <w:rFonts w:ascii="Century Gothic" w:hAnsi="Century Gothic"/>
          <w:sz w:val="20"/>
          <w:szCs w:val="20"/>
        </w:rPr>
        <w:t>, but before closing you</w:t>
      </w:r>
      <w:r>
        <w:rPr>
          <w:rFonts w:ascii="Century Gothic" w:hAnsi="Century Gothic"/>
          <w:sz w:val="20"/>
          <w:szCs w:val="20"/>
        </w:rPr>
        <w:t xml:space="preserve"> make a major purchase (e.g., a car or furniture), you</w:t>
      </w:r>
      <w:r w:rsidRPr="00560C0E">
        <w:rPr>
          <w:rFonts w:ascii="Century Gothic" w:hAnsi="Century Gothic"/>
          <w:sz w:val="20"/>
          <w:szCs w:val="20"/>
        </w:rPr>
        <w:t xml:space="preserve"> may alter your debt-to-income ratio and </w:t>
      </w:r>
      <w:r w:rsidRPr="00560C0E">
        <w:rPr>
          <w:rFonts w:ascii="Century Gothic" w:hAnsi="Century Gothic"/>
          <w:sz w:val="20"/>
          <w:szCs w:val="20"/>
          <w:u w:val="single"/>
        </w:rPr>
        <w:t>you may no longer qualify for your home loan</w:t>
      </w:r>
      <w:r w:rsidRPr="00560C0E">
        <w:rPr>
          <w:rFonts w:ascii="Century Gothic" w:hAnsi="Century Gothic"/>
          <w:sz w:val="20"/>
          <w:szCs w:val="20"/>
        </w:rPr>
        <w:t>.  I have seen people buy a new car, and then their loan was denied 2 days prior to closing because of their purchase.  Postpone any purchases until after you move into your new home!</w:t>
      </w:r>
    </w:p>
    <w:p w14:paraId="2CD93709" w14:textId="77777777" w:rsidR="00B11AAF" w:rsidRDefault="00B11AAF" w:rsidP="00560C0E">
      <w:pPr>
        <w:pStyle w:val="ListParagraph"/>
        <w:overflowPunct w:val="0"/>
        <w:autoSpaceDE w:val="0"/>
        <w:autoSpaceDN w:val="0"/>
        <w:adjustRightInd w:val="0"/>
        <w:spacing w:after="0" w:line="240" w:lineRule="auto"/>
        <w:ind w:left="1080"/>
        <w:textAlignment w:val="baseline"/>
        <w:rPr>
          <w:rFonts w:ascii="Century Gothic" w:hAnsi="Century Gothic"/>
          <w:sz w:val="20"/>
          <w:szCs w:val="20"/>
        </w:rPr>
      </w:pPr>
    </w:p>
    <w:p w14:paraId="5E50E760" w14:textId="0376F7CB" w:rsidR="00560C0E" w:rsidRPr="00560C0E" w:rsidRDefault="00560C0E" w:rsidP="00560C0E">
      <w:pPr>
        <w:pStyle w:val="ListParagraph"/>
        <w:numPr>
          <w:ilvl w:val="0"/>
          <w:numId w:val="22"/>
        </w:numPr>
        <w:overflowPunct w:val="0"/>
        <w:autoSpaceDE w:val="0"/>
        <w:autoSpaceDN w:val="0"/>
        <w:adjustRightInd w:val="0"/>
        <w:spacing w:after="0" w:line="240" w:lineRule="auto"/>
        <w:textAlignment w:val="baseline"/>
        <w:rPr>
          <w:rFonts w:ascii="Century Gothic" w:hAnsi="Century Gothic"/>
          <w:sz w:val="20"/>
          <w:szCs w:val="20"/>
        </w:rPr>
      </w:pPr>
      <w:r w:rsidRPr="00560C0E">
        <w:rPr>
          <w:rFonts w:ascii="Century Gothic" w:hAnsi="Century Gothic"/>
          <w:sz w:val="20"/>
          <w:szCs w:val="20"/>
        </w:rPr>
        <w:t xml:space="preserve">Have your down payment funds in your bank account and keep </w:t>
      </w:r>
      <w:r w:rsidR="00A75279">
        <w:rPr>
          <w:rFonts w:ascii="Century Gothic" w:hAnsi="Century Gothic"/>
          <w:sz w:val="20"/>
          <w:szCs w:val="20"/>
        </w:rPr>
        <w:t>them</w:t>
      </w:r>
      <w:r w:rsidRPr="00560C0E">
        <w:rPr>
          <w:rFonts w:ascii="Century Gothic" w:hAnsi="Century Gothic"/>
          <w:sz w:val="20"/>
          <w:szCs w:val="20"/>
        </w:rPr>
        <w:t xml:space="preserve"> there.</w:t>
      </w:r>
    </w:p>
    <w:p w14:paraId="72BD9232" w14:textId="77777777" w:rsidR="00560C0E" w:rsidRPr="00560C0E" w:rsidRDefault="00560C0E" w:rsidP="00560C0E">
      <w:pPr>
        <w:numPr>
          <w:ilvl w:val="0"/>
          <w:numId w:val="17"/>
        </w:numPr>
        <w:overflowPunct w:val="0"/>
        <w:autoSpaceDE w:val="0"/>
        <w:autoSpaceDN w:val="0"/>
        <w:adjustRightInd w:val="0"/>
        <w:spacing w:after="0" w:line="240" w:lineRule="auto"/>
        <w:textAlignment w:val="baseline"/>
        <w:rPr>
          <w:rFonts w:ascii="Century Gothic" w:hAnsi="Century Gothic"/>
          <w:sz w:val="20"/>
          <w:szCs w:val="20"/>
        </w:rPr>
      </w:pPr>
      <w:r w:rsidRPr="00560C0E">
        <w:rPr>
          <w:rFonts w:ascii="Century Gothic" w:hAnsi="Century Gothic"/>
          <w:sz w:val="20"/>
          <w:szCs w:val="20"/>
        </w:rPr>
        <w:t>Most loans will require that your down payment funds be “seasoned” in your account, meaning they need to be in your account untouched for a minimum of 3 months (times vary) so they know it is your money.  It cannot magically turn up 3 days prior to closing.</w:t>
      </w:r>
    </w:p>
    <w:p w14:paraId="61FC0697" w14:textId="1D87C2EC" w:rsidR="00560C0E" w:rsidRPr="00560C0E" w:rsidRDefault="00560C0E" w:rsidP="00560C0E">
      <w:pPr>
        <w:numPr>
          <w:ilvl w:val="0"/>
          <w:numId w:val="18"/>
        </w:numPr>
        <w:overflowPunct w:val="0"/>
        <w:autoSpaceDE w:val="0"/>
        <w:autoSpaceDN w:val="0"/>
        <w:adjustRightInd w:val="0"/>
        <w:spacing w:after="0" w:line="240" w:lineRule="auto"/>
        <w:textAlignment w:val="baseline"/>
        <w:rPr>
          <w:rFonts w:ascii="Century Gothic" w:hAnsi="Century Gothic"/>
          <w:sz w:val="20"/>
          <w:szCs w:val="20"/>
        </w:rPr>
      </w:pPr>
      <w:r w:rsidRPr="00560C0E">
        <w:rPr>
          <w:rFonts w:ascii="Century Gothic" w:hAnsi="Century Gothic"/>
          <w:sz w:val="20"/>
          <w:szCs w:val="20"/>
        </w:rPr>
        <w:t>If you are using gift funds from a family member or other person, you need to make sure the loan you have qualified for allows these types of funds.  Not all loans allow gift funds – talk to your l</w:t>
      </w:r>
      <w:r w:rsidR="00A75279">
        <w:rPr>
          <w:rFonts w:ascii="Century Gothic" w:hAnsi="Century Gothic"/>
          <w:sz w:val="20"/>
          <w:szCs w:val="20"/>
        </w:rPr>
        <w:t>oan officer.</w:t>
      </w:r>
    </w:p>
    <w:p w14:paraId="1FAF3187" w14:textId="13DA3A60" w:rsidR="00560C0E" w:rsidRPr="00560C0E" w:rsidRDefault="00560C0E" w:rsidP="00560C0E">
      <w:pPr>
        <w:numPr>
          <w:ilvl w:val="0"/>
          <w:numId w:val="20"/>
        </w:numPr>
        <w:overflowPunct w:val="0"/>
        <w:autoSpaceDE w:val="0"/>
        <w:autoSpaceDN w:val="0"/>
        <w:adjustRightInd w:val="0"/>
        <w:spacing w:after="0" w:line="240" w:lineRule="auto"/>
        <w:textAlignment w:val="baseline"/>
        <w:rPr>
          <w:rFonts w:ascii="Century Gothic" w:hAnsi="Century Gothic"/>
          <w:sz w:val="20"/>
          <w:szCs w:val="20"/>
        </w:rPr>
      </w:pPr>
      <w:r w:rsidRPr="00560C0E">
        <w:rPr>
          <w:rFonts w:ascii="Century Gothic" w:hAnsi="Century Gothic"/>
          <w:sz w:val="20"/>
          <w:szCs w:val="20"/>
        </w:rPr>
        <w:t>If unexpected expenses come up, talk with your REALTOR®</w:t>
      </w:r>
      <w:r w:rsidR="007D6B48">
        <w:rPr>
          <w:rFonts w:ascii="Century Gothic" w:hAnsi="Century Gothic"/>
          <w:sz w:val="20"/>
          <w:szCs w:val="20"/>
        </w:rPr>
        <w:t xml:space="preserve"> and/or </w:t>
      </w:r>
      <w:r w:rsidRPr="00560C0E">
        <w:rPr>
          <w:rFonts w:ascii="Century Gothic" w:hAnsi="Century Gothic"/>
          <w:sz w:val="20"/>
          <w:szCs w:val="20"/>
        </w:rPr>
        <w:t>your loan officer</w:t>
      </w:r>
      <w:r w:rsidR="007D6B48">
        <w:rPr>
          <w:rFonts w:ascii="Century Gothic" w:hAnsi="Century Gothic"/>
          <w:sz w:val="20"/>
          <w:szCs w:val="20"/>
        </w:rPr>
        <w:t xml:space="preserve"> </w:t>
      </w:r>
      <w:r w:rsidRPr="00560C0E">
        <w:rPr>
          <w:rFonts w:ascii="Century Gothic" w:hAnsi="Century Gothic"/>
          <w:sz w:val="20"/>
          <w:szCs w:val="20"/>
        </w:rPr>
        <w:t>to find out what the appropriate approach is in your situation.</w:t>
      </w:r>
    </w:p>
    <w:p w14:paraId="6752644A" w14:textId="37D7BA80" w:rsidR="00B11AAF" w:rsidRPr="00B11AAF" w:rsidRDefault="00560C0E" w:rsidP="00B11AAF">
      <w:pPr>
        <w:numPr>
          <w:ilvl w:val="0"/>
          <w:numId w:val="20"/>
        </w:numPr>
        <w:overflowPunct w:val="0"/>
        <w:autoSpaceDE w:val="0"/>
        <w:autoSpaceDN w:val="0"/>
        <w:adjustRightInd w:val="0"/>
        <w:spacing w:after="0" w:line="240" w:lineRule="auto"/>
        <w:textAlignment w:val="baseline"/>
        <w:rPr>
          <w:rFonts w:ascii="Century Gothic" w:hAnsi="Century Gothic"/>
          <w:sz w:val="20"/>
          <w:szCs w:val="20"/>
        </w:rPr>
      </w:pPr>
      <w:r w:rsidRPr="00560C0E">
        <w:rPr>
          <w:rFonts w:ascii="Century Gothic" w:hAnsi="Century Gothic"/>
          <w:sz w:val="20"/>
          <w:szCs w:val="20"/>
        </w:rPr>
        <w:t>Don’t deposit cash into your bank accounts as lenders need to source your money and cash is not really traceable.  Small explainable deposits are fin</w:t>
      </w:r>
      <w:r w:rsidR="007D6B48">
        <w:rPr>
          <w:rFonts w:ascii="Century Gothic" w:hAnsi="Century Gothic"/>
          <w:sz w:val="20"/>
          <w:szCs w:val="20"/>
        </w:rPr>
        <w:t>e</w:t>
      </w:r>
      <w:r w:rsidRPr="00560C0E">
        <w:rPr>
          <w:rFonts w:ascii="Century Gothic" w:hAnsi="Century Gothic"/>
          <w:sz w:val="20"/>
          <w:szCs w:val="20"/>
        </w:rPr>
        <w:t xml:space="preserve"> (e.g., garage sale proceeds), but getting $10,000 from your parents as a gift in cash is not.  Discuss the proper way to track your assets with your loan officer.</w:t>
      </w:r>
    </w:p>
    <w:p w14:paraId="271843AD" w14:textId="77777777" w:rsidR="00B11AAF" w:rsidRPr="00B11AAF" w:rsidRDefault="00B11AAF" w:rsidP="00B11AAF">
      <w:pPr>
        <w:overflowPunct w:val="0"/>
        <w:autoSpaceDE w:val="0"/>
        <w:autoSpaceDN w:val="0"/>
        <w:adjustRightInd w:val="0"/>
        <w:spacing w:after="0" w:line="240" w:lineRule="auto"/>
        <w:ind w:left="1440"/>
        <w:textAlignment w:val="baseline"/>
        <w:rPr>
          <w:rFonts w:ascii="Century Gothic" w:hAnsi="Century Gothic"/>
          <w:sz w:val="20"/>
          <w:szCs w:val="20"/>
        </w:rPr>
      </w:pPr>
    </w:p>
    <w:p w14:paraId="1D77117D" w14:textId="77777777" w:rsidR="00560C0E" w:rsidRPr="00560C0E" w:rsidRDefault="00560C0E" w:rsidP="00560C0E">
      <w:pPr>
        <w:numPr>
          <w:ilvl w:val="0"/>
          <w:numId w:val="22"/>
        </w:numPr>
        <w:overflowPunct w:val="0"/>
        <w:autoSpaceDE w:val="0"/>
        <w:autoSpaceDN w:val="0"/>
        <w:adjustRightInd w:val="0"/>
        <w:spacing w:after="0" w:line="240" w:lineRule="auto"/>
        <w:textAlignment w:val="baseline"/>
        <w:rPr>
          <w:rFonts w:ascii="Century Gothic" w:hAnsi="Century Gothic"/>
          <w:sz w:val="20"/>
          <w:szCs w:val="20"/>
        </w:rPr>
      </w:pPr>
      <w:r w:rsidRPr="00560C0E">
        <w:rPr>
          <w:rFonts w:ascii="Century Gothic" w:hAnsi="Century Gothic"/>
          <w:sz w:val="20"/>
          <w:szCs w:val="20"/>
        </w:rPr>
        <w:t>Make every payment on every accou</w:t>
      </w:r>
      <w:r>
        <w:rPr>
          <w:rFonts w:ascii="Century Gothic" w:hAnsi="Century Gothic"/>
          <w:sz w:val="20"/>
          <w:szCs w:val="20"/>
        </w:rPr>
        <w:t>nt not just on time, but early.</w:t>
      </w:r>
    </w:p>
    <w:p w14:paraId="0C3CA544" w14:textId="26B77270" w:rsidR="00560C0E" w:rsidRDefault="00560C0E" w:rsidP="00560C0E">
      <w:pPr>
        <w:numPr>
          <w:ilvl w:val="0"/>
          <w:numId w:val="21"/>
        </w:numPr>
        <w:overflowPunct w:val="0"/>
        <w:autoSpaceDE w:val="0"/>
        <w:autoSpaceDN w:val="0"/>
        <w:adjustRightInd w:val="0"/>
        <w:spacing w:after="0" w:line="240" w:lineRule="auto"/>
        <w:textAlignment w:val="baseline"/>
        <w:rPr>
          <w:rFonts w:ascii="Century Gothic" w:hAnsi="Century Gothic"/>
          <w:sz w:val="20"/>
          <w:szCs w:val="20"/>
        </w:rPr>
      </w:pPr>
      <w:r w:rsidRPr="00560C0E">
        <w:rPr>
          <w:rFonts w:ascii="Century Gothic" w:hAnsi="Century Gothic"/>
          <w:sz w:val="20"/>
          <w:szCs w:val="20"/>
        </w:rPr>
        <w:t>Remember, this is a very important purchase, and in order to get the best rates and ensure you can close on your new home, you need to keep your credit as perfect as possible.  Do not miss payments – I suggest paying the bill the day it comes to make sure nothing gets delayed.</w:t>
      </w:r>
    </w:p>
    <w:p w14:paraId="389A4879" w14:textId="77777777" w:rsidR="00B11AAF" w:rsidRPr="00B11AAF" w:rsidRDefault="00B11AAF" w:rsidP="00B11AAF">
      <w:pPr>
        <w:overflowPunct w:val="0"/>
        <w:autoSpaceDE w:val="0"/>
        <w:autoSpaceDN w:val="0"/>
        <w:adjustRightInd w:val="0"/>
        <w:spacing w:after="0" w:line="240" w:lineRule="auto"/>
        <w:ind w:left="1440"/>
        <w:textAlignment w:val="baseline"/>
        <w:rPr>
          <w:rFonts w:ascii="Century Gothic" w:hAnsi="Century Gothic"/>
          <w:sz w:val="20"/>
          <w:szCs w:val="20"/>
        </w:rPr>
      </w:pPr>
    </w:p>
    <w:p w14:paraId="28D9EDE9" w14:textId="5164DA64" w:rsidR="00560C0E" w:rsidRDefault="00560C0E" w:rsidP="00B11AAF">
      <w:pPr>
        <w:numPr>
          <w:ilvl w:val="0"/>
          <w:numId w:val="22"/>
        </w:numPr>
        <w:overflowPunct w:val="0"/>
        <w:autoSpaceDE w:val="0"/>
        <w:autoSpaceDN w:val="0"/>
        <w:adjustRightInd w:val="0"/>
        <w:spacing w:after="0" w:line="240" w:lineRule="auto"/>
        <w:textAlignment w:val="baseline"/>
        <w:rPr>
          <w:rFonts w:ascii="Century Gothic" w:hAnsi="Century Gothic"/>
          <w:sz w:val="20"/>
          <w:szCs w:val="20"/>
        </w:rPr>
      </w:pPr>
      <w:r w:rsidRPr="00560C0E">
        <w:rPr>
          <w:rFonts w:ascii="Century Gothic" w:hAnsi="Century Gothic"/>
          <w:sz w:val="20"/>
          <w:szCs w:val="20"/>
        </w:rPr>
        <w:t xml:space="preserve">Don’t co-sign other loans for anyone.  </w:t>
      </w:r>
    </w:p>
    <w:p w14:paraId="184ED438" w14:textId="77777777" w:rsidR="00B11AAF" w:rsidRPr="00B11AAF" w:rsidRDefault="00B11AAF" w:rsidP="00B11AAF">
      <w:pPr>
        <w:overflowPunct w:val="0"/>
        <w:autoSpaceDE w:val="0"/>
        <w:autoSpaceDN w:val="0"/>
        <w:adjustRightInd w:val="0"/>
        <w:spacing w:after="0" w:line="240" w:lineRule="auto"/>
        <w:ind w:left="1080"/>
        <w:textAlignment w:val="baseline"/>
        <w:rPr>
          <w:rFonts w:ascii="Century Gothic" w:hAnsi="Century Gothic"/>
          <w:sz w:val="20"/>
          <w:szCs w:val="20"/>
        </w:rPr>
      </w:pPr>
    </w:p>
    <w:p w14:paraId="1E6BE27C" w14:textId="79F3823C" w:rsidR="00560C0E" w:rsidRDefault="00560C0E" w:rsidP="00560C0E">
      <w:pPr>
        <w:numPr>
          <w:ilvl w:val="0"/>
          <w:numId w:val="22"/>
        </w:numPr>
        <w:overflowPunct w:val="0"/>
        <w:autoSpaceDE w:val="0"/>
        <w:autoSpaceDN w:val="0"/>
        <w:adjustRightInd w:val="0"/>
        <w:spacing w:after="0" w:line="240" w:lineRule="auto"/>
        <w:textAlignment w:val="baseline"/>
        <w:rPr>
          <w:rFonts w:ascii="Century Gothic" w:hAnsi="Century Gothic"/>
          <w:sz w:val="20"/>
          <w:szCs w:val="20"/>
        </w:rPr>
      </w:pPr>
      <w:r w:rsidRPr="00560C0E">
        <w:rPr>
          <w:rFonts w:ascii="Century Gothic" w:hAnsi="Century Gothic"/>
          <w:sz w:val="20"/>
          <w:szCs w:val="20"/>
        </w:rPr>
        <w:t>Don’t change bank accounts.</w:t>
      </w:r>
    </w:p>
    <w:p w14:paraId="3C05BD05" w14:textId="77777777" w:rsidR="00B11AAF" w:rsidRPr="00B11AAF" w:rsidRDefault="00B11AAF" w:rsidP="00B11AAF">
      <w:pPr>
        <w:overflowPunct w:val="0"/>
        <w:autoSpaceDE w:val="0"/>
        <w:autoSpaceDN w:val="0"/>
        <w:adjustRightInd w:val="0"/>
        <w:spacing w:after="0" w:line="240" w:lineRule="auto"/>
        <w:textAlignment w:val="baseline"/>
        <w:rPr>
          <w:rFonts w:ascii="Century Gothic" w:hAnsi="Century Gothic"/>
          <w:sz w:val="20"/>
          <w:szCs w:val="20"/>
        </w:rPr>
      </w:pPr>
    </w:p>
    <w:p w14:paraId="63C235EE" w14:textId="77777777" w:rsidR="00560C0E" w:rsidRDefault="00560C0E" w:rsidP="00560C0E">
      <w:pPr>
        <w:numPr>
          <w:ilvl w:val="0"/>
          <w:numId w:val="22"/>
        </w:numPr>
        <w:overflowPunct w:val="0"/>
        <w:autoSpaceDE w:val="0"/>
        <w:autoSpaceDN w:val="0"/>
        <w:adjustRightInd w:val="0"/>
        <w:spacing w:after="0" w:line="240" w:lineRule="auto"/>
        <w:textAlignment w:val="baseline"/>
        <w:rPr>
          <w:rFonts w:ascii="Century Gothic" w:hAnsi="Century Gothic"/>
          <w:sz w:val="20"/>
          <w:szCs w:val="20"/>
        </w:rPr>
      </w:pPr>
      <w:r w:rsidRPr="00560C0E">
        <w:rPr>
          <w:rFonts w:ascii="Century Gothic" w:hAnsi="Century Gothic"/>
          <w:sz w:val="20"/>
          <w:szCs w:val="20"/>
        </w:rPr>
        <w:t>Don’t apply for new credit – even if you do not take credit offered to you, it can negatively affect your credit score.</w:t>
      </w:r>
    </w:p>
    <w:p w14:paraId="4408AC89" w14:textId="77777777" w:rsidR="00560C0E" w:rsidRPr="00560C0E" w:rsidRDefault="00560C0E" w:rsidP="00560C0E">
      <w:pPr>
        <w:overflowPunct w:val="0"/>
        <w:autoSpaceDE w:val="0"/>
        <w:autoSpaceDN w:val="0"/>
        <w:adjustRightInd w:val="0"/>
        <w:spacing w:after="0" w:line="240" w:lineRule="auto"/>
        <w:ind w:left="1080"/>
        <w:textAlignment w:val="baseline"/>
        <w:rPr>
          <w:rFonts w:ascii="Century Gothic" w:hAnsi="Century Gothic"/>
          <w:sz w:val="20"/>
          <w:szCs w:val="20"/>
        </w:rPr>
      </w:pPr>
    </w:p>
    <w:p w14:paraId="07EA22BB" w14:textId="77777777" w:rsidR="00560C0E" w:rsidRDefault="00560C0E" w:rsidP="00560C0E">
      <w:pPr>
        <w:numPr>
          <w:ilvl w:val="0"/>
          <w:numId w:val="22"/>
        </w:numPr>
        <w:overflowPunct w:val="0"/>
        <w:autoSpaceDE w:val="0"/>
        <w:autoSpaceDN w:val="0"/>
        <w:adjustRightInd w:val="0"/>
        <w:spacing w:after="0" w:line="240" w:lineRule="auto"/>
        <w:textAlignment w:val="baseline"/>
        <w:rPr>
          <w:rFonts w:ascii="Century Gothic" w:hAnsi="Century Gothic"/>
          <w:sz w:val="20"/>
          <w:szCs w:val="20"/>
        </w:rPr>
      </w:pPr>
      <w:r w:rsidRPr="00560C0E">
        <w:rPr>
          <w:rFonts w:ascii="Century Gothic" w:hAnsi="Century Gothic"/>
          <w:sz w:val="20"/>
          <w:szCs w:val="20"/>
        </w:rPr>
        <w:t>Don’t close any credit accounts.</w:t>
      </w:r>
    </w:p>
    <w:p w14:paraId="075DC420" w14:textId="77777777" w:rsidR="00560C0E" w:rsidRDefault="00560C0E">
      <w:pPr>
        <w:rPr>
          <w:rFonts w:ascii="Century Gothic" w:hAnsi="Century Gothic"/>
          <w:sz w:val="20"/>
          <w:szCs w:val="20"/>
        </w:rPr>
      </w:pPr>
      <w:r>
        <w:rPr>
          <w:rFonts w:ascii="Century Gothic" w:hAnsi="Century Gothic"/>
          <w:sz w:val="20"/>
          <w:szCs w:val="20"/>
        </w:rPr>
        <w:br w:type="page"/>
      </w:r>
    </w:p>
    <w:p w14:paraId="40C7D9B3" w14:textId="77777777" w:rsidR="00560C0E" w:rsidRPr="00560C0E" w:rsidRDefault="00560C0E" w:rsidP="00560C0E">
      <w:pPr>
        <w:ind w:left="360"/>
        <w:jc w:val="center"/>
        <w:rPr>
          <w:rFonts w:ascii="Century Gothic" w:hAnsi="Century Gothic"/>
          <w:b/>
          <w:sz w:val="20"/>
          <w:szCs w:val="20"/>
          <w:u w:val="single"/>
        </w:rPr>
      </w:pPr>
      <w:r>
        <w:rPr>
          <w:rFonts w:ascii="Century Gothic" w:hAnsi="Century Gothic" w:cs="Swis721 Cn BT"/>
          <w:b/>
          <w:color w:val="215868" w:themeColor="accent5" w:themeShade="80"/>
          <w:sz w:val="36"/>
          <w:szCs w:val="36"/>
        </w:rPr>
        <w:lastRenderedPageBreak/>
        <w:t>Making an Offer</w:t>
      </w:r>
    </w:p>
    <w:p w14:paraId="00F333AD" w14:textId="77777777" w:rsidR="001F439C" w:rsidRDefault="001F439C" w:rsidP="00560C0E">
      <w:pPr>
        <w:rPr>
          <w:rFonts w:ascii="Century Gothic" w:hAnsi="Century Gothic"/>
          <w:sz w:val="20"/>
          <w:szCs w:val="20"/>
        </w:rPr>
      </w:pPr>
    </w:p>
    <w:p w14:paraId="7D885454" w14:textId="77777777" w:rsidR="00560C0E" w:rsidRPr="00560C0E" w:rsidRDefault="00560C0E" w:rsidP="00560C0E">
      <w:pPr>
        <w:rPr>
          <w:rFonts w:ascii="Century Gothic" w:hAnsi="Century Gothic"/>
          <w:sz w:val="20"/>
          <w:szCs w:val="20"/>
        </w:rPr>
      </w:pPr>
      <w:r w:rsidRPr="00560C0E">
        <w:rPr>
          <w:rFonts w:ascii="Century Gothic" w:hAnsi="Century Gothic"/>
          <w:sz w:val="20"/>
          <w:szCs w:val="20"/>
        </w:rPr>
        <w:t>OK, you’ve found the perfect home, so it’s time to make an offer!</w:t>
      </w:r>
    </w:p>
    <w:p w14:paraId="2F27F56B" w14:textId="77777777" w:rsidR="00560C0E" w:rsidRPr="00560C0E" w:rsidRDefault="00560C0E" w:rsidP="00560C0E">
      <w:pPr>
        <w:rPr>
          <w:rFonts w:ascii="Century Gothic" w:hAnsi="Century Gothic"/>
          <w:sz w:val="20"/>
          <w:szCs w:val="20"/>
        </w:rPr>
      </w:pPr>
      <w:r w:rsidRPr="00560C0E">
        <w:rPr>
          <w:rFonts w:ascii="Century Gothic" w:hAnsi="Century Gothic"/>
          <w:sz w:val="20"/>
          <w:szCs w:val="20"/>
        </w:rPr>
        <w:t>There are many things to consider when making an offer, and many contingencies that you are going to want to include in your offer to protect you d</w:t>
      </w:r>
      <w:r>
        <w:rPr>
          <w:rFonts w:ascii="Century Gothic" w:hAnsi="Century Gothic"/>
          <w:sz w:val="20"/>
          <w:szCs w:val="20"/>
        </w:rPr>
        <w:t xml:space="preserve">epending on how the transaction </w:t>
      </w:r>
      <w:r w:rsidRPr="00560C0E">
        <w:rPr>
          <w:rFonts w:ascii="Century Gothic" w:hAnsi="Century Gothic"/>
          <w:sz w:val="20"/>
          <w:szCs w:val="20"/>
        </w:rPr>
        <w:t>progresses.</w:t>
      </w:r>
    </w:p>
    <w:p w14:paraId="5F5B749D" w14:textId="77777777" w:rsidR="00560C0E" w:rsidRPr="00560C0E" w:rsidRDefault="00560C0E" w:rsidP="00560C0E">
      <w:pPr>
        <w:rPr>
          <w:rStyle w:val="subheading"/>
          <w:rFonts w:ascii="Century Gothic" w:hAnsi="Century Gothic"/>
          <w:b/>
          <w:sz w:val="20"/>
          <w:szCs w:val="20"/>
        </w:rPr>
      </w:pPr>
      <w:r w:rsidRPr="00560C0E">
        <w:rPr>
          <w:rStyle w:val="subheading"/>
          <w:rFonts w:ascii="Century Gothic" w:hAnsi="Century Gothic"/>
          <w:b/>
          <w:sz w:val="20"/>
          <w:szCs w:val="20"/>
        </w:rPr>
        <w:t>How much should we offer?</w:t>
      </w:r>
    </w:p>
    <w:p w14:paraId="4A0A9036" w14:textId="36C5AB08" w:rsidR="00560C0E" w:rsidRPr="00560C0E" w:rsidRDefault="00560C0E" w:rsidP="00560C0E">
      <w:pPr>
        <w:rPr>
          <w:rFonts w:ascii="Century Gothic" w:hAnsi="Century Gothic"/>
          <w:sz w:val="20"/>
          <w:szCs w:val="20"/>
        </w:rPr>
      </w:pPr>
      <w:r w:rsidRPr="00560C0E">
        <w:rPr>
          <w:rFonts w:ascii="Century Gothic" w:hAnsi="Century Gothic"/>
          <w:sz w:val="20"/>
          <w:szCs w:val="20"/>
        </w:rPr>
        <w:t xml:space="preserve">You sometimes hear that the amount of your offer should be </w:t>
      </w:r>
      <w:r w:rsidR="007D6B48">
        <w:rPr>
          <w:rFonts w:ascii="Century Gothic" w:hAnsi="Century Gothic"/>
          <w:sz w:val="20"/>
          <w:szCs w:val="20"/>
        </w:rPr>
        <w:t>x percent</w:t>
      </w:r>
      <w:r w:rsidRPr="00560C0E">
        <w:rPr>
          <w:rFonts w:ascii="Century Gothic" w:hAnsi="Century Gothic"/>
          <w:sz w:val="20"/>
          <w:szCs w:val="20"/>
        </w:rPr>
        <w:t xml:space="preserve"> below the seller's asking price or y percent less than you're really willing to pay. In practice, the offer depends on the basic laws of supply and demand: </w:t>
      </w:r>
      <w:r w:rsidR="007D6B48">
        <w:rPr>
          <w:rFonts w:ascii="Century Gothic" w:hAnsi="Century Gothic"/>
          <w:sz w:val="20"/>
          <w:szCs w:val="20"/>
        </w:rPr>
        <w:t>i</w:t>
      </w:r>
      <w:r w:rsidRPr="00560C0E">
        <w:rPr>
          <w:rFonts w:ascii="Century Gothic" w:hAnsi="Century Gothic"/>
          <w:sz w:val="20"/>
          <w:szCs w:val="20"/>
        </w:rPr>
        <w:t>f many buyers are competing for homes, then sellers will likely get full-price offers and sometimes even more. If demand is weak, then offers below the asking price may be in order.</w:t>
      </w:r>
    </w:p>
    <w:p w14:paraId="371240AB" w14:textId="77777777" w:rsidR="00560C0E" w:rsidRPr="00560C0E" w:rsidRDefault="00560C0E" w:rsidP="00560C0E">
      <w:pPr>
        <w:rPr>
          <w:rFonts w:ascii="Century Gothic" w:hAnsi="Century Gothic"/>
          <w:sz w:val="20"/>
          <w:szCs w:val="20"/>
        </w:rPr>
      </w:pPr>
      <w:r w:rsidRPr="00560C0E">
        <w:rPr>
          <w:rFonts w:ascii="Century Gothic" w:hAnsi="Century Gothic"/>
          <w:sz w:val="20"/>
          <w:szCs w:val="20"/>
        </w:rPr>
        <w:t>If the home you</w:t>
      </w:r>
      <w:r>
        <w:rPr>
          <w:rFonts w:ascii="Century Gothic" w:hAnsi="Century Gothic"/>
          <w:sz w:val="20"/>
          <w:szCs w:val="20"/>
        </w:rPr>
        <w:t xml:space="preserve"> hope to purchase has just hit the market, </w:t>
      </w:r>
      <w:r w:rsidRPr="00560C0E">
        <w:rPr>
          <w:rFonts w:ascii="Century Gothic" w:hAnsi="Century Gothic"/>
          <w:sz w:val="20"/>
          <w:szCs w:val="20"/>
        </w:rPr>
        <w:t xml:space="preserve">you have seen the other homes in that price range, and this home appears to be quite a bit better value, your offer might need to be close to </w:t>
      </w:r>
      <w:r>
        <w:rPr>
          <w:rFonts w:ascii="Century Gothic" w:hAnsi="Century Gothic"/>
          <w:sz w:val="20"/>
          <w:szCs w:val="20"/>
        </w:rPr>
        <w:t>or at what the seller is asking</w:t>
      </w:r>
      <w:r w:rsidRPr="00560C0E">
        <w:rPr>
          <w:rFonts w:ascii="Century Gothic" w:hAnsi="Century Gothic"/>
          <w:sz w:val="20"/>
          <w:szCs w:val="20"/>
        </w:rPr>
        <w:t>.  WHY?  Because other buyers in your price range are also looking at all of the homes available, and</w:t>
      </w:r>
      <w:r>
        <w:rPr>
          <w:rFonts w:ascii="Century Gothic" w:hAnsi="Century Gothic"/>
          <w:sz w:val="20"/>
          <w:szCs w:val="20"/>
        </w:rPr>
        <w:t xml:space="preserve"> if you find this one extremely </w:t>
      </w:r>
      <w:r w:rsidRPr="00560C0E">
        <w:rPr>
          <w:rFonts w:ascii="Century Gothic" w:hAnsi="Century Gothic"/>
          <w:sz w:val="20"/>
          <w:szCs w:val="20"/>
        </w:rPr>
        <w:t>attractive, other buyers might as well.  “Low-balling” a house that has just hit the market rarely ends in a successful sale.  Sellers simply feel that they have just hit the market, thus they are willing to wait for other offers rather than accept an extremely low or aggressive offer right away.</w:t>
      </w:r>
    </w:p>
    <w:p w14:paraId="79327484" w14:textId="77777777" w:rsidR="00560C0E" w:rsidRPr="00560C0E" w:rsidRDefault="00560C0E" w:rsidP="00560C0E">
      <w:pPr>
        <w:rPr>
          <w:rFonts w:ascii="Century Gothic" w:hAnsi="Century Gothic"/>
          <w:sz w:val="20"/>
          <w:szCs w:val="20"/>
        </w:rPr>
      </w:pPr>
      <w:r w:rsidRPr="00560C0E">
        <w:rPr>
          <w:rFonts w:ascii="Century Gothic" w:hAnsi="Century Gothic"/>
          <w:sz w:val="20"/>
          <w:szCs w:val="20"/>
        </w:rPr>
        <w:t>However, if the home is a distressed sale (such as a foreclosure, HUD Home, relocation or pre-foreclosure sale), a lower offer might work if you have everything else that the seller is looking for (pre-approved loan, cash, quick close, etc.).</w:t>
      </w:r>
    </w:p>
    <w:p w14:paraId="6B268469" w14:textId="77777777" w:rsidR="00560C0E" w:rsidRPr="00560C0E" w:rsidRDefault="00560C0E" w:rsidP="00560C0E">
      <w:pPr>
        <w:rPr>
          <w:rFonts w:ascii="Century Gothic" w:hAnsi="Century Gothic"/>
          <w:sz w:val="20"/>
          <w:szCs w:val="20"/>
        </w:rPr>
      </w:pPr>
      <w:r>
        <w:rPr>
          <w:rFonts w:ascii="Century Gothic" w:hAnsi="Century Gothic"/>
          <w:sz w:val="20"/>
          <w:szCs w:val="20"/>
        </w:rPr>
        <w:t>I will</w:t>
      </w:r>
      <w:r w:rsidRPr="00560C0E">
        <w:rPr>
          <w:rFonts w:ascii="Century Gothic" w:hAnsi="Century Gothic"/>
          <w:sz w:val="20"/>
          <w:szCs w:val="20"/>
        </w:rPr>
        <w:t xml:space="preserve"> do some research on the home you are interested in to find out how long it has been on the market, if it was previously listed, and how it compares to other homes that have sold in that neighborhood.  That will help you make an informed decision about a reasonable offer, depending on the circumstances.</w:t>
      </w:r>
    </w:p>
    <w:p w14:paraId="60806803" w14:textId="30F08FAB" w:rsidR="00560C0E" w:rsidRPr="00560C0E" w:rsidRDefault="00560C0E" w:rsidP="00560C0E">
      <w:pPr>
        <w:rPr>
          <w:rFonts w:ascii="Century Gothic" w:hAnsi="Century Gothic"/>
          <w:sz w:val="20"/>
          <w:szCs w:val="20"/>
        </w:rPr>
      </w:pPr>
      <w:r>
        <w:rPr>
          <w:rFonts w:ascii="Century Gothic" w:hAnsi="Century Gothic"/>
          <w:sz w:val="20"/>
          <w:szCs w:val="20"/>
        </w:rPr>
        <w:t xml:space="preserve">I will </w:t>
      </w:r>
      <w:r w:rsidRPr="00560C0E">
        <w:rPr>
          <w:rFonts w:ascii="Century Gothic" w:hAnsi="Century Gothic"/>
          <w:sz w:val="20"/>
          <w:szCs w:val="20"/>
        </w:rPr>
        <w:t xml:space="preserve">also give you the current market data that shows what types of offers are being accepted in any given price range over the last 3-6 months.  We call this our </w:t>
      </w:r>
      <w:r w:rsidR="007D6B48">
        <w:rPr>
          <w:rFonts w:ascii="Century Gothic" w:hAnsi="Century Gothic"/>
          <w:sz w:val="20"/>
          <w:szCs w:val="20"/>
        </w:rPr>
        <w:t>Market Spotlight.</w:t>
      </w:r>
    </w:p>
    <w:p w14:paraId="56C915BB" w14:textId="77777777" w:rsidR="00560C0E" w:rsidRPr="00560C0E" w:rsidRDefault="00560C0E" w:rsidP="00560C0E">
      <w:pPr>
        <w:ind w:firstLine="720"/>
        <w:rPr>
          <w:rFonts w:ascii="Century Gothic" w:hAnsi="Century Gothic"/>
          <w:sz w:val="20"/>
          <w:szCs w:val="20"/>
        </w:rPr>
      </w:pPr>
    </w:p>
    <w:p w14:paraId="70F64C07" w14:textId="77777777" w:rsidR="00560C0E" w:rsidRPr="00560C0E" w:rsidRDefault="00560C0E" w:rsidP="00560C0E">
      <w:pPr>
        <w:rPr>
          <w:rFonts w:ascii="Century Gothic" w:hAnsi="Century Gothic"/>
          <w:sz w:val="20"/>
          <w:szCs w:val="20"/>
        </w:rPr>
      </w:pPr>
    </w:p>
    <w:p w14:paraId="003414DF" w14:textId="77777777" w:rsidR="00560C0E" w:rsidRPr="00560C0E" w:rsidRDefault="00560C0E" w:rsidP="00560C0E">
      <w:pPr>
        <w:ind w:firstLine="720"/>
        <w:rPr>
          <w:rFonts w:ascii="Century Gothic" w:hAnsi="Century Gothic"/>
          <w:sz w:val="20"/>
          <w:szCs w:val="20"/>
        </w:rPr>
      </w:pPr>
    </w:p>
    <w:p w14:paraId="29639EC6" w14:textId="77777777" w:rsidR="00560C0E" w:rsidRPr="00560C0E" w:rsidRDefault="00560C0E" w:rsidP="00560C0E">
      <w:pPr>
        <w:rPr>
          <w:rStyle w:val="subheading"/>
          <w:rFonts w:ascii="Century Gothic" w:hAnsi="Century Gothic"/>
          <w:b/>
          <w:sz w:val="20"/>
          <w:szCs w:val="20"/>
        </w:rPr>
      </w:pPr>
      <w:r w:rsidRPr="00560C0E">
        <w:rPr>
          <w:rStyle w:val="subheading"/>
          <w:rFonts w:ascii="Century Gothic" w:hAnsi="Century Gothic"/>
          <w:b/>
          <w:sz w:val="20"/>
          <w:szCs w:val="20"/>
        </w:rPr>
        <w:lastRenderedPageBreak/>
        <w:t>How do we make an offer?</w:t>
      </w:r>
    </w:p>
    <w:p w14:paraId="0CE115B5" w14:textId="77777777" w:rsidR="00560C0E" w:rsidRPr="00560C0E" w:rsidRDefault="00CA2E15" w:rsidP="00560C0E">
      <w:pPr>
        <w:rPr>
          <w:rFonts w:ascii="Century Gothic" w:hAnsi="Century Gothic"/>
          <w:sz w:val="20"/>
          <w:szCs w:val="20"/>
        </w:rPr>
      </w:pPr>
      <w:r>
        <w:rPr>
          <w:rFonts w:ascii="Century Gothic" w:hAnsi="Century Gothic"/>
          <w:sz w:val="20"/>
          <w:szCs w:val="20"/>
        </w:rPr>
        <w:t>In a typical situation, we</w:t>
      </w:r>
      <w:r w:rsidR="00560C0E" w:rsidRPr="00560C0E">
        <w:rPr>
          <w:rFonts w:ascii="Century Gothic" w:hAnsi="Century Gothic"/>
          <w:sz w:val="20"/>
          <w:szCs w:val="20"/>
        </w:rPr>
        <w:t xml:space="preserve"> will complete an offer on our Washington state approved paperwork (called the Purchase and</w:t>
      </w:r>
      <w:r>
        <w:rPr>
          <w:rFonts w:ascii="Century Gothic" w:hAnsi="Century Gothic"/>
          <w:sz w:val="20"/>
          <w:szCs w:val="20"/>
        </w:rPr>
        <w:t xml:space="preserve"> Sale Agreement) along with all</w:t>
      </w:r>
      <w:r w:rsidR="00560C0E" w:rsidRPr="00560C0E">
        <w:rPr>
          <w:rFonts w:ascii="Century Gothic" w:hAnsi="Century Gothic"/>
          <w:sz w:val="20"/>
          <w:szCs w:val="20"/>
        </w:rPr>
        <w:t xml:space="preserve"> the appropriate addenda. Then</w:t>
      </w:r>
      <w:r>
        <w:rPr>
          <w:rFonts w:ascii="Century Gothic" w:hAnsi="Century Gothic"/>
          <w:sz w:val="20"/>
          <w:szCs w:val="20"/>
        </w:rPr>
        <w:t>, I</w:t>
      </w:r>
      <w:r w:rsidR="00560C0E" w:rsidRPr="00560C0E">
        <w:rPr>
          <w:rFonts w:ascii="Century Gothic" w:hAnsi="Century Gothic"/>
          <w:sz w:val="20"/>
          <w:szCs w:val="20"/>
        </w:rPr>
        <w:t xml:space="preserve"> will present your offer to the owner and the owner's representative. The owner, in turn, may accept the offer, reject it or make a counteroffer.</w:t>
      </w:r>
    </w:p>
    <w:p w14:paraId="48DC176D" w14:textId="77777777" w:rsidR="00560C0E" w:rsidRPr="00560C0E" w:rsidRDefault="00560C0E" w:rsidP="00CA2E15">
      <w:pPr>
        <w:rPr>
          <w:rFonts w:ascii="Century Gothic" w:hAnsi="Century Gothic"/>
          <w:sz w:val="20"/>
          <w:szCs w:val="20"/>
        </w:rPr>
      </w:pPr>
      <w:r w:rsidRPr="00560C0E">
        <w:rPr>
          <w:rFonts w:ascii="Century Gothic" w:hAnsi="Century Gothic"/>
          <w:sz w:val="20"/>
          <w:szCs w:val="20"/>
        </w:rPr>
        <w:t>Because counter-offers are common (any change in an offer is considered a counteroffer), it's important for buyers to remain in close contact with their agent during the negotiation process so that any proposed changes can be quickly reviewed.</w:t>
      </w:r>
    </w:p>
    <w:p w14:paraId="39866870" w14:textId="77777777" w:rsidR="00CA2E15" w:rsidRDefault="00CA2E15" w:rsidP="00560C0E">
      <w:pPr>
        <w:rPr>
          <w:rFonts w:ascii="Century Gothic" w:hAnsi="Century Gothic"/>
          <w:b/>
          <w:sz w:val="20"/>
          <w:szCs w:val="20"/>
        </w:rPr>
      </w:pPr>
    </w:p>
    <w:p w14:paraId="4CD956C0" w14:textId="77777777" w:rsidR="00560C0E" w:rsidRPr="00560C0E" w:rsidRDefault="00560C0E" w:rsidP="00560C0E">
      <w:pPr>
        <w:rPr>
          <w:rFonts w:ascii="Century Gothic" w:hAnsi="Century Gothic"/>
          <w:b/>
          <w:sz w:val="20"/>
          <w:szCs w:val="20"/>
        </w:rPr>
      </w:pPr>
      <w:r w:rsidRPr="00560C0E">
        <w:rPr>
          <w:rFonts w:ascii="Century Gothic" w:hAnsi="Century Gothic"/>
          <w:b/>
          <w:sz w:val="20"/>
          <w:szCs w:val="20"/>
        </w:rPr>
        <w:t>What should we ask for?</w:t>
      </w:r>
    </w:p>
    <w:p w14:paraId="3D76F491" w14:textId="77777777" w:rsidR="00CA2E15" w:rsidRDefault="00560C0E" w:rsidP="00560C0E">
      <w:pPr>
        <w:rPr>
          <w:rFonts w:ascii="Century Gothic" w:hAnsi="Century Gothic"/>
          <w:sz w:val="20"/>
          <w:szCs w:val="20"/>
        </w:rPr>
      </w:pPr>
      <w:r w:rsidRPr="00560C0E">
        <w:rPr>
          <w:rFonts w:ascii="Century Gothic" w:hAnsi="Century Gothic"/>
          <w:sz w:val="20"/>
          <w:szCs w:val="20"/>
        </w:rPr>
        <w:t>It depends on what your needs are and what the seller is willing and/or able to give.  You can always ask for the appliances, as most homes in our market come with the standard kitchen a</w:t>
      </w:r>
      <w:r w:rsidR="00CA2E15">
        <w:rPr>
          <w:rFonts w:ascii="Century Gothic" w:hAnsi="Century Gothic"/>
          <w:sz w:val="20"/>
          <w:szCs w:val="20"/>
        </w:rPr>
        <w:t xml:space="preserve">ppliances (stove, refrigerator and </w:t>
      </w:r>
      <w:r w:rsidRPr="00560C0E">
        <w:rPr>
          <w:rFonts w:ascii="Century Gothic" w:hAnsi="Century Gothic"/>
          <w:sz w:val="20"/>
          <w:szCs w:val="20"/>
        </w:rPr>
        <w:t>dishwasher).  Most sellers wish to take their washers and dryers with them, but you can always ask for them.  You also ask for a certain closing date, time frames for inspections and anything else you’d like</w:t>
      </w:r>
      <w:r w:rsidR="00CA2E15">
        <w:rPr>
          <w:rFonts w:ascii="Century Gothic" w:hAnsi="Century Gothic"/>
          <w:sz w:val="20"/>
          <w:szCs w:val="20"/>
        </w:rPr>
        <w:t xml:space="preserve"> to have included in the sale (s</w:t>
      </w:r>
      <w:r w:rsidRPr="00560C0E">
        <w:rPr>
          <w:rFonts w:ascii="Century Gothic" w:hAnsi="Century Gothic"/>
          <w:sz w:val="20"/>
          <w:szCs w:val="20"/>
        </w:rPr>
        <w:t>uch as p</w:t>
      </w:r>
      <w:r w:rsidR="00CA2E15">
        <w:rPr>
          <w:rFonts w:ascii="Century Gothic" w:hAnsi="Century Gothic"/>
          <w:sz w:val="20"/>
          <w:szCs w:val="20"/>
        </w:rPr>
        <w:t>lay equipment, yard art, etc.).</w:t>
      </w:r>
    </w:p>
    <w:p w14:paraId="380222EA" w14:textId="5108BDDF" w:rsidR="00560C0E" w:rsidRPr="00560C0E" w:rsidRDefault="00560C0E" w:rsidP="00560C0E">
      <w:pPr>
        <w:rPr>
          <w:rFonts w:ascii="Century Gothic" w:hAnsi="Century Gothic"/>
          <w:sz w:val="20"/>
          <w:szCs w:val="20"/>
        </w:rPr>
      </w:pPr>
      <w:r w:rsidRPr="00560C0E">
        <w:rPr>
          <w:rFonts w:ascii="Century Gothic" w:hAnsi="Century Gothic"/>
          <w:sz w:val="20"/>
          <w:szCs w:val="20"/>
        </w:rPr>
        <w:t xml:space="preserve">You can </w:t>
      </w:r>
      <w:r w:rsidR="00CA2E15">
        <w:rPr>
          <w:rFonts w:ascii="Century Gothic" w:hAnsi="Century Gothic"/>
          <w:sz w:val="20"/>
          <w:szCs w:val="20"/>
        </w:rPr>
        <w:t xml:space="preserve">also </w:t>
      </w:r>
      <w:r w:rsidRPr="00560C0E">
        <w:rPr>
          <w:rFonts w:ascii="Century Gothic" w:hAnsi="Century Gothic"/>
          <w:sz w:val="20"/>
          <w:szCs w:val="20"/>
        </w:rPr>
        <w:t xml:space="preserve">ask the seller to contribute toward your buying costs at closing.  This helps you save money up front, and is especially important if you have saved up enough money for your down payment, but do not have the funds to pay for your </w:t>
      </w:r>
      <w:r w:rsidR="007D6B48">
        <w:rPr>
          <w:rFonts w:ascii="Century Gothic" w:hAnsi="Century Gothic"/>
          <w:sz w:val="20"/>
          <w:szCs w:val="20"/>
        </w:rPr>
        <w:t xml:space="preserve">buyer brokerage compensation, </w:t>
      </w:r>
      <w:r w:rsidRPr="00560C0E">
        <w:rPr>
          <w:rFonts w:ascii="Century Gothic" w:hAnsi="Century Gothic"/>
          <w:sz w:val="20"/>
          <w:szCs w:val="20"/>
        </w:rPr>
        <w:t xml:space="preserve">appraisal, lender fees, closing agent fees and other closing costs.  Most buyers who ask sellers for “closing costs” ask for up to </w:t>
      </w:r>
      <w:r w:rsidR="007D6B48">
        <w:rPr>
          <w:rFonts w:ascii="Century Gothic" w:hAnsi="Century Gothic"/>
          <w:sz w:val="20"/>
          <w:szCs w:val="20"/>
        </w:rPr>
        <w:t>3-</w:t>
      </w:r>
      <w:r w:rsidRPr="00560C0E">
        <w:rPr>
          <w:rFonts w:ascii="Century Gothic" w:hAnsi="Century Gothic"/>
          <w:sz w:val="20"/>
          <w:szCs w:val="20"/>
        </w:rPr>
        <w:t xml:space="preserve">4% of the purchase price, as that covers most standard closing costs.  </w:t>
      </w:r>
      <w:r w:rsidR="00CA2E15">
        <w:rPr>
          <w:rFonts w:ascii="Century Gothic" w:hAnsi="Century Gothic"/>
          <w:sz w:val="20"/>
          <w:szCs w:val="20"/>
        </w:rPr>
        <w:t>We will discuss this with your</w:t>
      </w:r>
      <w:r w:rsidRPr="00560C0E">
        <w:rPr>
          <w:rFonts w:ascii="Century Gothic" w:hAnsi="Century Gothic"/>
          <w:sz w:val="20"/>
          <w:szCs w:val="20"/>
        </w:rPr>
        <w:t xml:space="preserve"> loan officer to have all your questions answered.</w:t>
      </w:r>
    </w:p>
    <w:p w14:paraId="466E3246" w14:textId="77777777" w:rsidR="00560C0E" w:rsidRPr="00560C0E" w:rsidRDefault="00CA2E15" w:rsidP="00560C0E">
      <w:pPr>
        <w:rPr>
          <w:rFonts w:ascii="Century Gothic" w:hAnsi="Century Gothic"/>
          <w:sz w:val="20"/>
          <w:szCs w:val="20"/>
        </w:rPr>
      </w:pPr>
      <w:r>
        <w:rPr>
          <w:rFonts w:ascii="Century Gothic" w:hAnsi="Century Gothic"/>
          <w:sz w:val="20"/>
          <w:szCs w:val="20"/>
        </w:rPr>
        <w:t>We will</w:t>
      </w:r>
      <w:r w:rsidR="00560C0E" w:rsidRPr="00560C0E">
        <w:rPr>
          <w:rFonts w:ascii="Century Gothic" w:hAnsi="Century Gothic"/>
          <w:sz w:val="20"/>
          <w:szCs w:val="20"/>
        </w:rPr>
        <w:t xml:space="preserve"> also make your home purchase contingent on many things, including:</w:t>
      </w:r>
    </w:p>
    <w:p w14:paraId="74A8CD4B" w14:textId="77777777" w:rsidR="00560C0E" w:rsidRPr="00560C0E" w:rsidRDefault="00560C0E" w:rsidP="00560C0E">
      <w:pPr>
        <w:numPr>
          <w:ilvl w:val="0"/>
          <w:numId w:val="23"/>
        </w:numPr>
        <w:overflowPunct w:val="0"/>
        <w:autoSpaceDE w:val="0"/>
        <w:autoSpaceDN w:val="0"/>
        <w:adjustRightInd w:val="0"/>
        <w:spacing w:after="0" w:line="240" w:lineRule="auto"/>
        <w:textAlignment w:val="baseline"/>
        <w:rPr>
          <w:rFonts w:ascii="Century Gothic" w:hAnsi="Century Gothic"/>
          <w:sz w:val="20"/>
          <w:szCs w:val="20"/>
        </w:rPr>
      </w:pPr>
      <w:r w:rsidRPr="00560C0E">
        <w:rPr>
          <w:rFonts w:ascii="Century Gothic" w:hAnsi="Century Gothic"/>
          <w:sz w:val="20"/>
          <w:szCs w:val="20"/>
        </w:rPr>
        <w:t>an acceptable home inspection</w:t>
      </w:r>
    </w:p>
    <w:p w14:paraId="34A1B83B" w14:textId="670D59BF" w:rsidR="00560C0E" w:rsidRPr="00560C0E" w:rsidRDefault="00560C0E" w:rsidP="00560C0E">
      <w:pPr>
        <w:numPr>
          <w:ilvl w:val="0"/>
          <w:numId w:val="24"/>
        </w:numPr>
        <w:overflowPunct w:val="0"/>
        <w:autoSpaceDE w:val="0"/>
        <w:autoSpaceDN w:val="0"/>
        <w:adjustRightInd w:val="0"/>
        <w:spacing w:after="0" w:line="240" w:lineRule="auto"/>
        <w:textAlignment w:val="baseline"/>
        <w:rPr>
          <w:rFonts w:ascii="Century Gothic" w:hAnsi="Century Gothic"/>
          <w:sz w:val="20"/>
          <w:szCs w:val="20"/>
        </w:rPr>
      </w:pPr>
      <w:r w:rsidRPr="00560C0E">
        <w:rPr>
          <w:rFonts w:ascii="Century Gothic" w:hAnsi="Century Gothic"/>
          <w:sz w:val="20"/>
          <w:szCs w:val="20"/>
        </w:rPr>
        <w:t>obtaining acceptable</w:t>
      </w:r>
      <w:r w:rsidR="00CA2E15">
        <w:rPr>
          <w:rFonts w:ascii="Century Gothic" w:hAnsi="Century Gothic"/>
          <w:sz w:val="20"/>
          <w:szCs w:val="20"/>
        </w:rPr>
        <w:t xml:space="preserve"> homeowner</w:t>
      </w:r>
      <w:r w:rsidR="007D6B48">
        <w:rPr>
          <w:rFonts w:ascii="Century Gothic" w:hAnsi="Century Gothic"/>
          <w:sz w:val="20"/>
          <w:szCs w:val="20"/>
        </w:rPr>
        <w:t>’</w:t>
      </w:r>
      <w:r w:rsidR="00CA2E15">
        <w:rPr>
          <w:rFonts w:ascii="Century Gothic" w:hAnsi="Century Gothic"/>
          <w:sz w:val="20"/>
          <w:szCs w:val="20"/>
        </w:rPr>
        <w:t>s</w:t>
      </w:r>
      <w:r w:rsidRPr="00560C0E">
        <w:rPr>
          <w:rFonts w:ascii="Century Gothic" w:hAnsi="Century Gothic"/>
          <w:sz w:val="20"/>
          <w:szCs w:val="20"/>
        </w:rPr>
        <w:t xml:space="preserve"> insurance</w:t>
      </w:r>
    </w:p>
    <w:p w14:paraId="0F809FB0" w14:textId="77777777" w:rsidR="00560C0E" w:rsidRPr="00560C0E" w:rsidRDefault="00560C0E" w:rsidP="00560C0E">
      <w:pPr>
        <w:numPr>
          <w:ilvl w:val="0"/>
          <w:numId w:val="25"/>
        </w:numPr>
        <w:overflowPunct w:val="0"/>
        <w:autoSpaceDE w:val="0"/>
        <w:autoSpaceDN w:val="0"/>
        <w:adjustRightInd w:val="0"/>
        <w:spacing w:after="0" w:line="240" w:lineRule="auto"/>
        <w:textAlignment w:val="baseline"/>
        <w:rPr>
          <w:rFonts w:ascii="Century Gothic" w:hAnsi="Century Gothic"/>
          <w:sz w:val="20"/>
          <w:szCs w:val="20"/>
        </w:rPr>
      </w:pPr>
      <w:r w:rsidRPr="00560C0E">
        <w:rPr>
          <w:rFonts w:ascii="Century Gothic" w:hAnsi="Century Gothic"/>
          <w:sz w:val="20"/>
          <w:szCs w:val="20"/>
        </w:rPr>
        <w:t>an acceptable title report (marketable title)</w:t>
      </w:r>
    </w:p>
    <w:p w14:paraId="450E8C05" w14:textId="77777777" w:rsidR="00560C0E" w:rsidRPr="00560C0E" w:rsidRDefault="00560C0E" w:rsidP="00560C0E">
      <w:pPr>
        <w:numPr>
          <w:ilvl w:val="0"/>
          <w:numId w:val="26"/>
        </w:numPr>
        <w:overflowPunct w:val="0"/>
        <w:autoSpaceDE w:val="0"/>
        <w:autoSpaceDN w:val="0"/>
        <w:adjustRightInd w:val="0"/>
        <w:spacing w:after="0" w:line="240" w:lineRule="auto"/>
        <w:textAlignment w:val="baseline"/>
        <w:rPr>
          <w:rFonts w:ascii="Century Gothic" w:hAnsi="Century Gothic"/>
          <w:sz w:val="20"/>
          <w:szCs w:val="20"/>
        </w:rPr>
      </w:pPr>
      <w:r w:rsidRPr="00560C0E">
        <w:rPr>
          <w:rFonts w:ascii="Century Gothic" w:hAnsi="Century Gothic"/>
          <w:sz w:val="20"/>
          <w:szCs w:val="20"/>
        </w:rPr>
        <w:t>final approval on your financing (including an acceptable appraisal).</w:t>
      </w:r>
    </w:p>
    <w:p w14:paraId="53679A0F" w14:textId="77777777" w:rsidR="00CA2E15" w:rsidRDefault="00CA2E15" w:rsidP="00CA2E15">
      <w:pPr>
        <w:rPr>
          <w:rFonts w:ascii="Century Gothic" w:hAnsi="Century Gothic"/>
          <w:sz w:val="20"/>
          <w:szCs w:val="20"/>
        </w:rPr>
      </w:pPr>
    </w:p>
    <w:p w14:paraId="6CB911D8" w14:textId="77777777" w:rsidR="00560C0E" w:rsidRPr="00560C0E" w:rsidRDefault="00560C0E" w:rsidP="00CA2E15">
      <w:pPr>
        <w:rPr>
          <w:rFonts w:ascii="Century Gothic" w:hAnsi="Century Gothic"/>
          <w:b/>
          <w:sz w:val="20"/>
          <w:szCs w:val="20"/>
          <w:u w:val="single"/>
        </w:rPr>
      </w:pPr>
      <w:r w:rsidRPr="00560C0E">
        <w:rPr>
          <w:rFonts w:ascii="Century Gothic" w:hAnsi="Century Gothic"/>
          <w:sz w:val="20"/>
          <w:szCs w:val="20"/>
        </w:rPr>
        <w:t xml:space="preserve">There may be other contingencies you will be asking for, each unique to the property that you are making your offer on.  </w:t>
      </w:r>
      <w:r w:rsidR="00CA2E15">
        <w:rPr>
          <w:rFonts w:ascii="Century Gothic" w:hAnsi="Century Gothic"/>
          <w:sz w:val="20"/>
          <w:szCs w:val="20"/>
        </w:rPr>
        <w:t xml:space="preserve">I </w:t>
      </w:r>
      <w:r w:rsidRPr="00560C0E">
        <w:rPr>
          <w:rFonts w:ascii="Century Gothic" w:hAnsi="Century Gothic"/>
          <w:sz w:val="20"/>
          <w:szCs w:val="20"/>
        </w:rPr>
        <w:t xml:space="preserve">will go over all the state-approved paperwork that we use in making an offer, and answer all of the questions that you might have.  </w:t>
      </w:r>
    </w:p>
    <w:p w14:paraId="6FE282D3" w14:textId="77777777" w:rsidR="00560C0E" w:rsidRPr="00560C0E" w:rsidRDefault="00560C0E" w:rsidP="00560C0E">
      <w:pPr>
        <w:ind w:left="360"/>
        <w:rPr>
          <w:rFonts w:ascii="Century Gothic" w:hAnsi="Century Gothic"/>
          <w:b/>
          <w:sz w:val="20"/>
          <w:szCs w:val="20"/>
          <w:u w:val="single"/>
        </w:rPr>
      </w:pPr>
    </w:p>
    <w:p w14:paraId="09A5B638" w14:textId="77777777" w:rsidR="00560C0E" w:rsidRPr="00560C0E" w:rsidRDefault="00560C0E" w:rsidP="00560C0E">
      <w:pPr>
        <w:ind w:left="360"/>
        <w:rPr>
          <w:rFonts w:ascii="Century Gothic" w:hAnsi="Century Gothic"/>
          <w:b/>
          <w:sz w:val="20"/>
          <w:szCs w:val="20"/>
          <w:u w:val="single"/>
        </w:rPr>
      </w:pPr>
    </w:p>
    <w:p w14:paraId="175E5236" w14:textId="77777777" w:rsidR="00CA2E15" w:rsidRDefault="00560C0E" w:rsidP="00CA2E15">
      <w:pPr>
        <w:jc w:val="center"/>
        <w:rPr>
          <w:rFonts w:ascii="Century Gothic" w:hAnsi="Century Gothic" w:cs="Swis721 Cn BT"/>
          <w:b/>
          <w:color w:val="215868" w:themeColor="accent5" w:themeShade="80"/>
          <w:sz w:val="36"/>
          <w:szCs w:val="36"/>
        </w:rPr>
      </w:pPr>
      <w:r w:rsidRPr="00560C0E">
        <w:rPr>
          <w:rFonts w:ascii="Century Gothic" w:hAnsi="Century Gothic"/>
          <w:b/>
          <w:color w:val="008080"/>
          <w:sz w:val="20"/>
          <w:szCs w:val="20"/>
        </w:rPr>
        <w:br w:type="page"/>
      </w:r>
      <w:r w:rsidR="00CA2E15">
        <w:rPr>
          <w:rFonts w:ascii="Century Gothic" w:hAnsi="Century Gothic" w:cs="Swis721 Cn BT"/>
          <w:b/>
          <w:color w:val="215868" w:themeColor="accent5" w:themeShade="80"/>
          <w:sz w:val="36"/>
          <w:szCs w:val="36"/>
        </w:rPr>
        <w:lastRenderedPageBreak/>
        <w:t xml:space="preserve">Maximize Your Chances of </w:t>
      </w:r>
    </w:p>
    <w:p w14:paraId="62F796C6" w14:textId="77777777" w:rsidR="00560C0E" w:rsidRPr="00560C0E" w:rsidRDefault="00CA2E15" w:rsidP="00CA2E15">
      <w:pPr>
        <w:jc w:val="center"/>
        <w:rPr>
          <w:rFonts w:ascii="Century Gothic" w:hAnsi="Century Gothic"/>
          <w:b/>
          <w:color w:val="008080"/>
          <w:sz w:val="20"/>
          <w:szCs w:val="20"/>
        </w:rPr>
      </w:pPr>
      <w:r>
        <w:rPr>
          <w:rFonts w:ascii="Century Gothic" w:hAnsi="Century Gothic" w:cs="Swis721 Cn BT"/>
          <w:b/>
          <w:color w:val="215868" w:themeColor="accent5" w:themeShade="80"/>
          <w:sz w:val="36"/>
          <w:szCs w:val="36"/>
        </w:rPr>
        <w:t>Getting Your Offer Accepted</w:t>
      </w:r>
    </w:p>
    <w:p w14:paraId="06086EE4" w14:textId="77777777" w:rsidR="00560C0E" w:rsidRPr="00560C0E" w:rsidRDefault="00560C0E" w:rsidP="00560C0E">
      <w:pPr>
        <w:jc w:val="center"/>
        <w:rPr>
          <w:rFonts w:ascii="Century Gothic" w:hAnsi="Century Gothic"/>
          <w:sz w:val="20"/>
          <w:szCs w:val="20"/>
        </w:rPr>
      </w:pPr>
    </w:p>
    <w:p w14:paraId="29BFE5A9" w14:textId="4C8910DD" w:rsidR="00560C0E" w:rsidRPr="00560C0E" w:rsidRDefault="007D6B48" w:rsidP="00560C0E">
      <w:pPr>
        <w:rPr>
          <w:rFonts w:ascii="Century Gothic" w:hAnsi="Century Gothic"/>
          <w:sz w:val="20"/>
          <w:szCs w:val="20"/>
        </w:rPr>
      </w:pPr>
      <w:r>
        <w:rPr>
          <w:rFonts w:ascii="Century Gothic" w:hAnsi="Century Gothic"/>
          <w:sz w:val="20"/>
          <w:szCs w:val="20"/>
        </w:rPr>
        <w:t>M</w:t>
      </w:r>
      <w:r w:rsidR="00560C0E" w:rsidRPr="00560C0E">
        <w:rPr>
          <w:rFonts w:ascii="Century Gothic" w:hAnsi="Century Gothic"/>
          <w:sz w:val="20"/>
          <w:szCs w:val="20"/>
        </w:rPr>
        <w:t>ultiple offers are not uncommon, so it is of great importance that you position yourself to have the best chance to get your offer accepted.  You enhance your chance of getting the home you want by doing the following:</w:t>
      </w:r>
    </w:p>
    <w:p w14:paraId="26A0617E" w14:textId="77777777" w:rsidR="00CA2E15" w:rsidRDefault="00CA2E15" w:rsidP="00560C0E">
      <w:pPr>
        <w:rPr>
          <w:rFonts w:ascii="Century Gothic" w:hAnsi="Century Gothic"/>
          <w:b/>
          <w:sz w:val="20"/>
          <w:szCs w:val="20"/>
          <w:u w:val="single"/>
        </w:rPr>
      </w:pPr>
    </w:p>
    <w:p w14:paraId="0B3C02EC" w14:textId="77777777" w:rsidR="00560C0E" w:rsidRPr="00560C0E" w:rsidRDefault="00560C0E" w:rsidP="00560C0E">
      <w:pPr>
        <w:rPr>
          <w:rFonts w:ascii="Century Gothic" w:hAnsi="Century Gothic"/>
          <w:sz w:val="20"/>
          <w:szCs w:val="20"/>
        </w:rPr>
      </w:pPr>
      <w:r w:rsidRPr="00560C0E">
        <w:rPr>
          <w:rFonts w:ascii="Century Gothic" w:hAnsi="Century Gothic"/>
          <w:b/>
          <w:sz w:val="20"/>
          <w:szCs w:val="20"/>
          <w:u w:val="single"/>
        </w:rPr>
        <w:t>Get pre-approved for the purchase.</w:t>
      </w:r>
    </w:p>
    <w:p w14:paraId="6CAF8C6E" w14:textId="77777777" w:rsidR="00560C0E" w:rsidRPr="00560C0E" w:rsidRDefault="00560C0E" w:rsidP="00560C0E">
      <w:pPr>
        <w:rPr>
          <w:rFonts w:ascii="Century Gothic" w:hAnsi="Century Gothic"/>
          <w:sz w:val="20"/>
          <w:szCs w:val="20"/>
        </w:rPr>
      </w:pPr>
      <w:r w:rsidRPr="00560C0E">
        <w:rPr>
          <w:rFonts w:ascii="Century Gothic" w:hAnsi="Century Gothic"/>
          <w:sz w:val="20"/>
          <w:szCs w:val="20"/>
        </w:rPr>
        <w:t>This takes very little time and is of great value.  At this time, identify the price range for which you qualify and which fits your lifestyle (make sure your payment is comfortable - you will probably qualify for more!).</w:t>
      </w:r>
    </w:p>
    <w:p w14:paraId="0F60111E" w14:textId="77777777" w:rsidR="00560C0E" w:rsidRPr="00560C0E" w:rsidRDefault="00560C0E" w:rsidP="00560C0E">
      <w:pPr>
        <w:rPr>
          <w:rFonts w:ascii="Century Gothic" w:hAnsi="Century Gothic"/>
          <w:sz w:val="20"/>
          <w:szCs w:val="20"/>
        </w:rPr>
      </w:pPr>
    </w:p>
    <w:p w14:paraId="5777B125" w14:textId="77777777" w:rsidR="00560C0E" w:rsidRPr="00560C0E" w:rsidRDefault="00560C0E" w:rsidP="00560C0E">
      <w:pPr>
        <w:rPr>
          <w:rFonts w:ascii="Century Gothic" w:hAnsi="Century Gothic"/>
          <w:sz w:val="20"/>
          <w:szCs w:val="20"/>
        </w:rPr>
      </w:pPr>
      <w:r w:rsidRPr="00560C0E">
        <w:rPr>
          <w:rFonts w:ascii="Century Gothic" w:hAnsi="Century Gothic"/>
          <w:b/>
          <w:sz w:val="20"/>
          <w:szCs w:val="20"/>
          <w:u w:val="single"/>
        </w:rPr>
        <w:t>Submit a strong competitive offer.</w:t>
      </w:r>
    </w:p>
    <w:p w14:paraId="7EF572C2" w14:textId="77777777" w:rsidR="00560C0E" w:rsidRPr="00560C0E" w:rsidRDefault="00560C0E" w:rsidP="00560C0E">
      <w:pPr>
        <w:rPr>
          <w:rFonts w:ascii="Century Gothic" w:hAnsi="Century Gothic"/>
          <w:sz w:val="20"/>
          <w:szCs w:val="20"/>
        </w:rPr>
      </w:pPr>
      <w:r w:rsidRPr="00560C0E">
        <w:rPr>
          <w:rFonts w:ascii="Century Gothic" w:hAnsi="Century Gothic"/>
          <w:sz w:val="20"/>
          <w:szCs w:val="20"/>
        </w:rPr>
        <w:t>Submit any offer as if there will be multiple offers.</w:t>
      </w:r>
    </w:p>
    <w:p w14:paraId="28B301FC" w14:textId="77777777" w:rsidR="00560C0E" w:rsidRPr="00560C0E" w:rsidRDefault="00560C0E" w:rsidP="00560C0E">
      <w:pPr>
        <w:rPr>
          <w:rFonts w:ascii="Century Gothic" w:hAnsi="Century Gothic"/>
          <w:sz w:val="20"/>
          <w:szCs w:val="20"/>
        </w:rPr>
      </w:pPr>
    </w:p>
    <w:p w14:paraId="2AE9C5EC" w14:textId="77777777" w:rsidR="00560C0E" w:rsidRPr="00560C0E" w:rsidRDefault="00560C0E" w:rsidP="00560C0E">
      <w:pPr>
        <w:rPr>
          <w:rFonts w:ascii="Century Gothic" w:hAnsi="Century Gothic"/>
          <w:sz w:val="20"/>
          <w:szCs w:val="20"/>
        </w:rPr>
      </w:pPr>
      <w:r w:rsidRPr="00560C0E">
        <w:rPr>
          <w:rFonts w:ascii="Century Gothic" w:hAnsi="Century Gothic"/>
          <w:b/>
          <w:sz w:val="20"/>
          <w:szCs w:val="20"/>
          <w:u w:val="single"/>
        </w:rPr>
        <w:t>Include a substantial earnest money deposit.</w:t>
      </w:r>
    </w:p>
    <w:p w14:paraId="267CBD02" w14:textId="77777777" w:rsidR="00560C0E" w:rsidRPr="00560C0E" w:rsidRDefault="00560C0E" w:rsidP="00560C0E">
      <w:pPr>
        <w:rPr>
          <w:rFonts w:ascii="Century Gothic" w:hAnsi="Century Gothic"/>
          <w:sz w:val="20"/>
          <w:szCs w:val="20"/>
        </w:rPr>
      </w:pPr>
      <w:r w:rsidRPr="00560C0E">
        <w:rPr>
          <w:rFonts w:ascii="Century Gothic" w:hAnsi="Century Gothic"/>
          <w:sz w:val="20"/>
          <w:szCs w:val="20"/>
        </w:rPr>
        <w:t>Acceptance of an offer is sometimes determined by the amount</w:t>
      </w:r>
      <w:r w:rsidR="00CA2E15">
        <w:rPr>
          <w:rFonts w:ascii="Century Gothic" w:hAnsi="Century Gothic"/>
          <w:sz w:val="20"/>
          <w:szCs w:val="20"/>
        </w:rPr>
        <w:t xml:space="preserve"> of the deposit.  A larger </w:t>
      </w:r>
      <w:r w:rsidRPr="00560C0E">
        <w:rPr>
          <w:rFonts w:ascii="Century Gothic" w:hAnsi="Century Gothic"/>
          <w:sz w:val="20"/>
          <w:szCs w:val="20"/>
        </w:rPr>
        <w:t>amount may signify a bigger commitment to the seller.</w:t>
      </w:r>
    </w:p>
    <w:p w14:paraId="7BFA45B1" w14:textId="77777777" w:rsidR="00560C0E" w:rsidRPr="00560C0E" w:rsidRDefault="00560C0E" w:rsidP="00560C0E">
      <w:pPr>
        <w:rPr>
          <w:rFonts w:ascii="Century Gothic" w:hAnsi="Century Gothic"/>
          <w:sz w:val="20"/>
          <w:szCs w:val="20"/>
        </w:rPr>
      </w:pPr>
    </w:p>
    <w:p w14:paraId="7D305DF1" w14:textId="77777777" w:rsidR="00560C0E" w:rsidRPr="00560C0E" w:rsidRDefault="00560C0E" w:rsidP="00560C0E">
      <w:pPr>
        <w:rPr>
          <w:rFonts w:ascii="Century Gothic" w:hAnsi="Century Gothic"/>
          <w:sz w:val="20"/>
          <w:szCs w:val="20"/>
        </w:rPr>
      </w:pPr>
      <w:r w:rsidRPr="00560C0E">
        <w:rPr>
          <w:rFonts w:ascii="Century Gothic" w:hAnsi="Century Gothic"/>
          <w:b/>
          <w:sz w:val="20"/>
          <w:szCs w:val="20"/>
          <w:u w:val="single"/>
        </w:rPr>
        <w:t>Minimize or eliminate contingencies.</w:t>
      </w:r>
    </w:p>
    <w:p w14:paraId="46ADFBC1" w14:textId="77777777" w:rsidR="00560C0E" w:rsidRPr="00560C0E" w:rsidRDefault="00560C0E" w:rsidP="00560C0E">
      <w:pPr>
        <w:rPr>
          <w:rFonts w:ascii="Century Gothic" w:hAnsi="Century Gothic"/>
          <w:sz w:val="20"/>
          <w:szCs w:val="20"/>
        </w:rPr>
      </w:pPr>
      <w:r w:rsidRPr="00560C0E">
        <w:rPr>
          <w:rFonts w:ascii="Century Gothic" w:hAnsi="Century Gothic"/>
          <w:sz w:val="20"/>
          <w:szCs w:val="20"/>
        </w:rPr>
        <w:t>The fewer the contingencies, the stronger the offer.</w:t>
      </w:r>
    </w:p>
    <w:p w14:paraId="7444AC0A" w14:textId="77777777" w:rsidR="00560C0E" w:rsidRPr="00560C0E" w:rsidRDefault="00560C0E" w:rsidP="00560C0E">
      <w:pPr>
        <w:rPr>
          <w:rFonts w:ascii="Century Gothic" w:hAnsi="Century Gothic"/>
          <w:sz w:val="20"/>
          <w:szCs w:val="20"/>
        </w:rPr>
      </w:pPr>
    </w:p>
    <w:p w14:paraId="0C089065" w14:textId="77777777" w:rsidR="00560C0E" w:rsidRPr="00560C0E" w:rsidRDefault="00560C0E" w:rsidP="00560C0E">
      <w:pPr>
        <w:rPr>
          <w:rFonts w:ascii="Century Gothic" w:hAnsi="Century Gothic"/>
          <w:sz w:val="20"/>
          <w:szCs w:val="20"/>
        </w:rPr>
      </w:pPr>
    </w:p>
    <w:p w14:paraId="7ABD2F62" w14:textId="77777777" w:rsidR="00560C0E" w:rsidRPr="00560C0E" w:rsidRDefault="00560C0E" w:rsidP="00560C0E">
      <w:pPr>
        <w:ind w:left="360"/>
        <w:rPr>
          <w:rFonts w:ascii="Century Gothic" w:hAnsi="Century Gothic"/>
          <w:b/>
          <w:sz w:val="20"/>
          <w:szCs w:val="20"/>
          <w:u w:val="single"/>
        </w:rPr>
      </w:pPr>
    </w:p>
    <w:p w14:paraId="1BF8D834" w14:textId="77777777" w:rsidR="00CA2E15" w:rsidRDefault="00CA2E15">
      <w:pPr>
        <w:rPr>
          <w:rFonts w:ascii="Century Gothic" w:hAnsi="Century Gothic"/>
          <w:b/>
          <w:sz w:val="20"/>
          <w:szCs w:val="20"/>
          <w:u w:val="single"/>
        </w:rPr>
      </w:pPr>
      <w:r>
        <w:rPr>
          <w:rFonts w:ascii="Century Gothic" w:hAnsi="Century Gothic"/>
          <w:b/>
          <w:sz w:val="20"/>
          <w:szCs w:val="20"/>
          <w:u w:val="single"/>
        </w:rPr>
        <w:br w:type="page"/>
      </w:r>
    </w:p>
    <w:p w14:paraId="0B5D856B" w14:textId="77777777" w:rsidR="00560C0E" w:rsidRPr="00560C0E" w:rsidRDefault="00CA2E15" w:rsidP="00CA2E15">
      <w:pPr>
        <w:jc w:val="center"/>
        <w:rPr>
          <w:rFonts w:ascii="Century Gothic" w:hAnsi="Century Gothic"/>
          <w:b/>
          <w:sz w:val="20"/>
          <w:szCs w:val="20"/>
          <w:u w:val="single"/>
        </w:rPr>
      </w:pPr>
      <w:r>
        <w:rPr>
          <w:rFonts w:ascii="Century Gothic" w:hAnsi="Century Gothic" w:cs="Swis721 Cn BT"/>
          <w:b/>
          <w:color w:val="215868" w:themeColor="accent5" w:themeShade="80"/>
          <w:sz w:val="36"/>
          <w:szCs w:val="36"/>
        </w:rPr>
        <w:lastRenderedPageBreak/>
        <w:t>After Acceptance</w:t>
      </w:r>
    </w:p>
    <w:p w14:paraId="64E57A0B" w14:textId="77777777" w:rsidR="00560C0E" w:rsidRPr="00560C0E" w:rsidRDefault="00560C0E" w:rsidP="00560C0E">
      <w:pPr>
        <w:ind w:left="360"/>
        <w:rPr>
          <w:rFonts w:ascii="Century Gothic" w:hAnsi="Century Gothic"/>
          <w:b/>
          <w:sz w:val="20"/>
          <w:szCs w:val="20"/>
          <w:u w:val="single"/>
        </w:rPr>
      </w:pPr>
    </w:p>
    <w:p w14:paraId="16E8DF2E" w14:textId="77777777" w:rsidR="00560C0E" w:rsidRPr="00560C0E" w:rsidRDefault="00560C0E" w:rsidP="00CA2E15">
      <w:pPr>
        <w:rPr>
          <w:rFonts w:ascii="Century Gothic" w:hAnsi="Century Gothic"/>
          <w:sz w:val="20"/>
          <w:szCs w:val="20"/>
        </w:rPr>
      </w:pPr>
      <w:r w:rsidRPr="00560C0E">
        <w:rPr>
          <w:rFonts w:ascii="Century Gothic" w:hAnsi="Century Gothic"/>
          <w:sz w:val="20"/>
          <w:szCs w:val="20"/>
        </w:rPr>
        <w:t xml:space="preserve">After your offer is accepted, you’ll need to get a home inspection ordered right away.  You can choose from any of the home inspectors in the area, and </w:t>
      </w:r>
      <w:r w:rsidR="00CA2E15">
        <w:rPr>
          <w:rFonts w:ascii="Century Gothic" w:hAnsi="Century Gothic"/>
          <w:sz w:val="20"/>
          <w:szCs w:val="20"/>
        </w:rPr>
        <w:t xml:space="preserve">I </w:t>
      </w:r>
      <w:r w:rsidRPr="00560C0E">
        <w:rPr>
          <w:rFonts w:ascii="Century Gothic" w:hAnsi="Century Gothic"/>
          <w:sz w:val="20"/>
          <w:szCs w:val="20"/>
        </w:rPr>
        <w:t>can give you the name and contact informati</w:t>
      </w:r>
      <w:r w:rsidR="00CA2E15">
        <w:rPr>
          <w:rFonts w:ascii="Century Gothic" w:hAnsi="Century Gothic"/>
          <w:sz w:val="20"/>
          <w:szCs w:val="20"/>
        </w:rPr>
        <w:t>on of a few inspectors that I</w:t>
      </w:r>
      <w:r w:rsidRPr="00560C0E">
        <w:rPr>
          <w:rFonts w:ascii="Century Gothic" w:hAnsi="Century Gothic"/>
          <w:sz w:val="20"/>
          <w:szCs w:val="20"/>
        </w:rPr>
        <w:t xml:space="preserve"> have experience with.</w:t>
      </w:r>
    </w:p>
    <w:p w14:paraId="0691B7F8" w14:textId="77777777" w:rsidR="00560C0E" w:rsidRPr="00560C0E" w:rsidRDefault="00560C0E" w:rsidP="00CA2E15">
      <w:pPr>
        <w:rPr>
          <w:rFonts w:ascii="Century Gothic" w:hAnsi="Century Gothic"/>
          <w:sz w:val="20"/>
          <w:szCs w:val="20"/>
        </w:rPr>
      </w:pPr>
      <w:r w:rsidRPr="00560C0E">
        <w:rPr>
          <w:rFonts w:ascii="Century Gothic" w:hAnsi="Century Gothic"/>
          <w:sz w:val="20"/>
          <w:szCs w:val="20"/>
        </w:rPr>
        <w:t xml:space="preserve">Your home inspector will go through the home and look for defects, maintenance issues, check the electrical and plumbing systems and anything else that is available for testing.  The home inspector will provide you with a report of his findings, and </w:t>
      </w:r>
      <w:r w:rsidR="00CA2E15">
        <w:rPr>
          <w:rFonts w:ascii="Century Gothic" w:hAnsi="Century Gothic"/>
          <w:sz w:val="20"/>
          <w:szCs w:val="20"/>
        </w:rPr>
        <w:t>we</w:t>
      </w:r>
      <w:r w:rsidRPr="00560C0E">
        <w:rPr>
          <w:rFonts w:ascii="Century Gothic" w:hAnsi="Century Gothic"/>
          <w:sz w:val="20"/>
          <w:szCs w:val="20"/>
        </w:rPr>
        <w:t xml:space="preserve"> can then decide what the appropr</w:t>
      </w:r>
      <w:r w:rsidR="00CA2E15">
        <w:rPr>
          <w:rFonts w:ascii="Century Gothic" w:hAnsi="Century Gothic"/>
          <w:sz w:val="20"/>
          <w:szCs w:val="20"/>
        </w:rPr>
        <w:t>iate notice</w:t>
      </w:r>
      <w:r w:rsidRPr="00560C0E">
        <w:rPr>
          <w:rFonts w:ascii="Century Gothic" w:hAnsi="Century Gothic"/>
          <w:sz w:val="20"/>
          <w:szCs w:val="20"/>
        </w:rPr>
        <w:t xml:space="preserve"> is to the seller.</w:t>
      </w:r>
    </w:p>
    <w:p w14:paraId="4FE7FFD0" w14:textId="5A8C5EC9" w:rsidR="00560C0E" w:rsidRPr="00560C0E" w:rsidRDefault="00560C0E" w:rsidP="00CA2E15">
      <w:pPr>
        <w:rPr>
          <w:rFonts w:ascii="Century Gothic" w:hAnsi="Century Gothic"/>
          <w:sz w:val="20"/>
          <w:szCs w:val="20"/>
        </w:rPr>
      </w:pPr>
      <w:r w:rsidRPr="00560C0E">
        <w:rPr>
          <w:rFonts w:ascii="Century Gothic" w:hAnsi="Century Gothic"/>
          <w:sz w:val="20"/>
          <w:szCs w:val="20"/>
        </w:rPr>
        <w:t xml:space="preserve">Under our current Purchase and Sale Agreement inspection contingency, you have the opportunity to </w:t>
      </w:r>
      <w:r w:rsidR="00CA2E15">
        <w:rPr>
          <w:rFonts w:ascii="Century Gothic" w:hAnsi="Century Gothic"/>
          <w:sz w:val="20"/>
          <w:szCs w:val="20"/>
        </w:rPr>
        <w:t xml:space="preserve">move forward with the sale not asking the seller for anything.  Or you may </w:t>
      </w:r>
      <w:r w:rsidRPr="00560C0E">
        <w:rPr>
          <w:rFonts w:ascii="Century Gothic" w:hAnsi="Century Gothic"/>
          <w:sz w:val="20"/>
          <w:szCs w:val="20"/>
        </w:rPr>
        <w:t>ask the seller to fix any issues that the inspector recomme</w:t>
      </w:r>
      <w:r w:rsidR="00CA2E15">
        <w:rPr>
          <w:rFonts w:ascii="Century Gothic" w:hAnsi="Century Gothic"/>
          <w:sz w:val="20"/>
          <w:szCs w:val="20"/>
        </w:rPr>
        <w:t>nds be immediately addressed.  Or</w:t>
      </w:r>
      <w:r w:rsidRPr="00560C0E">
        <w:rPr>
          <w:rFonts w:ascii="Century Gothic" w:hAnsi="Century Gothic"/>
          <w:sz w:val="20"/>
          <w:szCs w:val="20"/>
        </w:rPr>
        <w:t xml:space="preserve"> you</w:t>
      </w:r>
      <w:r w:rsidR="00CA2E15">
        <w:rPr>
          <w:rFonts w:ascii="Century Gothic" w:hAnsi="Century Gothic"/>
          <w:sz w:val="20"/>
          <w:szCs w:val="20"/>
        </w:rPr>
        <w:t xml:space="preserve"> also</w:t>
      </w:r>
      <w:r w:rsidRPr="00560C0E">
        <w:rPr>
          <w:rFonts w:ascii="Century Gothic" w:hAnsi="Century Gothic"/>
          <w:sz w:val="20"/>
          <w:szCs w:val="20"/>
        </w:rPr>
        <w:t xml:space="preserve"> have the option of </w:t>
      </w:r>
      <w:r w:rsidR="007D6B48">
        <w:rPr>
          <w:rFonts w:ascii="Century Gothic" w:hAnsi="Century Gothic"/>
          <w:sz w:val="20"/>
          <w:szCs w:val="20"/>
        </w:rPr>
        <w:t>terminating the transaction</w:t>
      </w:r>
      <w:r w:rsidRPr="00560C0E">
        <w:rPr>
          <w:rFonts w:ascii="Century Gothic" w:hAnsi="Century Gothic"/>
          <w:sz w:val="20"/>
          <w:szCs w:val="20"/>
        </w:rPr>
        <w:t xml:space="preserve"> and keeping your earnest money.  You need to have your intentions transmitted in writing within the time limits that the contract states</w:t>
      </w:r>
      <w:r w:rsidRPr="00560C0E">
        <w:rPr>
          <w:rFonts w:ascii="Century Gothic" w:hAnsi="Century Gothic"/>
          <w:i/>
          <w:sz w:val="20"/>
          <w:szCs w:val="20"/>
        </w:rPr>
        <w:t>.</w:t>
      </w:r>
      <w:r w:rsidRPr="00560C0E">
        <w:rPr>
          <w:rFonts w:ascii="Century Gothic" w:hAnsi="Century Gothic"/>
          <w:sz w:val="20"/>
          <w:szCs w:val="20"/>
        </w:rPr>
        <w:t xml:space="preserve">  This is why it is vital to get the home inspection, as well as other contingencies, handled in a timely manner.</w:t>
      </w:r>
    </w:p>
    <w:p w14:paraId="40EF91D9" w14:textId="210D301D" w:rsidR="00560C0E" w:rsidRPr="00560C0E" w:rsidRDefault="00560C0E" w:rsidP="00CA2E15">
      <w:pPr>
        <w:rPr>
          <w:rFonts w:ascii="Century Gothic" w:hAnsi="Century Gothic"/>
          <w:sz w:val="20"/>
          <w:szCs w:val="20"/>
        </w:rPr>
      </w:pPr>
      <w:r w:rsidRPr="00560C0E">
        <w:rPr>
          <w:rFonts w:ascii="Century Gothic" w:hAnsi="Century Gothic"/>
          <w:sz w:val="20"/>
          <w:szCs w:val="20"/>
        </w:rPr>
        <w:t>Once you have gone through the home inspection, and have resolved any issues arising from the inspection, your loan officer will order the appraisal, the title insurance company will provide a title report to all parties and the closing agent</w:t>
      </w:r>
      <w:r w:rsidR="004910BF">
        <w:rPr>
          <w:rFonts w:ascii="Century Gothic" w:hAnsi="Century Gothic"/>
          <w:sz w:val="20"/>
          <w:szCs w:val="20"/>
        </w:rPr>
        <w:t xml:space="preserve"> </w:t>
      </w:r>
      <w:r w:rsidRPr="00560C0E">
        <w:rPr>
          <w:rFonts w:ascii="Century Gothic" w:hAnsi="Century Gothic"/>
          <w:sz w:val="20"/>
          <w:szCs w:val="20"/>
        </w:rPr>
        <w:t>and your loan officer will follow up with you on any items that need addressed prior to closing.  You will also need to start the ball rolling on your homeowner’s insurance by calling your insurance agent</w:t>
      </w:r>
      <w:r w:rsidR="004910BF">
        <w:rPr>
          <w:rFonts w:ascii="Century Gothic" w:hAnsi="Century Gothic"/>
          <w:sz w:val="20"/>
          <w:szCs w:val="20"/>
        </w:rPr>
        <w:t xml:space="preserve"> (typically within a few day of mutual acceptance of the Purchase and Sale Agreement)</w:t>
      </w:r>
      <w:r w:rsidRPr="00560C0E">
        <w:rPr>
          <w:rFonts w:ascii="Century Gothic" w:hAnsi="Century Gothic"/>
          <w:sz w:val="20"/>
          <w:szCs w:val="20"/>
        </w:rPr>
        <w:t>.</w:t>
      </w:r>
    </w:p>
    <w:p w14:paraId="4C1F0C67" w14:textId="77777777" w:rsidR="00560C0E" w:rsidRPr="00560C0E" w:rsidRDefault="00560C0E" w:rsidP="00CA2E15">
      <w:pPr>
        <w:rPr>
          <w:rFonts w:ascii="Century Gothic" w:hAnsi="Century Gothic"/>
          <w:sz w:val="20"/>
          <w:szCs w:val="20"/>
        </w:rPr>
      </w:pPr>
      <w:r w:rsidRPr="00560C0E">
        <w:rPr>
          <w:rFonts w:ascii="Century Gothic" w:hAnsi="Century Gothic"/>
          <w:sz w:val="20"/>
          <w:szCs w:val="20"/>
        </w:rPr>
        <w:t>Once all inspections, appraisals and document</w:t>
      </w:r>
      <w:r w:rsidR="00CA2E15">
        <w:rPr>
          <w:rFonts w:ascii="Century Gothic" w:hAnsi="Century Gothic"/>
          <w:sz w:val="20"/>
          <w:szCs w:val="20"/>
        </w:rPr>
        <w:t>ation are</w:t>
      </w:r>
      <w:r w:rsidRPr="00560C0E">
        <w:rPr>
          <w:rFonts w:ascii="Century Gothic" w:hAnsi="Century Gothic"/>
          <w:sz w:val="20"/>
          <w:szCs w:val="20"/>
        </w:rPr>
        <w:t xml:space="preserve"> finalized, you will go into the closing agent’s office and sign all of the loan documents, closing paperwork and other documents necessary to finalize your purchase.  You will need to bring your current ID and a cashier’s check for your down payment and closing costs (your closing agent will provide you with the final amount just prior to closing).  Once all of this is complete, we wait for your lender to “fund” the loan and have the transaction “recorded” at the county courthouse – at which point you are the owner of your new home.  </w:t>
      </w:r>
    </w:p>
    <w:p w14:paraId="4C517B71" w14:textId="77777777" w:rsidR="00560C0E" w:rsidRPr="00560C0E" w:rsidRDefault="00560C0E" w:rsidP="00560C0E">
      <w:pPr>
        <w:ind w:left="360"/>
        <w:rPr>
          <w:rFonts w:ascii="Century Gothic" w:hAnsi="Century Gothic"/>
          <w:sz w:val="20"/>
          <w:szCs w:val="20"/>
        </w:rPr>
      </w:pPr>
    </w:p>
    <w:p w14:paraId="6E07B4A4" w14:textId="77777777" w:rsidR="00560C0E" w:rsidRPr="00560C0E" w:rsidRDefault="00560C0E" w:rsidP="00CA2E15">
      <w:pPr>
        <w:ind w:left="2520" w:firstLine="360"/>
        <w:jc w:val="center"/>
        <w:rPr>
          <w:rFonts w:ascii="Century Gothic" w:hAnsi="Century Gothic"/>
          <w:sz w:val="20"/>
          <w:szCs w:val="20"/>
        </w:rPr>
      </w:pPr>
      <w:r w:rsidRPr="00560C0E">
        <w:rPr>
          <w:rFonts w:ascii="Century Gothic" w:hAnsi="Century Gothic"/>
          <w:sz w:val="20"/>
          <w:szCs w:val="20"/>
        </w:rPr>
        <w:t>Congratulations!</w:t>
      </w:r>
    </w:p>
    <w:p w14:paraId="6A196965" w14:textId="77777777" w:rsidR="00560C0E" w:rsidRPr="00560C0E" w:rsidRDefault="00560C0E" w:rsidP="00560C0E">
      <w:pPr>
        <w:ind w:left="360"/>
        <w:rPr>
          <w:rFonts w:ascii="Century Gothic" w:hAnsi="Century Gothic"/>
          <w:sz w:val="20"/>
          <w:szCs w:val="20"/>
        </w:rPr>
      </w:pPr>
    </w:p>
    <w:p w14:paraId="0BF3DA8E" w14:textId="77777777" w:rsidR="00CA2E15" w:rsidRDefault="00CA2E15">
      <w:pPr>
        <w:rPr>
          <w:rFonts w:ascii="Century Gothic" w:hAnsi="Century Gothic"/>
          <w:b/>
          <w:sz w:val="20"/>
          <w:szCs w:val="20"/>
          <w:u w:val="single"/>
        </w:rPr>
      </w:pPr>
      <w:r>
        <w:rPr>
          <w:rFonts w:ascii="Century Gothic" w:hAnsi="Century Gothic"/>
          <w:b/>
          <w:sz w:val="20"/>
          <w:szCs w:val="20"/>
          <w:u w:val="single"/>
        </w:rPr>
        <w:br w:type="page"/>
      </w:r>
    </w:p>
    <w:p w14:paraId="5D517E5D" w14:textId="77777777" w:rsidR="001F439C" w:rsidRPr="001F439C" w:rsidRDefault="001F439C" w:rsidP="001F439C">
      <w:pPr>
        <w:jc w:val="center"/>
        <w:rPr>
          <w:rFonts w:ascii="Century Gothic" w:eastAsia="Times New Roman" w:hAnsi="Century Gothic" w:cs="Times New Roman"/>
          <w:b/>
          <w:color w:val="006666"/>
          <w:kern w:val="28"/>
          <w:sz w:val="36"/>
          <w:szCs w:val="36"/>
          <w:lang w:val="en-US"/>
        </w:rPr>
      </w:pPr>
      <w:r w:rsidRPr="001F439C">
        <w:rPr>
          <w:rFonts w:ascii="Century Gothic" w:eastAsia="Times New Roman" w:hAnsi="Century Gothic" w:cs="Times New Roman"/>
          <w:b/>
          <w:color w:val="006666"/>
          <w:kern w:val="28"/>
          <w:sz w:val="36"/>
          <w:szCs w:val="36"/>
          <w:lang w:val="en-US"/>
        </w:rPr>
        <w:lastRenderedPageBreak/>
        <w:t>Helpful Community Websites</w:t>
      </w:r>
    </w:p>
    <w:p w14:paraId="472FBDD7" w14:textId="77777777" w:rsidR="001F439C" w:rsidRPr="001F439C" w:rsidRDefault="001F439C" w:rsidP="001F439C">
      <w:pPr>
        <w:widowControl w:val="0"/>
        <w:overflowPunct w:val="0"/>
        <w:autoSpaceDE w:val="0"/>
        <w:autoSpaceDN w:val="0"/>
        <w:adjustRightInd w:val="0"/>
        <w:spacing w:after="0" w:line="240" w:lineRule="auto"/>
        <w:jc w:val="center"/>
        <w:textAlignment w:val="baseline"/>
        <w:rPr>
          <w:rFonts w:ascii="Century Gothic" w:eastAsia="Times New Roman" w:hAnsi="Century Gothic" w:cs="Times New Roman"/>
          <w:b/>
          <w:kern w:val="28"/>
          <w:sz w:val="28"/>
          <w:szCs w:val="20"/>
          <w:u w:val="single"/>
          <w:lang w:val="en-US"/>
        </w:rPr>
      </w:pPr>
    </w:p>
    <w:p w14:paraId="6F8CBE4C" w14:textId="77777777" w:rsidR="001F439C" w:rsidRPr="001F439C" w:rsidRDefault="001F439C" w:rsidP="001F439C">
      <w:pPr>
        <w:widowControl w:val="0"/>
        <w:overflowPunct w:val="0"/>
        <w:autoSpaceDE w:val="0"/>
        <w:autoSpaceDN w:val="0"/>
        <w:adjustRightInd w:val="0"/>
        <w:spacing w:after="0" w:line="240" w:lineRule="auto"/>
        <w:textAlignment w:val="baseline"/>
        <w:rPr>
          <w:rFonts w:ascii="Century Gothic" w:eastAsia="Times New Roman" w:hAnsi="Century Gothic" w:cs="Times New Roman"/>
          <w:kern w:val="28"/>
          <w:sz w:val="20"/>
          <w:szCs w:val="20"/>
          <w:lang w:val="en-US"/>
        </w:rPr>
      </w:pPr>
      <w:r w:rsidRPr="001F439C">
        <w:rPr>
          <w:rFonts w:ascii="Century Gothic" w:eastAsia="Times New Roman" w:hAnsi="Century Gothic" w:cs="Times New Roman"/>
          <w:kern w:val="28"/>
          <w:sz w:val="20"/>
          <w:szCs w:val="20"/>
          <w:lang w:val="en-US"/>
        </w:rPr>
        <w:t>Eastern Washington Department of Transportation:</w:t>
      </w:r>
    </w:p>
    <w:p w14:paraId="53C83233" w14:textId="77777777" w:rsidR="001F439C" w:rsidRPr="001F439C" w:rsidRDefault="001F439C" w:rsidP="001F439C">
      <w:pPr>
        <w:widowControl w:val="0"/>
        <w:overflowPunct w:val="0"/>
        <w:autoSpaceDE w:val="0"/>
        <w:autoSpaceDN w:val="0"/>
        <w:adjustRightInd w:val="0"/>
        <w:spacing w:after="0" w:line="240" w:lineRule="auto"/>
        <w:textAlignment w:val="baseline"/>
        <w:rPr>
          <w:rFonts w:ascii="Century Gothic" w:eastAsia="Times New Roman" w:hAnsi="Century Gothic" w:cs="Times New Roman"/>
          <w:kern w:val="28"/>
          <w:sz w:val="20"/>
          <w:szCs w:val="20"/>
          <w:u w:val="single"/>
          <w:lang w:val="en-US"/>
        </w:rPr>
      </w:pPr>
      <w:r w:rsidRPr="001F439C">
        <w:rPr>
          <w:rFonts w:ascii="Century Gothic" w:eastAsia="Times New Roman" w:hAnsi="Century Gothic" w:cs="Times New Roman"/>
          <w:kern w:val="28"/>
          <w:sz w:val="20"/>
          <w:szCs w:val="20"/>
          <w:u w:val="single"/>
          <w:lang w:val="en-US"/>
        </w:rPr>
        <w:t>www.wsdot.wa.gov/regions/Eastern</w:t>
      </w:r>
    </w:p>
    <w:p w14:paraId="7D88D13C" w14:textId="77777777" w:rsidR="001F439C" w:rsidRPr="001F439C" w:rsidRDefault="001F439C" w:rsidP="001F439C">
      <w:pPr>
        <w:widowControl w:val="0"/>
        <w:overflowPunct w:val="0"/>
        <w:autoSpaceDE w:val="0"/>
        <w:autoSpaceDN w:val="0"/>
        <w:adjustRightInd w:val="0"/>
        <w:spacing w:after="0" w:line="240" w:lineRule="auto"/>
        <w:textAlignment w:val="baseline"/>
        <w:rPr>
          <w:rFonts w:ascii="Century Gothic" w:eastAsia="Times New Roman" w:hAnsi="Century Gothic" w:cs="Times New Roman"/>
          <w:kern w:val="28"/>
          <w:sz w:val="20"/>
          <w:szCs w:val="20"/>
          <w:lang w:val="en-US"/>
        </w:rPr>
      </w:pPr>
    </w:p>
    <w:p w14:paraId="50C0A6D7" w14:textId="77777777" w:rsidR="001F439C" w:rsidRPr="001F439C" w:rsidRDefault="001F439C" w:rsidP="001F439C">
      <w:pPr>
        <w:widowControl w:val="0"/>
        <w:overflowPunct w:val="0"/>
        <w:autoSpaceDE w:val="0"/>
        <w:autoSpaceDN w:val="0"/>
        <w:adjustRightInd w:val="0"/>
        <w:spacing w:after="0" w:line="240" w:lineRule="auto"/>
        <w:textAlignment w:val="baseline"/>
        <w:rPr>
          <w:rFonts w:ascii="Century Gothic" w:eastAsia="Times New Roman" w:hAnsi="Century Gothic" w:cs="Times New Roman"/>
          <w:kern w:val="28"/>
          <w:sz w:val="20"/>
          <w:szCs w:val="20"/>
          <w:lang w:val="en-US"/>
        </w:rPr>
      </w:pPr>
    </w:p>
    <w:p w14:paraId="4736665E" w14:textId="77777777" w:rsidR="001F439C" w:rsidRPr="001F439C" w:rsidRDefault="001F439C" w:rsidP="001F439C">
      <w:pPr>
        <w:widowControl w:val="0"/>
        <w:overflowPunct w:val="0"/>
        <w:autoSpaceDE w:val="0"/>
        <w:autoSpaceDN w:val="0"/>
        <w:adjustRightInd w:val="0"/>
        <w:spacing w:after="0" w:line="240" w:lineRule="auto"/>
        <w:textAlignment w:val="baseline"/>
        <w:rPr>
          <w:rFonts w:ascii="Century Gothic" w:eastAsia="Times New Roman" w:hAnsi="Century Gothic" w:cs="Times New Roman"/>
          <w:kern w:val="28"/>
          <w:sz w:val="20"/>
          <w:szCs w:val="20"/>
          <w:lang w:val="en-US"/>
        </w:rPr>
      </w:pPr>
      <w:r w:rsidRPr="001F439C">
        <w:rPr>
          <w:rFonts w:ascii="Century Gothic" w:eastAsia="Times New Roman" w:hAnsi="Century Gothic" w:cs="Times New Roman"/>
          <w:kern w:val="28"/>
          <w:sz w:val="20"/>
          <w:szCs w:val="20"/>
          <w:lang w:val="en-US"/>
        </w:rPr>
        <w:t>Spokane City Government link including jobs available:</w:t>
      </w:r>
    </w:p>
    <w:p w14:paraId="5993B360" w14:textId="77777777" w:rsidR="001F439C" w:rsidRPr="001F439C" w:rsidRDefault="001F439C" w:rsidP="001F439C">
      <w:pPr>
        <w:widowControl w:val="0"/>
        <w:overflowPunct w:val="0"/>
        <w:autoSpaceDE w:val="0"/>
        <w:autoSpaceDN w:val="0"/>
        <w:adjustRightInd w:val="0"/>
        <w:spacing w:after="0" w:line="240" w:lineRule="auto"/>
        <w:textAlignment w:val="baseline"/>
        <w:rPr>
          <w:rFonts w:ascii="Century Gothic" w:eastAsia="Times New Roman" w:hAnsi="Century Gothic" w:cs="Times New Roman"/>
          <w:kern w:val="28"/>
          <w:sz w:val="20"/>
          <w:szCs w:val="20"/>
          <w:lang w:val="en-US"/>
        </w:rPr>
      </w:pPr>
      <w:r w:rsidRPr="001F439C">
        <w:rPr>
          <w:rFonts w:ascii="Century Gothic" w:eastAsia="Times New Roman" w:hAnsi="Century Gothic" w:cs="Times New Roman"/>
          <w:kern w:val="28"/>
          <w:sz w:val="20"/>
          <w:szCs w:val="20"/>
          <w:u w:val="single"/>
          <w:lang w:val="en-US"/>
        </w:rPr>
        <w:t>www.spokanecity.org</w:t>
      </w:r>
    </w:p>
    <w:p w14:paraId="1E279BDA" w14:textId="77777777" w:rsidR="001F439C" w:rsidRPr="001F439C" w:rsidRDefault="001F439C" w:rsidP="001F439C">
      <w:pPr>
        <w:widowControl w:val="0"/>
        <w:overflowPunct w:val="0"/>
        <w:autoSpaceDE w:val="0"/>
        <w:autoSpaceDN w:val="0"/>
        <w:adjustRightInd w:val="0"/>
        <w:spacing w:after="0" w:line="240" w:lineRule="auto"/>
        <w:textAlignment w:val="baseline"/>
        <w:rPr>
          <w:rFonts w:ascii="Century Gothic" w:eastAsia="Times New Roman" w:hAnsi="Century Gothic" w:cs="Times New Roman"/>
          <w:kern w:val="28"/>
          <w:sz w:val="20"/>
          <w:szCs w:val="20"/>
          <w:lang w:val="en-US"/>
        </w:rPr>
      </w:pPr>
    </w:p>
    <w:p w14:paraId="20318946" w14:textId="77777777" w:rsidR="001F439C" w:rsidRPr="001F439C" w:rsidRDefault="001F439C" w:rsidP="001F439C">
      <w:pPr>
        <w:widowControl w:val="0"/>
        <w:overflowPunct w:val="0"/>
        <w:autoSpaceDE w:val="0"/>
        <w:autoSpaceDN w:val="0"/>
        <w:adjustRightInd w:val="0"/>
        <w:spacing w:after="0" w:line="240" w:lineRule="auto"/>
        <w:textAlignment w:val="baseline"/>
        <w:rPr>
          <w:rFonts w:ascii="Century Gothic" w:eastAsia="Times New Roman" w:hAnsi="Century Gothic" w:cs="Times New Roman"/>
          <w:kern w:val="28"/>
          <w:sz w:val="20"/>
          <w:szCs w:val="20"/>
          <w:lang w:val="en-US"/>
        </w:rPr>
      </w:pPr>
    </w:p>
    <w:p w14:paraId="397C064F" w14:textId="77777777" w:rsidR="001F439C" w:rsidRPr="001F439C" w:rsidRDefault="001F439C" w:rsidP="001F439C">
      <w:pPr>
        <w:widowControl w:val="0"/>
        <w:overflowPunct w:val="0"/>
        <w:autoSpaceDE w:val="0"/>
        <w:autoSpaceDN w:val="0"/>
        <w:adjustRightInd w:val="0"/>
        <w:spacing w:after="0" w:line="240" w:lineRule="auto"/>
        <w:textAlignment w:val="baseline"/>
        <w:rPr>
          <w:rFonts w:ascii="Century Gothic" w:eastAsia="Times New Roman" w:hAnsi="Century Gothic" w:cs="Times New Roman"/>
          <w:kern w:val="28"/>
          <w:sz w:val="20"/>
          <w:szCs w:val="20"/>
          <w:lang w:val="en-US"/>
        </w:rPr>
      </w:pPr>
      <w:r w:rsidRPr="001F439C">
        <w:rPr>
          <w:rFonts w:ascii="Century Gothic" w:eastAsia="Times New Roman" w:hAnsi="Century Gothic" w:cs="Times New Roman"/>
          <w:kern w:val="28"/>
          <w:sz w:val="20"/>
          <w:szCs w:val="20"/>
          <w:lang w:val="en-US"/>
        </w:rPr>
        <w:t>Spokane County – good for answering questions about living in Spokane:</w:t>
      </w:r>
    </w:p>
    <w:p w14:paraId="620EB74A" w14:textId="77777777" w:rsidR="001F439C" w:rsidRPr="001F439C" w:rsidRDefault="001F439C" w:rsidP="001F439C">
      <w:pPr>
        <w:widowControl w:val="0"/>
        <w:overflowPunct w:val="0"/>
        <w:autoSpaceDE w:val="0"/>
        <w:autoSpaceDN w:val="0"/>
        <w:adjustRightInd w:val="0"/>
        <w:spacing w:after="0" w:line="240" w:lineRule="auto"/>
        <w:textAlignment w:val="baseline"/>
        <w:rPr>
          <w:rFonts w:ascii="Century Gothic" w:eastAsia="Times New Roman" w:hAnsi="Century Gothic" w:cs="Times New Roman"/>
          <w:kern w:val="28"/>
          <w:sz w:val="20"/>
          <w:szCs w:val="20"/>
          <w:u w:val="single"/>
          <w:lang w:val="en-US"/>
        </w:rPr>
      </w:pPr>
      <w:r w:rsidRPr="001F439C">
        <w:rPr>
          <w:rFonts w:ascii="Century Gothic" w:eastAsia="Times New Roman" w:hAnsi="Century Gothic" w:cs="Times New Roman"/>
          <w:kern w:val="28"/>
          <w:sz w:val="20"/>
          <w:szCs w:val="20"/>
          <w:u w:val="single"/>
          <w:lang w:val="en-US"/>
        </w:rPr>
        <w:t>www.spokanecounty.org</w:t>
      </w:r>
    </w:p>
    <w:p w14:paraId="4DE3E3FD" w14:textId="77777777" w:rsidR="001F439C" w:rsidRPr="001F439C" w:rsidRDefault="001F439C" w:rsidP="001F439C">
      <w:pPr>
        <w:widowControl w:val="0"/>
        <w:overflowPunct w:val="0"/>
        <w:autoSpaceDE w:val="0"/>
        <w:autoSpaceDN w:val="0"/>
        <w:adjustRightInd w:val="0"/>
        <w:spacing w:after="0" w:line="240" w:lineRule="auto"/>
        <w:textAlignment w:val="baseline"/>
        <w:rPr>
          <w:rFonts w:ascii="Century Gothic" w:eastAsia="Times New Roman" w:hAnsi="Century Gothic" w:cs="Times New Roman"/>
          <w:kern w:val="28"/>
          <w:sz w:val="20"/>
          <w:szCs w:val="20"/>
          <w:lang w:val="en-US"/>
        </w:rPr>
      </w:pPr>
    </w:p>
    <w:p w14:paraId="14C3F295" w14:textId="77777777" w:rsidR="001F439C" w:rsidRPr="001F439C" w:rsidRDefault="001F439C" w:rsidP="001F439C">
      <w:pPr>
        <w:widowControl w:val="0"/>
        <w:overflowPunct w:val="0"/>
        <w:autoSpaceDE w:val="0"/>
        <w:autoSpaceDN w:val="0"/>
        <w:adjustRightInd w:val="0"/>
        <w:spacing w:after="0" w:line="240" w:lineRule="auto"/>
        <w:textAlignment w:val="baseline"/>
        <w:rPr>
          <w:rFonts w:ascii="Century Gothic" w:eastAsia="Times New Roman" w:hAnsi="Century Gothic" w:cs="Times New Roman"/>
          <w:kern w:val="28"/>
          <w:sz w:val="20"/>
          <w:szCs w:val="20"/>
          <w:lang w:val="en-US"/>
        </w:rPr>
      </w:pPr>
    </w:p>
    <w:p w14:paraId="0D185CFE" w14:textId="77777777" w:rsidR="001F439C" w:rsidRPr="001F439C" w:rsidRDefault="001F439C" w:rsidP="001F439C">
      <w:pPr>
        <w:widowControl w:val="0"/>
        <w:overflowPunct w:val="0"/>
        <w:autoSpaceDE w:val="0"/>
        <w:autoSpaceDN w:val="0"/>
        <w:adjustRightInd w:val="0"/>
        <w:spacing w:after="0" w:line="240" w:lineRule="auto"/>
        <w:textAlignment w:val="baseline"/>
        <w:rPr>
          <w:rFonts w:ascii="Century Gothic" w:eastAsia="Times New Roman" w:hAnsi="Century Gothic" w:cs="Times New Roman"/>
          <w:kern w:val="28"/>
          <w:sz w:val="20"/>
          <w:szCs w:val="20"/>
          <w:lang w:val="en-US"/>
        </w:rPr>
      </w:pPr>
      <w:r w:rsidRPr="001F439C">
        <w:rPr>
          <w:rFonts w:ascii="Century Gothic" w:eastAsia="Times New Roman" w:hAnsi="Century Gothic" w:cs="Times New Roman"/>
          <w:kern w:val="28"/>
          <w:sz w:val="20"/>
          <w:szCs w:val="20"/>
          <w:lang w:val="en-US"/>
        </w:rPr>
        <w:t>Spokane Valley information:</w:t>
      </w:r>
    </w:p>
    <w:p w14:paraId="1FF17544" w14:textId="77777777" w:rsidR="001F439C" w:rsidRPr="001F439C" w:rsidRDefault="001F439C" w:rsidP="001F439C">
      <w:pPr>
        <w:widowControl w:val="0"/>
        <w:overflowPunct w:val="0"/>
        <w:autoSpaceDE w:val="0"/>
        <w:autoSpaceDN w:val="0"/>
        <w:adjustRightInd w:val="0"/>
        <w:spacing w:after="0" w:line="240" w:lineRule="auto"/>
        <w:textAlignment w:val="baseline"/>
        <w:rPr>
          <w:rFonts w:ascii="Century Gothic" w:eastAsia="Times New Roman" w:hAnsi="Century Gothic" w:cs="Times New Roman"/>
          <w:kern w:val="28"/>
          <w:sz w:val="20"/>
          <w:szCs w:val="20"/>
          <w:lang w:val="en-US"/>
        </w:rPr>
      </w:pPr>
      <w:r w:rsidRPr="001F439C">
        <w:rPr>
          <w:rFonts w:ascii="Century Gothic" w:eastAsia="Times New Roman" w:hAnsi="Century Gothic" w:cs="Times New Roman"/>
          <w:kern w:val="28"/>
          <w:sz w:val="20"/>
          <w:szCs w:val="20"/>
          <w:u w:val="single"/>
          <w:lang w:val="en-US"/>
        </w:rPr>
        <w:t>www.spokanevalleyonline.com</w:t>
      </w:r>
    </w:p>
    <w:p w14:paraId="78AE8799" w14:textId="77777777" w:rsidR="001F439C" w:rsidRPr="001F439C" w:rsidRDefault="001F439C" w:rsidP="001F439C">
      <w:pPr>
        <w:widowControl w:val="0"/>
        <w:overflowPunct w:val="0"/>
        <w:autoSpaceDE w:val="0"/>
        <w:autoSpaceDN w:val="0"/>
        <w:adjustRightInd w:val="0"/>
        <w:spacing w:after="0" w:line="240" w:lineRule="auto"/>
        <w:textAlignment w:val="baseline"/>
        <w:rPr>
          <w:rFonts w:ascii="Century Gothic" w:eastAsia="Times New Roman" w:hAnsi="Century Gothic" w:cs="Times New Roman"/>
          <w:kern w:val="28"/>
          <w:sz w:val="20"/>
          <w:szCs w:val="20"/>
          <w:lang w:val="en-US"/>
        </w:rPr>
      </w:pPr>
    </w:p>
    <w:p w14:paraId="37715A49" w14:textId="77777777" w:rsidR="001F439C" w:rsidRPr="001F439C" w:rsidRDefault="001F439C" w:rsidP="001F439C">
      <w:pPr>
        <w:widowControl w:val="0"/>
        <w:overflowPunct w:val="0"/>
        <w:autoSpaceDE w:val="0"/>
        <w:autoSpaceDN w:val="0"/>
        <w:adjustRightInd w:val="0"/>
        <w:spacing w:after="0" w:line="240" w:lineRule="auto"/>
        <w:textAlignment w:val="baseline"/>
        <w:rPr>
          <w:rFonts w:ascii="Century Gothic" w:eastAsia="Times New Roman" w:hAnsi="Century Gothic" w:cs="Times New Roman"/>
          <w:kern w:val="28"/>
          <w:sz w:val="20"/>
          <w:szCs w:val="20"/>
          <w:lang w:val="en-US"/>
        </w:rPr>
      </w:pPr>
    </w:p>
    <w:p w14:paraId="48D2A3EE" w14:textId="77777777" w:rsidR="001F439C" w:rsidRPr="001F439C" w:rsidRDefault="001F439C" w:rsidP="001F439C">
      <w:pPr>
        <w:widowControl w:val="0"/>
        <w:overflowPunct w:val="0"/>
        <w:autoSpaceDE w:val="0"/>
        <w:autoSpaceDN w:val="0"/>
        <w:adjustRightInd w:val="0"/>
        <w:spacing w:after="0" w:line="240" w:lineRule="auto"/>
        <w:textAlignment w:val="baseline"/>
        <w:rPr>
          <w:rFonts w:ascii="Century Gothic" w:eastAsia="Times New Roman" w:hAnsi="Century Gothic" w:cs="Times New Roman"/>
          <w:kern w:val="28"/>
          <w:sz w:val="20"/>
          <w:szCs w:val="20"/>
          <w:lang w:val="en-US"/>
        </w:rPr>
      </w:pPr>
      <w:r w:rsidRPr="001F439C">
        <w:rPr>
          <w:rFonts w:ascii="Century Gothic" w:eastAsia="Times New Roman" w:hAnsi="Century Gothic" w:cs="Times New Roman"/>
          <w:kern w:val="28"/>
          <w:sz w:val="20"/>
          <w:szCs w:val="20"/>
          <w:lang w:val="en-US"/>
        </w:rPr>
        <w:t>Downtown Spokane services and events:</w:t>
      </w:r>
    </w:p>
    <w:p w14:paraId="50C9DFFA" w14:textId="77777777" w:rsidR="001F439C" w:rsidRPr="001F439C" w:rsidRDefault="001F439C" w:rsidP="001F439C">
      <w:pPr>
        <w:widowControl w:val="0"/>
        <w:overflowPunct w:val="0"/>
        <w:autoSpaceDE w:val="0"/>
        <w:autoSpaceDN w:val="0"/>
        <w:adjustRightInd w:val="0"/>
        <w:spacing w:after="0" w:line="240" w:lineRule="auto"/>
        <w:textAlignment w:val="baseline"/>
        <w:rPr>
          <w:rFonts w:ascii="Century Gothic" w:eastAsia="Times New Roman" w:hAnsi="Century Gothic" w:cs="Times New Roman"/>
          <w:kern w:val="28"/>
          <w:sz w:val="20"/>
          <w:szCs w:val="20"/>
          <w:lang w:val="en-US"/>
        </w:rPr>
      </w:pPr>
      <w:r w:rsidRPr="001F439C">
        <w:rPr>
          <w:rFonts w:ascii="Century Gothic" w:eastAsia="Times New Roman" w:hAnsi="Century Gothic" w:cs="Times New Roman"/>
          <w:kern w:val="28"/>
          <w:sz w:val="20"/>
          <w:szCs w:val="20"/>
          <w:u w:val="single"/>
          <w:lang w:val="en-US"/>
        </w:rPr>
        <w:t>www.downtownspokane.net/</w:t>
      </w:r>
    </w:p>
    <w:p w14:paraId="475F09AA" w14:textId="77777777" w:rsidR="001F439C" w:rsidRPr="001F439C" w:rsidRDefault="001F439C" w:rsidP="001F439C">
      <w:pPr>
        <w:widowControl w:val="0"/>
        <w:overflowPunct w:val="0"/>
        <w:autoSpaceDE w:val="0"/>
        <w:autoSpaceDN w:val="0"/>
        <w:adjustRightInd w:val="0"/>
        <w:spacing w:after="0" w:line="240" w:lineRule="auto"/>
        <w:textAlignment w:val="baseline"/>
        <w:rPr>
          <w:rFonts w:ascii="Century Gothic" w:eastAsia="Times New Roman" w:hAnsi="Century Gothic" w:cs="Times New Roman"/>
          <w:kern w:val="28"/>
          <w:sz w:val="20"/>
          <w:szCs w:val="20"/>
          <w:lang w:val="en-US"/>
        </w:rPr>
      </w:pPr>
    </w:p>
    <w:p w14:paraId="71FBE275" w14:textId="77777777" w:rsidR="001F439C" w:rsidRPr="001F439C" w:rsidRDefault="001F439C" w:rsidP="001F439C">
      <w:pPr>
        <w:widowControl w:val="0"/>
        <w:overflowPunct w:val="0"/>
        <w:autoSpaceDE w:val="0"/>
        <w:autoSpaceDN w:val="0"/>
        <w:adjustRightInd w:val="0"/>
        <w:spacing w:after="0" w:line="240" w:lineRule="auto"/>
        <w:textAlignment w:val="baseline"/>
        <w:rPr>
          <w:rFonts w:ascii="Century Gothic" w:eastAsia="Times New Roman" w:hAnsi="Century Gothic" w:cs="Times New Roman"/>
          <w:kern w:val="28"/>
          <w:sz w:val="20"/>
          <w:szCs w:val="20"/>
          <w:lang w:val="en-US"/>
        </w:rPr>
      </w:pPr>
    </w:p>
    <w:p w14:paraId="53E9AA9F" w14:textId="77777777" w:rsidR="001F439C" w:rsidRPr="001F439C" w:rsidRDefault="001F439C" w:rsidP="001F439C">
      <w:pPr>
        <w:widowControl w:val="0"/>
        <w:overflowPunct w:val="0"/>
        <w:autoSpaceDE w:val="0"/>
        <w:autoSpaceDN w:val="0"/>
        <w:adjustRightInd w:val="0"/>
        <w:spacing w:after="0" w:line="240" w:lineRule="auto"/>
        <w:textAlignment w:val="baseline"/>
        <w:rPr>
          <w:rFonts w:ascii="Century Gothic" w:eastAsia="Times New Roman" w:hAnsi="Century Gothic" w:cs="Times New Roman"/>
          <w:kern w:val="28"/>
          <w:sz w:val="20"/>
          <w:szCs w:val="20"/>
          <w:lang w:val="en-US"/>
        </w:rPr>
      </w:pPr>
      <w:r w:rsidRPr="001F439C">
        <w:rPr>
          <w:rFonts w:ascii="Century Gothic" w:eastAsia="Times New Roman" w:hAnsi="Century Gothic" w:cs="Times New Roman"/>
          <w:kern w:val="28"/>
          <w:sz w:val="20"/>
          <w:szCs w:val="20"/>
          <w:lang w:val="en-US"/>
        </w:rPr>
        <w:t>Spokane School District 81:</w:t>
      </w:r>
      <w:r w:rsidRPr="001F439C">
        <w:rPr>
          <w:rFonts w:ascii="Century Gothic" w:eastAsia="Times New Roman" w:hAnsi="Century Gothic" w:cs="Times New Roman"/>
          <w:kern w:val="28"/>
          <w:sz w:val="20"/>
          <w:szCs w:val="20"/>
          <w:lang w:val="en-US"/>
        </w:rPr>
        <w:tab/>
      </w:r>
      <w:r w:rsidRPr="001F439C">
        <w:rPr>
          <w:rFonts w:ascii="Century Gothic" w:eastAsia="Times New Roman" w:hAnsi="Century Gothic" w:cs="Times New Roman"/>
          <w:kern w:val="28"/>
          <w:sz w:val="20"/>
          <w:szCs w:val="20"/>
          <w:lang w:val="en-US"/>
        </w:rPr>
        <w:tab/>
        <w:t>All Spokane Schools:</w:t>
      </w:r>
    </w:p>
    <w:p w14:paraId="7E4830CC" w14:textId="77777777" w:rsidR="001F439C" w:rsidRPr="001F439C" w:rsidRDefault="001F439C" w:rsidP="001F439C">
      <w:pPr>
        <w:widowControl w:val="0"/>
        <w:overflowPunct w:val="0"/>
        <w:autoSpaceDE w:val="0"/>
        <w:autoSpaceDN w:val="0"/>
        <w:adjustRightInd w:val="0"/>
        <w:spacing w:after="0" w:line="240" w:lineRule="auto"/>
        <w:textAlignment w:val="baseline"/>
        <w:rPr>
          <w:rFonts w:ascii="Century Gothic" w:eastAsia="Times New Roman" w:hAnsi="Century Gothic" w:cs="Times New Roman"/>
          <w:kern w:val="28"/>
          <w:sz w:val="20"/>
          <w:szCs w:val="20"/>
          <w:u w:val="single"/>
          <w:lang w:val="en-US"/>
        </w:rPr>
      </w:pPr>
      <w:r w:rsidRPr="001F439C">
        <w:rPr>
          <w:rFonts w:ascii="Century Gothic" w:eastAsia="Times New Roman" w:hAnsi="Century Gothic" w:cs="Times New Roman"/>
          <w:kern w:val="28"/>
          <w:sz w:val="20"/>
          <w:szCs w:val="20"/>
          <w:u w:val="single"/>
          <w:lang w:val="en-US"/>
        </w:rPr>
        <w:t>www.spokaneschools.org</w:t>
      </w:r>
      <w:r>
        <w:rPr>
          <w:rFonts w:ascii="Century Gothic" w:eastAsia="Times New Roman" w:hAnsi="Century Gothic" w:cs="Times New Roman"/>
          <w:kern w:val="28"/>
          <w:sz w:val="20"/>
          <w:szCs w:val="20"/>
          <w:lang w:val="en-US"/>
        </w:rPr>
        <w:tab/>
      </w:r>
      <w:r>
        <w:rPr>
          <w:rFonts w:ascii="Century Gothic" w:eastAsia="Times New Roman" w:hAnsi="Century Gothic" w:cs="Times New Roman"/>
          <w:kern w:val="28"/>
          <w:sz w:val="20"/>
          <w:szCs w:val="20"/>
          <w:lang w:val="en-US"/>
        </w:rPr>
        <w:tab/>
      </w:r>
      <w:r w:rsidRPr="001F439C">
        <w:rPr>
          <w:rFonts w:ascii="Century Gothic" w:eastAsia="Times New Roman" w:hAnsi="Century Gothic" w:cs="Times New Roman"/>
          <w:kern w:val="28"/>
          <w:sz w:val="20"/>
          <w:szCs w:val="20"/>
          <w:u w:val="single"/>
          <w:lang w:val="en-US"/>
        </w:rPr>
        <w:t>www.greatschools.org</w:t>
      </w:r>
    </w:p>
    <w:p w14:paraId="3278D82A" w14:textId="77777777" w:rsidR="001F439C" w:rsidRPr="001F439C" w:rsidRDefault="001F439C" w:rsidP="001F439C">
      <w:pPr>
        <w:widowControl w:val="0"/>
        <w:overflowPunct w:val="0"/>
        <w:autoSpaceDE w:val="0"/>
        <w:autoSpaceDN w:val="0"/>
        <w:adjustRightInd w:val="0"/>
        <w:spacing w:after="0" w:line="240" w:lineRule="auto"/>
        <w:textAlignment w:val="baseline"/>
        <w:rPr>
          <w:rFonts w:ascii="Century Gothic" w:eastAsia="Times New Roman" w:hAnsi="Century Gothic" w:cs="Times New Roman"/>
          <w:kern w:val="28"/>
          <w:sz w:val="20"/>
          <w:szCs w:val="20"/>
          <w:lang w:val="en-US"/>
        </w:rPr>
      </w:pPr>
    </w:p>
    <w:p w14:paraId="4C0EB798" w14:textId="77777777" w:rsidR="001F439C" w:rsidRPr="001F439C" w:rsidRDefault="001F439C" w:rsidP="001F439C">
      <w:pPr>
        <w:widowControl w:val="0"/>
        <w:overflowPunct w:val="0"/>
        <w:autoSpaceDE w:val="0"/>
        <w:autoSpaceDN w:val="0"/>
        <w:adjustRightInd w:val="0"/>
        <w:spacing w:after="0" w:line="240" w:lineRule="auto"/>
        <w:textAlignment w:val="baseline"/>
        <w:rPr>
          <w:rFonts w:ascii="Century Gothic" w:eastAsia="Times New Roman" w:hAnsi="Century Gothic" w:cs="Times New Roman"/>
          <w:kern w:val="28"/>
          <w:sz w:val="20"/>
          <w:szCs w:val="20"/>
          <w:lang w:val="en-US"/>
        </w:rPr>
      </w:pPr>
    </w:p>
    <w:p w14:paraId="7F76B6EB" w14:textId="77777777" w:rsidR="001F439C" w:rsidRPr="001F439C" w:rsidRDefault="001F439C" w:rsidP="001F439C">
      <w:pPr>
        <w:widowControl w:val="0"/>
        <w:overflowPunct w:val="0"/>
        <w:autoSpaceDE w:val="0"/>
        <w:autoSpaceDN w:val="0"/>
        <w:adjustRightInd w:val="0"/>
        <w:spacing w:after="0" w:line="240" w:lineRule="auto"/>
        <w:textAlignment w:val="baseline"/>
        <w:rPr>
          <w:rFonts w:ascii="Century Gothic" w:eastAsia="Times New Roman" w:hAnsi="Century Gothic" w:cs="Times New Roman"/>
          <w:kern w:val="28"/>
          <w:sz w:val="20"/>
          <w:szCs w:val="20"/>
          <w:lang w:val="en-US"/>
        </w:rPr>
      </w:pPr>
      <w:r w:rsidRPr="001F439C">
        <w:rPr>
          <w:rFonts w:ascii="Century Gothic" w:eastAsia="Times New Roman" w:hAnsi="Century Gothic" w:cs="Times New Roman"/>
          <w:kern w:val="28"/>
          <w:sz w:val="20"/>
          <w:szCs w:val="20"/>
          <w:lang w:val="en-US"/>
        </w:rPr>
        <w:t>Cultural opportunities in Spokane:</w:t>
      </w:r>
    </w:p>
    <w:p w14:paraId="59D7E5D8" w14:textId="77777777" w:rsidR="001F439C" w:rsidRPr="001F439C" w:rsidRDefault="001F439C" w:rsidP="001F439C">
      <w:pPr>
        <w:widowControl w:val="0"/>
        <w:overflowPunct w:val="0"/>
        <w:autoSpaceDE w:val="0"/>
        <w:autoSpaceDN w:val="0"/>
        <w:adjustRightInd w:val="0"/>
        <w:spacing w:after="0" w:line="240" w:lineRule="auto"/>
        <w:textAlignment w:val="baseline"/>
        <w:rPr>
          <w:rFonts w:ascii="Century Gothic" w:eastAsia="Times New Roman" w:hAnsi="Century Gothic" w:cs="Times New Roman"/>
          <w:kern w:val="28"/>
          <w:sz w:val="20"/>
          <w:szCs w:val="20"/>
          <w:lang w:val="en-US"/>
        </w:rPr>
      </w:pPr>
      <w:r w:rsidRPr="001F439C">
        <w:rPr>
          <w:rFonts w:ascii="Century Gothic" w:eastAsia="Times New Roman" w:hAnsi="Century Gothic" w:cs="Times New Roman"/>
          <w:kern w:val="28"/>
          <w:sz w:val="20"/>
          <w:szCs w:val="20"/>
          <w:u w:val="single"/>
          <w:lang w:val="en-US"/>
        </w:rPr>
        <w:t>www.spokane7.com</w:t>
      </w:r>
    </w:p>
    <w:p w14:paraId="65B0CFA4" w14:textId="77777777" w:rsidR="001F439C" w:rsidRPr="001F439C" w:rsidRDefault="001F439C" w:rsidP="001F439C">
      <w:pPr>
        <w:widowControl w:val="0"/>
        <w:overflowPunct w:val="0"/>
        <w:autoSpaceDE w:val="0"/>
        <w:autoSpaceDN w:val="0"/>
        <w:adjustRightInd w:val="0"/>
        <w:spacing w:after="0" w:line="240" w:lineRule="auto"/>
        <w:textAlignment w:val="baseline"/>
        <w:rPr>
          <w:rFonts w:ascii="Century Gothic" w:eastAsia="Times New Roman" w:hAnsi="Century Gothic" w:cs="Times New Roman"/>
          <w:kern w:val="28"/>
          <w:sz w:val="20"/>
          <w:szCs w:val="20"/>
          <w:lang w:val="en-US"/>
        </w:rPr>
      </w:pPr>
    </w:p>
    <w:p w14:paraId="3F1CF684" w14:textId="77777777" w:rsidR="001F439C" w:rsidRPr="001F439C" w:rsidRDefault="001F439C" w:rsidP="001F439C">
      <w:pPr>
        <w:widowControl w:val="0"/>
        <w:overflowPunct w:val="0"/>
        <w:autoSpaceDE w:val="0"/>
        <w:autoSpaceDN w:val="0"/>
        <w:adjustRightInd w:val="0"/>
        <w:spacing w:after="0" w:line="240" w:lineRule="auto"/>
        <w:textAlignment w:val="baseline"/>
        <w:rPr>
          <w:rFonts w:ascii="Century Gothic" w:eastAsia="Times New Roman" w:hAnsi="Century Gothic" w:cs="Times New Roman"/>
          <w:kern w:val="28"/>
          <w:sz w:val="20"/>
          <w:szCs w:val="20"/>
          <w:lang w:val="en-US"/>
        </w:rPr>
      </w:pPr>
    </w:p>
    <w:p w14:paraId="205E10FD" w14:textId="77777777" w:rsidR="001F439C" w:rsidRPr="001F439C" w:rsidRDefault="001F439C" w:rsidP="001F439C">
      <w:pPr>
        <w:widowControl w:val="0"/>
        <w:overflowPunct w:val="0"/>
        <w:autoSpaceDE w:val="0"/>
        <w:autoSpaceDN w:val="0"/>
        <w:adjustRightInd w:val="0"/>
        <w:spacing w:after="0" w:line="240" w:lineRule="auto"/>
        <w:textAlignment w:val="baseline"/>
        <w:rPr>
          <w:rFonts w:ascii="Century Gothic" w:eastAsia="Times New Roman" w:hAnsi="Century Gothic" w:cs="Times New Roman"/>
          <w:kern w:val="28"/>
          <w:sz w:val="20"/>
          <w:szCs w:val="20"/>
          <w:lang w:val="en-US"/>
        </w:rPr>
      </w:pPr>
      <w:r w:rsidRPr="001F439C">
        <w:rPr>
          <w:rFonts w:ascii="Century Gothic" w:eastAsia="Times New Roman" w:hAnsi="Century Gothic" w:cs="Times New Roman"/>
          <w:kern w:val="28"/>
          <w:sz w:val="20"/>
          <w:szCs w:val="20"/>
          <w:lang w:val="en-US"/>
        </w:rPr>
        <w:t>National Sex Offender Registry:</w:t>
      </w:r>
    </w:p>
    <w:p w14:paraId="21585C79" w14:textId="77777777" w:rsidR="001F439C" w:rsidRPr="001F439C" w:rsidRDefault="001F439C" w:rsidP="001F439C">
      <w:pPr>
        <w:widowControl w:val="0"/>
        <w:overflowPunct w:val="0"/>
        <w:autoSpaceDE w:val="0"/>
        <w:autoSpaceDN w:val="0"/>
        <w:adjustRightInd w:val="0"/>
        <w:spacing w:after="0" w:line="240" w:lineRule="auto"/>
        <w:textAlignment w:val="baseline"/>
        <w:rPr>
          <w:rFonts w:ascii="Century Gothic" w:eastAsia="Times New Roman" w:hAnsi="Century Gothic" w:cs="Times New Roman"/>
          <w:kern w:val="28"/>
          <w:sz w:val="20"/>
          <w:szCs w:val="20"/>
          <w:lang w:val="en-US"/>
        </w:rPr>
      </w:pPr>
      <w:r w:rsidRPr="001F439C">
        <w:rPr>
          <w:rFonts w:ascii="Century Gothic" w:eastAsia="Times New Roman" w:hAnsi="Century Gothic" w:cs="Times New Roman"/>
          <w:kern w:val="28"/>
          <w:sz w:val="20"/>
          <w:szCs w:val="20"/>
          <w:u w:val="single"/>
          <w:lang w:val="en-US"/>
        </w:rPr>
        <w:t>www.familywatchdog.us/Default.asp</w:t>
      </w:r>
    </w:p>
    <w:p w14:paraId="6D5E47BF" w14:textId="77777777" w:rsidR="001F439C" w:rsidRPr="001F439C" w:rsidRDefault="001F439C" w:rsidP="001F439C">
      <w:pPr>
        <w:widowControl w:val="0"/>
        <w:overflowPunct w:val="0"/>
        <w:autoSpaceDE w:val="0"/>
        <w:autoSpaceDN w:val="0"/>
        <w:adjustRightInd w:val="0"/>
        <w:spacing w:after="0" w:line="240" w:lineRule="auto"/>
        <w:textAlignment w:val="baseline"/>
        <w:rPr>
          <w:rFonts w:ascii="Century Gothic" w:eastAsia="Times New Roman" w:hAnsi="Century Gothic" w:cs="Times New Roman"/>
          <w:kern w:val="28"/>
          <w:sz w:val="20"/>
          <w:szCs w:val="20"/>
          <w:lang w:val="en-US"/>
        </w:rPr>
      </w:pPr>
    </w:p>
    <w:p w14:paraId="73019834" w14:textId="77777777" w:rsidR="001F439C" w:rsidRPr="001F439C" w:rsidRDefault="001F439C" w:rsidP="001F439C">
      <w:pPr>
        <w:widowControl w:val="0"/>
        <w:overflowPunct w:val="0"/>
        <w:autoSpaceDE w:val="0"/>
        <w:autoSpaceDN w:val="0"/>
        <w:adjustRightInd w:val="0"/>
        <w:spacing w:after="0" w:line="240" w:lineRule="auto"/>
        <w:textAlignment w:val="baseline"/>
        <w:rPr>
          <w:rFonts w:ascii="Century Gothic" w:eastAsia="Times New Roman" w:hAnsi="Century Gothic" w:cs="Times New Roman"/>
          <w:kern w:val="28"/>
          <w:sz w:val="20"/>
          <w:szCs w:val="20"/>
          <w:lang w:val="en-US"/>
        </w:rPr>
      </w:pPr>
    </w:p>
    <w:p w14:paraId="4B61839E" w14:textId="77777777" w:rsidR="001F439C" w:rsidRPr="001F439C" w:rsidRDefault="001F439C" w:rsidP="001F439C">
      <w:pPr>
        <w:widowControl w:val="0"/>
        <w:overflowPunct w:val="0"/>
        <w:autoSpaceDE w:val="0"/>
        <w:autoSpaceDN w:val="0"/>
        <w:adjustRightInd w:val="0"/>
        <w:spacing w:after="0" w:line="240" w:lineRule="auto"/>
        <w:textAlignment w:val="baseline"/>
        <w:rPr>
          <w:rFonts w:ascii="Century Gothic" w:eastAsia="Times New Roman" w:hAnsi="Century Gothic" w:cs="Times New Roman"/>
          <w:kern w:val="28"/>
          <w:sz w:val="20"/>
          <w:szCs w:val="20"/>
          <w:lang w:val="en-US"/>
        </w:rPr>
      </w:pPr>
      <w:r w:rsidRPr="001F439C">
        <w:rPr>
          <w:rFonts w:ascii="Century Gothic" w:eastAsia="Times New Roman" w:hAnsi="Century Gothic" w:cs="Times New Roman"/>
          <w:kern w:val="28"/>
          <w:sz w:val="20"/>
          <w:szCs w:val="20"/>
          <w:lang w:val="en-US"/>
        </w:rPr>
        <w:t>Spokane Chamber of Commerce:</w:t>
      </w:r>
    </w:p>
    <w:p w14:paraId="63BA0814" w14:textId="77777777" w:rsidR="001F439C" w:rsidRPr="001F439C" w:rsidRDefault="001F439C" w:rsidP="001F439C">
      <w:pPr>
        <w:widowControl w:val="0"/>
        <w:overflowPunct w:val="0"/>
        <w:autoSpaceDE w:val="0"/>
        <w:autoSpaceDN w:val="0"/>
        <w:adjustRightInd w:val="0"/>
        <w:spacing w:after="0" w:line="240" w:lineRule="auto"/>
        <w:textAlignment w:val="baseline"/>
        <w:rPr>
          <w:rFonts w:ascii="Century Gothic" w:eastAsia="Times New Roman" w:hAnsi="Century Gothic" w:cs="Times New Roman"/>
          <w:kern w:val="28"/>
          <w:sz w:val="20"/>
          <w:szCs w:val="20"/>
          <w:lang w:val="en-US"/>
        </w:rPr>
      </w:pPr>
      <w:r w:rsidRPr="001F439C">
        <w:rPr>
          <w:rFonts w:ascii="Century Gothic" w:eastAsia="Times New Roman" w:hAnsi="Century Gothic" w:cs="Times New Roman"/>
          <w:kern w:val="28"/>
          <w:sz w:val="20"/>
          <w:szCs w:val="20"/>
          <w:u w:val="single"/>
          <w:lang w:val="en-US"/>
        </w:rPr>
        <w:t>www.spokanechamber.org</w:t>
      </w:r>
    </w:p>
    <w:p w14:paraId="36EFFEB5" w14:textId="77777777" w:rsidR="001F439C" w:rsidRPr="001F439C" w:rsidRDefault="001F439C" w:rsidP="001F439C">
      <w:pPr>
        <w:widowControl w:val="0"/>
        <w:overflowPunct w:val="0"/>
        <w:autoSpaceDE w:val="0"/>
        <w:autoSpaceDN w:val="0"/>
        <w:adjustRightInd w:val="0"/>
        <w:spacing w:after="0" w:line="240" w:lineRule="auto"/>
        <w:textAlignment w:val="baseline"/>
        <w:rPr>
          <w:rFonts w:ascii="Century Gothic" w:eastAsia="Times New Roman" w:hAnsi="Century Gothic" w:cs="Times New Roman"/>
          <w:kern w:val="28"/>
          <w:sz w:val="20"/>
          <w:szCs w:val="20"/>
          <w:lang w:val="en-US"/>
        </w:rPr>
      </w:pPr>
    </w:p>
    <w:p w14:paraId="2832137E" w14:textId="77777777" w:rsidR="001F439C" w:rsidRPr="001F439C" w:rsidRDefault="001F439C" w:rsidP="001F439C">
      <w:pPr>
        <w:widowControl w:val="0"/>
        <w:overflowPunct w:val="0"/>
        <w:autoSpaceDE w:val="0"/>
        <w:autoSpaceDN w:val="0"/>
        <w:adjustRightInd w:val="0"/>
        <w:spacing w:after="0" w:line="240" w:lineRule="auto"/>
        <w:textAlignment w:val="baseline"/>
        <w:rPr>
          <w:rFonts w:ascii="Century Gothic" w:eastAsia="Times New Roman" w:hAnsi="Century Gothic" w:cs="Times New Roman"/>
          <w:kern w:val="28"/>
          <w:sz w:val="20"/>
          <w:szCs w:val="20"/>
          <w:lang w:val="en-US"/>
        </w:rPr>
      </w:pPr>
    </w:p>
    <w:p w14:paraId="7FA78CB4" w14:textId="77777777" w:rsidR="001F439C" w:rsidRPr="001F439C" w:rsidRDefault="001F439C" w:rsidP="001F439C">
      <w:pPr>
        <w:widowControl w:val="0"/>
        <w:overflowPunct w:val="0"/>
        <w:autoSpaceDE w:val="0"/>
        <w:autoSpaceDN w:val="0"/>
        <w:adjustRightInd w:val="0"/>
        <w:spacing w:after="0" w:line="240" w:lineRule="auto"/>
        <w:textAlignment w:val="baseline"/>
        <w:rPr>
          <w:rFonts w:ascii="Century Gothic" w:eastAsia="Times New Roman" w:hAnsi="Century Gothic" w:cs="Times New Roman"/>
          <w:kern w:val="28"/>
          <w:sz w:val="20"/>
          <w:szCs w:val="20"/>
          <w:lang w:val="en-US"/>
        </w:rPr>
      </w:pPr>
      <w:r w:rsidRPr="001F439C">
        <w:rPr>
          <w:rFonts w:ascii="Century Gothic" w:eastAsia="Times New Roman" w:hAnsi="Century Gothic" w:cs="Times New Roman"/>
          <w:kern w:val="28"/>
          <w:sz w:val="20"/>
          <w:szCs w:val="20"/>
          <w:lang w:val="en-US"/>
        </w:rPr>
        <w:t>Spokane Valley Chamber of Commerce:</w:t>
      </w:r>
    </w:p>
    <w:p w14:paraId="75ED54E9" w14:textId="77777777" w:rsidR="001F439C" w:rsidRPr="001F439C" w:rsidRDefault="001F439C" w:rsidP="001F439C">
      <w:pPr>
        <w:widowControl w:val="0"/>
        <w:overflowPunct w:val="0"/>
        <w:autoSpaceDE w:val="0"/>
        <w:autoSpaceDN w:val="0"/>
        <w:adjustRightInd w:val="0"/>
        <w:spacing w:after="0" w:line="240" w:lineRule="auto"/>
        <w:textAlignment w:val="baseline"/>
        <w:rPr>
          <w:rFonts w:ascii="Century Gothic" w:eastAsia="Times New Roman" w:hAnsi="Century Gothic" w:cs="Times New Roman"/>
          <w:kern w:val="28"/>
          <w:sz w:val="20"/>
          <w:szCs w:val="20"/>
          <w:lang w:val="en-US"/>
        </w:rPr>
      </w:pPr>
      <w:r w:rsidRPr="001F439C">
        <w:rPr>
          <w:rFonts w:ascii="Century Gothic" w:eastAsia="Times New Roman" w:hAnsi="Century Gothic" w:cs="Times New Roman"/>
          <w:kern w:val="28"/>
          <w:sz w:val="20"/>
          <w:szCs w:val="20"/>
          <w:u w:val="single"/>
          <w:lang w:val="en-US"/>
        </w:rPr>
        <w:t>www.spokanevalleychamber.org</w:t>
      </w:r>
    </w:p>
    <w:p w14:paraId="2D0E45AC" w14:textId="77777777" w:rsidR="001F439C" w:rsidRPr="001F439C" w:rsidRDefault="001F439C" w:rsidP="001F439C">
      <w:pPr>
        <w:widowControl w:val="0"/>
        <w:overflowPunct w:val="0"/>
        <w:autoSpaceDE w:val="0"/>
        <w:autoSpaceDN w:val="0"/>
        <w:adjustRightInd w:val="0"/>
        <w:spacing w:after="0" w:line="240" w:lineRule="auto"/>
        <w:textAlignment w:val="baseline"/>
        <w:rPr>
          <w:rFonts w:ascii="Century Gothic" w:eastAsia="Times New Roman" w:hAnsi="Century Gothic" w:cs="Times New Roman"/>
          <w:kern w:val="28"/>
          <w:sz w:val="20"/>
          <w:szCs w:val="20"/>
          <w:lang w:val="en-US"/>
        </w:rPr>
      </w:pPr>
    </w:p>
    <w:p w14:paraId="3274DD04" w14:textId="77777777" w:rsidR="001F439C" w:rsidRPr="001F439C" w:rsidRDefault="001F439C" w:rsidP="001F439C">
      <w:pPr>
        <w:widowControl w:val="0"/>
        <w:overflowPunct w:val="0"/>
        <w:autoSpaceDE w:val="0"/>
        <w:autoSpaceDN w:val="0"/>
        <w:adjustRightInd w:val="0"/>
        <w:spacing w:after="0" w:line="240" w:lineRule="auto"/>
        <w:textAlignment w:val="baseline"/>
        <w:rPr>
          <w:rFonts w:ascii="Century Gothic" w:eastAsia="Times New Roman" w:hAnsi="Century Gothic" w:cs="Times New Roman"/>
          <w:kern w:val="28"/>
          <w:sz w:val="20"/>
          <w:szCs w:val="20"/>
          <w:lang w:val="en-US"/>
        </w:rPr>
      </w:pPr>
    </w:p>
    <w:p w14:paraId="5C959388" w14:textId="77777777" w:rsidR="001F439C" w:rsidRPr="001F439C" w:rsidRDefault="001F439C" w:rsidP="001F439C">
      <w:pPr>
        <w:widowControl w:val="0"/>
        <w:overflowPunct w:val="0"/>
        <w:autoSpaceDE w:val="0"/>
        <w:autoSpaceDN w:val="0"/>
        <w:adjustRightInd w:val="0"/>
        <w:spacing w:after="0" w:line="240" w:lineRule="auto"/>
        <w:textAlignment w:val="baseline"/>
        <w:rPr>
          <w:rFonts w:ascii="Century Gothic" w:eastAsia="Times New Roman" w:hAnsi="Century Gothic" w:cs="Times New Roman"/>
          <w:kern w:val="28"/>
          <w:sz w:val="20"/>
          <w:szCs w:val="20"/>
          <w:lang w:val="en-US"/>
        </w:rPr>
      </w:pPr>
      <w:r w:rsidRPr="001F439C">
        <w:rPr>
          <w:rFonts w:ascii="Century Gothic" w:eastAsia="Times New Roman" w:hAnsi="Century Gothic" w:cs="Times New Roman"/>
          <w:kern w:val="28"/>
          <w:sz w:val="20"/>
          <w:szCs w:val="20"/>
          <w:lang w:val="en-US"/>
        </w:rPr>
        <w:t>Spokane Regional Visitor’s &amp; Convention Bureau</w:t>
      </w:r>
    </w:p>
    <w:p w14:paraId="7BC74EED" w14:textId="77777777" w:rsidR="001F439C" w:rsidRPr="001F439C" w:rsidRDefault="001F439C" w:rsidP="001F439C">
      <w:pPr>
        <w:widowControl w:val="0"/>
        <w:overflowPunct w:val="0"/>
        <w:autoSpaceDE w:val="0"/>
        <w:autoSpaceDN w:val="0"/>
        <w:adjustRightInd w:val="0"/>
        <w:spacing w:after="0" w:line="240" w:lineRule="auto"/>
        <w:textAlignment w:val="baseline"/>
        <w:rPr>
          <w:rFonts w:ascii="Century Gothic" w:eastAsia="Times New Roman" w:hAnsi="Century Gothic" w:cs="Times New Roman"/>
          <w:kern w:val="28"/>
          <w:sz w:val="20"/>
          <w:szCs w:val="20"/>
          <w:u w:val="single"/>
          <w:lang w:val="en-US"/>
        </w:rPr>
      </w:pPr>
      <w:r w:rsidRPr="001F439C">
        <w:rPr>
          <w:rFonts w:ascii="Century Gothic" w:eastAsia="Times New Roman" w:hAnsi="Century Gothic" w:cs="Times New Roman"/>
          <w:kern w:val="28"/>
          <w:sz w:val="20"/>
          <w:szCs w:val="20"/>
          <w:u w:val="single"/>
          <w:lang w:val="en-US"/>
        </w:rPr>
        <w:t>www.visitspokane.com</w:t>
      </w:r>
    </w:p>
    <w:p w14:paraId="51E17F1B" w14:textId="77777777" w:rsidR="001F439C" w:rsidRPr="001F439C" w:rsidRDefault="001F439C" w:rsidP="001F439C">
      <w:pPr>
        <w:widowControl w:val="0"/>
        <w:overflowPunct w:val="0"/>
        <w:autoSpaceDE w:val="0"/>
        <w:autoSpaceDN w:val="0"/>
        <w:adjustRightInd w:val="0"/>
        <w:spacing w:after="0" w:line="240" w:lineRule="auto"/>
        <w:textAlignment w:val="baseline"/>
        <w:rPr>
          <w:rFonts w:ascii="Century Gothic" w:eastAsia="Times New Roman" w:hAnsi="Century Gothic" w:cs="Arial"/>
          <w:kern w:val="28"/>
          <w:sz w:val="18"/>
          <w:szCs w:val="18"/>
          <w:lang w:val="en-US"/>
        </w:rPr>
      </w:pPr>
    </w:p>
    <w:p w14:paraId="02D6C2C1" w14:textId="77777777" w:rsidR="001F439C" w:rsidRDefault="001F439C">
      <w:pPr>
        <w:rPr>
          <w:rFonts w:ascii="Century Gothic" w:hAnsi="Century Gothic" w:cs="Swis721 Cn BT"/>
          <w:b/>
          <w:color w:val="215868" w:themeColor="accent5" w:themeShade="80"/>
          <w:sz w:val="36"/>
          <w:szCs w:val="36"/>
        </w:rPr>
      </w:pPr>
    </w:p>
    <w:p w14:paraId="4904FB30" w14:textId="77777777" w:rsidR="00560C0E" w:rsidRPr="00560C0E" w:rsidRDefault="00CA2E15" w:rsidP="00CA2E15">
      <w:pPr>
        <w:jc w:val="center"/>
        <w:rPr>
          <w:rFonts w:ascii="Century Gothic" w:hAnsi="Century Gothic"/>
          <w:b/>
          <w:sz w:val="20"/>
          <w:szCs w:val="20"/>
          <w:u w:val="single"/>
        </w:rPr>
      </w:pPr>
      <w:r>
        <w:rPr>
          <w:rFonts w:ascii="Century Gothic" w:hAnsi="Century Gothic" w:cs="Swis721 Cn BT"/>
          <w:b/>
          <w:color w:val="215868" w:themeColor="accent5" w:themeShade="80"/>
          <w:sz w:val="36"/>
          <w:szCs w:val="36"/>
        </w:rPr>
        <w:t>Benefits of Owning a Home</w:t>
      </w:r>
    </w:p>
    <w:p w14:paraId="71CDC562" w14:textId="7A3E34D3" w:rsidR="00560C0E" w:rsidRDefault="00560C0E" w:rsidP="00560C0E">
      <w:pPr>
        <w:shd w:val="clear" w:color="auto" w:fill="FFFFFF"/>
        <w:rPr>
          <w:rFonts w:ascii="Century Gothic" w:hAnsi="Century Gothic"/>
          <w:color w:val="000000"/>
          <w:sz w:val="20"/>
          <w:szCs w:val="20"/>
        </w:rPr>
      </w:pPr>
      <w:r w:rsidRPr="00560C0E">
        <w:rPr>
          <w:rFonts w:ascii="Century Gothic" w:hAnsi="Century Gothic"/>
          <w:color w:val="000000"/>
          <w:sz w:val="20"/>
          <w:szCs w:val="20"/>
        </w:rPr>
        <w:t>If you are a first</w:t>
      </w:r>
      <w:r w:rsidR="004910BF">
        <w:rPr>
          <w:rFonts w:ascii="Century Gothic" w:hAnsi="Century Gothic"/>
          <w:color w:val="000000"/>
          <w:sz w:val="20"/>
          <w:szCs w:val="20"/>
        </w:rPr>
        <w:t>-</w:t>
      </w:r>
      <w:r w:rsidRPr="00560C0E">
        <w:rPr>
          <w:rFonts w:ascii="Century Gothic" w:hAnsi="Century Gothic"/>
          <w:color w:val="000000"/>
          <w:sz w:val="20"/>
          <w:szCs w:val="20"/>
        </w:rPr>
        <w:t xml:space="preserve">time home buyer you've probably listened to advice from friends, family and coworkers, many of whom are encouraging you to </w:t>
      </w:r>
      <w:r w:rsidRPr="00560C0E">
        <w:rPr>
          <w:rFonts w:ascii="Century Gothic" w:hAnsi="Century Gothic"/>
          <w:sz w:val="20"/>
          <w:szCs w:val="20"/>
        </w:rPr>
        <w:t>buy a home</w:t>
      </w:r>
      <w:r w:rsidRPr="00560C0E">
        <w:rPr>
          <w:rFonts w:ascii="Century Gothic" w:hAnsi="Century Gothic"/>
          <w:color w:val="000000"/>
          <w:sz w:val="20"/>
          <w:szCs w:val="20"/>
        </w:rPr>
        <w:t xml:space="preserve">. However, you may still wonder if buying a home is the right thing to do. Relax. Having reservations is normal. The more you know about why you should buy a home, the less scary the entire process will appear to you. Here are </w:t>
      </w:r>
      <w:r w:rsidR="00CA2E15">
        <w:rPr>
          <w:rFonts w:ascii="Century Gothic" w:hAnsi="Century Gothic"/>
          <w:color w:val="000000"/>
          <w:sz w:val="20"/>
          <w:szCs w:val="20"/>
        </w:rPr>
        <w:t>just a few</w:t>
      </w:r>
      <w:r w:rsidRPr="00560C0E">
        <w:rPr>
          <w:rFonts w:ascii="Century Gothic" w:hAnsi="Century Gothic"/>
          <w:color w:val="000000"/>
          <w:sz w:val="20"/>
          <w:szCs w:val="20"/>
        </w:rPr>
        <w:t xml:space="preserve"> good reasons why you should buy a h</w:t>
      </w:r>
      <w:r w:rsidR="00CA2E15">
        <w:rPr>
          <w:rFonts w:ascii="Century Gothic" w:hAnsi="Century Gothic"/>
          <w:color w:val="000000"/>
          <w:sz w:val="20"/>
          <w:szCs w:val="20"/>
        </w:rPr>
        <w:t>ome:</w:t>
      </w:r>
    </w:p>
    <w:p w14:paraId="42CFA2D2" w14:textId="77777777" w:rsidR="00CA2E15" w:rsidRPr="00560C0E" w:rsidRDefault="00CA2E15" w:rsidP="00560C0E">
      <w:pPr>
        <w:shd w:val="clear" w:color="auto" w:fill="FFFFFF"/>
        <w:rPr>
          <w:rFonts w:ascii="Century Gothic" w:hAnsi="Century Gothic"/>
          <w:color w:val="000000"/>
          <w:sz w:val="20"/>
          <w:szCs w:val="20"/>
        </w:rPr>
      </w:pPr>
    </w:p>
    <w:p w14:paraId="20FE1C95" w14:textId="77777777" w:rsidR="00560C0E" w:rsidRPr="00560C0E" w:rsidRDefault="00560C0E" w:rsidP="00560C0E">
      <w:pPr>
        <w:shd w:val="clear" w:color="auto" w:fill="FFFFFF"/>
        <w:spacing w:after="360"/>
        <w:rPr>
          <w:rFonts w:ascii="Century Gothic" w:hAnsi="Century Gothic"/>
          <w:b/>
          <w:color w:val="000000"/>
          <w:sz w:val="20"/>
          <w:szCs w:val="20"/>
        </w:rPr>
      </w:pPr>
      <w:r w:rsidRPr="00560C0E">
        <w:rPr>
          <w:rFonts w:ascii="Century Gothic" w:hAnsi="Century Gothic"/>
          <w:b/>
          <w:color w:val="000000"/>
          <w:sz w:val="20"/>
          <w:szCs w:val="20"/>
        </w:rPr>
        <w:t>1.  Pride of Ownership</w:t>
      </w:r>
    </w:p>
    <w:p w14:paraId="14E02128" w14:textId="5F194BF0" w:rsidR="00CA2E15" w:rsidRPr="00560C0E" w:rsidRDefault="00560C0E" w:rsidP="00560C0E">
      <w:pPr>
        <w:shd w:val="clear" w:color="auto" w:fill="FFFFFF"/>
        <w:rPr>
          <w:rFonts w:ascii="Century Gothic" w:hAnsi="Century Gothic"/>
          <w:color w:val="000000"/>
          <w:sz w:val="20"/>
          <w:szCs w:val="20"/>
        </w:rPr>
      </w:pPr>
      <w:r w:rsidRPr="00560C0E">
        <w:rPr>
          <w:rFonts w:ascii="Century Gothic" w:hAnsi="Century Gothic"/>
          <w:color w:val="000000"/>
          <w:sz w:val="20"/>
          <w:szCs w:val="20"/>
        </w:rPr>
        <w:t>Pride of ownership is the number one reason why people ye</w:t>
      </w:r>
      <w:r w:rsidR="00CA2E15">
        <w:rPr>
          <w:rFonts w:ascii="Century Gothic" w:hAnsi="Century Gothic"/>
          <w:color w:val="000000"/>
          <w:sz w:val="20"/>
          <w:szCs w:val="20"/>
        </w:rPr>
        <w:t xml:space="preserve">arn to own a home. It means you </w:t>
      </w:r>
      <w:r w:rsidRPr="00560C0E">
        <w:rPr>
          <w:rFonts w:ascii="Century Gothic" w:hAnsi="Century Gothic"/>
          <w:color w:val="000000"/>
          <w:sz w:val="20"/>
          <w:szCs w:val="20"/>
        </w:rPr>
        <w:t>can paint the walls any color you desire, turn up the volume on your CD player, attach permanent fixtures and decorate your home according to your own taste. Home ownership gives you and your family a sense of stability and security. It's making an investment in your future.</w:t>
      </w:r>
    </w:p>
    <w:p w14:paraId="253510B6" w14:textId="77777777" w:rsidR="00CA2E15" w:rsidRDefault="00560C0E" w:rsidP="00CA2E15">
      <w:pPr>
        <w:shd w:val="clear" w:color="auto" w:fill="FFFFFF"/>
        <w:spacing w:after="360"/>
        <w:rPr>
          <w:rFonts w:ascii="Century Gothic" w:hAnsi="Century Gothic"/>
          <w:b/>
          <w:color w:val="000000"/>
          <w:sz w:val="20"/>
          <w:szCs w:val="20"/>
        </w:rPr>
      </w:pPr>
      <w:r w:rsidRPr="00560C0E">
        <w:rPr>
          <w:rFonts w:ascii="Century Gothic" w:hAnsi="Century Gothic"/>
          <w:b/>
          <w:color w:val="000000"/>
          <w:sz w:val="20"/>
          <w:szCs w:val="20"/>
        </w:rPr>
        <w:t>2.  Long</w:t>
      </w:r>
      <w:r w:rsidR="00CA2E15">
        <w:rPr>
          <w:rFonts w:ascii="Century Gothic" w:hAnsi="Century Gothic"/>
          <w:b/>
          <w:color w:val="000000"/>
          <w:sz w:val="20"/>
          <w:szCs w:val="20"/>
        </w:rPr>
        <w:t xml:space="preserve"> Term Investment – Appreciation</w:t>
      </w:r>
    </w:p>
    <w:p w14:paraId="4494D0E3" w14:textId="68830ED3" w:rsidR="00CA2E15" w:rsidRPr="004910BF" w:rsidRDefault="00560C0E" w:rsidP="00CA2E15">
      <w:pPr>
        <w:shd w:val="clear" w:color="auto" w:fill="FFFFFF"/>
        <w:spacing w:after="360"/>
        <w:rPr>
          <w:rFonts w:ascii="Century Gothic" w:hAnsi="Century Gothic"/>
          <w:color w:val="000000"/>
          <w:sz w:val="20"/>
          <w:szCs w:val="20"/>
        </w:rPr>
      </w:pPr>
      <w:r w:rsidRPr="00560C0E">
        <w:rPr>
          <w:rFonts w:ascii="Century Gothic" w:hAnsi="Century Gothic"/>
          <w:color w:val="000000"/>
          <w:sz w:val="20"/>
          <w:szCs w:val="20"/>
        </w:rPr>
        <w:t>Although real estate moves in cycles, sometimes up, sometimes down, over the years, real estate has consistently appreciated. The Office of Federal Housing Enterprise Oversight tracks the movements of single</w:t>
      </w:r>
      <w:r w:rsidR="004D66C2">
        <w:rPr>
          <w:rFonts w:ascii="Century Gothic" w:hAnsi="Century Gothic"/>
          <w:color w:val="000000"/>
          <w:sz w:val="20"/>
          <w:szCs w:val="20"/>
        </w:rPr>
        <w:t>-</w:t>
      </w:r>
      <w:r w:rsidRPr="00560C0E">
        <w:rPr>
          <w:rFonts w:ascii="Century Gothic" w:hAnsi="Century Gothic"/>
          <w:color w:val="000000"/>
          <w:sz w:val="20"/>
          <w:szCs w:val="20"/>
        </w:rPr>
        <w:t xml:space="preserve">family home values across the country. Its </w:t>
      </w:r>
      <w:r w:rsidRPr="00560C0E">
        <w:rPr>
          <w:rFonts w:ascii="Century Gothic" w:hAnsi="Century Gothic"/>
          <w:sz w:val="20"/>
          <w:szCs w:val="20"/>
        </w:rPr>
        <w:t>house price index</w:t>
      </w:r>
      <w:r w:rsidRPr="00560C0E">
        <w:rPr>
          <w:rFonts w:ascii="Century Gothic" w:hAnsi="Century Gothic"/>
          <w:color w:val="000000"/>
          <w:sz w:val="20"/>
          <w:szCs w:val="20"/>
        </w:rPr>
        <w:t xml:space="preserve"> breaks down the changes by region and metropolitan area. Many people view their home investment as a hedge against inflation. (</w:t>
      </w:r>
      <w:r w:rsidRPr="00560C0E">
        <w:rPr>
          <w:rStyle w:val="Hyperlink"/>
          <w:rFonts w:ascii="Century Gothic" w:hAnsi="Century Gothic"/>
          <w:sz w:val="20"/>
          <w:szCs w:val="20"/>
        </w:rPr>
        <w:t>www.ofheo.gov</w:t>
      </w:r>
      <w:r w:rsidRPr="00560C0E">
        <w:rPr>
          <w:rFonts w:ascii="Century Gothic" w:hAnsi="Century Gothic"/>
          <w:color w:val="000000"/>
          <w:sz w:val="20"/>
          <w:szCs w:val="20"/>
        </w:rPr>
        <w:t>).  While we experience drops in values from time to time, long term real estate values will most likely continue to appreciate.  In fact, in the last 10</w:t>
      </w:r>
      <w:r w:rsidR="00CA2E15">
        <w:rPr>
          <w:rFonts w:ascii="Century Gothic" w:hAnsi="Century Gothic"/>
          <w:color w:val="000000"/>
          <w:sz w:val="20"/>
          <w:szCs w:val="20"/>
        </w:rPr>
        <w:t xml:space="preserve"> years, there has been </w:t>
      </w:r>
      <w:r w:rsidR="00B11AAF">
        <w:rPr>
          <w:rFonts w:ascii="Century Gothic" w:hAnsi="Century Gothic"/>
          <w:color w:val="000000"/>
          <w:sz w:val="20"/>
          <w:szCs w:val="20"/>
        </w:rPr>
        <w:t>over 100</w:t>
      </w:r>
      <w:r w:rsidRPr="00560C0E">
        <w:rPr>
          <w:rFonts w:ascii="Century Gothic" w:hAnsi="Century Gothic"/>
          <w:color w:val="000000"/>
          <w:sz w:val="20"/>
          <w:szCs w:val="20"/>
        </w:rPr>
        <w:t xml:space="preserve">% appreciation in the </w:t>
      </w:r>
      <w:r w:rsidR="00B11AAF">
        <w:rPr>
          <w:rFonts w:ascii="Century Gothic" w:hAnsi="Century Gothic"/>
          <w:color w:val="000000"/>
          <w:sz w:val="20"/>
          <w:szCs w:val="20"/>
        </w:rPr>
        <w:t>median</w:t>
      </w:r>
      <w:r w:rsidRPr="00560C0E">
        <w:rPr>
          <w:rFonts w:ascii="Century Gothic" w:hAnsi="Century Gothic"/>
          <w:color w:val="000000"/>
          <w:sz w:val="20"/>
          <w:szCs w:val="20"/>
        </w:rPr>
        <w:t xml:space="preserve"> sales price.</w:t>
      </w:r>
    </w:p>
    <w:p w14:paraId="6B559BE7" w14:textId="77777777" w:rsidR="00560C0E" w:rsidRPr="00560C0E" w:rsidRDefault="00560C0E" w:rsidP="00560C0E">
      <w:pPr>
        <w:shd w:val="clear" w:color="auto" w:fill="FFFFFF"/>
        <w:spacing w:after="360"/>
        <w:rPr>
          <w:rFonts w:ascii="Century Gothic" w:hAnsi="Century Gothic"/>
          <w:b/>
          <w:color w:val="000000"/>
          <w:sz w:val="20"/>
          <w:szCs w:val="20"/>
        </w:rPr>
      </w:pPr>
      <w:r w:rsidRPr="00560C0E">
        <w:rPr>
          <w:rFonts w:ascii="Century Gothic" w:hAnsi="Century Gothic"/>
          <w:b/>
          <w:color w:val="000000"/>
          <w:sz w:val="20"/>
          <w:szCs w:val="20"/>
        </w:rPr>
        <w:t>3.  Mortgage Interest Deductions</w:t>
      </w:r>
    </w:p>
    <w:p w14:paraId="73461337" w14:textId="77777777" w:rsidR="00560C0E" w:rsidRDefault="00560C0E" w:rsidP="00560C0E">
      <w:pPr>
        <w:shd w:val="clear" w:color="auto" w:fill="FFFFFF"/>
        <w:rPr>
          <w:rFonts w:ascii="Century Gothic" w:hAnsi="Century Gothic"/>
          <w:color w:val="000000"/>
          <w:sz w:val="20"/>
          <w:szCs w:val="20"/>
        </w:rPr>
      </w:pPr>
      <w:r w:rsidRPr="00560C0E">
        <w:rPr>
          <w:rFonts w:ascii="Century Gothic" w:hAnsi="Century Gothic"/>
          <w:color w:val="000000"/>
          <w:sz w:val="20"/>
          <w:szCs w:val="20"/>
        </w:rPr>
        <w:t xml:space="preserve">Home ownership is a superb tax shelter and our tax rates favor homeowners. As long as your mortgage balance is smaller than the price of your home, </w:t>
      </w:r>
      <w:r w:rsidRPr="00560C0E">
        <w:rPr>
          <w:rFonts w:ascii="Century Gothic" w:hAnsi="Century Gothic"/>
          <w:sz w:val="20"/>
          <w:szCs w:val="20"/>
        </w:rPr>
        <w:t>mortgage interest</w:t>
      </w:r>
      <w:r w:rsidRPr="00560C0E">
        <w:rPr>
          <w:rFonts w:ascii="Century Gothic" w:hAnsi="Century Gothic"/>
          <w:color w:val="000000"/>
          <w:sz w:val="20"/>
          <w:szCs w:val="20"/>
        </w:rPr>
        <w:t xml:space="preserve"> is fully deductible on your tax return. Interest is the largest component of your mortgage payment during the early years of your mortgage, and allows you to cut your tax bill considerably. </w:t>
      </w:r>
    </w:p>
    <w:p w14:paraId="71448D7F" w14:textId="77777777" w:rsidR="00CA2E15" w:rsidRDefault="00CA2E15" w:rsidP="00560C0E">
      <w:pPr>
        <w:shd w:val="clear" w:color="auto" w:fill="FFFFFF"/>
        <w:rPr>
          <w:rFonts w:ascii="Century Gothic" w:hAnsi="Century Gothic"/>
          <w:color w:val="000000"/>
          <w:sz w:val="20"/>
          <w:szCs w:val="20"/>
        </w:rPr>
      </w:pPr>
    </w:p>
    <w:p w14:paraId="5B63AF1E" w14:textId="77777777" w:rsidR="004910BF" w:rsidRPr="00560C0E" w:rsidRDefault="004910BF" w:rsidP="00560C0E">
      <w:pPr>
        <w:shd w:val="clear" w:color="auto" w:fill="FFFFFF"/>
        <w:rPr>
          <w:rFonts w:ascii="Century Gothic" w:hAnsi="Century Gothic"/>
          <w:color w:val="000000"/>
          <w:sz w:val="20"/>
          <w:szCs w:val="20"/>
        </w:rPr>
      </w:pPr>
    </w:p>
    <w:p w14:paraId="214F5A09" w14:textId="77777777" w:rsidR="00560C0E" w:rsidRPr="00560C0E" w:rsidRDefault="00CA2E15" w:rsidP="00560C0E">
      <w:pPr>
        <w:shd w:val="clear" w:color="auto" w:fill="FFFFFF"/>
        <w:spacing w:after="360"/>
        <w:rPr>
          <w:rFonts w:ascii="Century Gothic" w:hAnsi="Century Gothic"/>
          <w:b/>
          <w:color w:val="000000"/>
          <w:sz w:val="20"/>
          <w:szCs w:val="20"/>
        </w:rPr>
      </w:pPr>
      <w:r>
        <w:rPr>
          <w:rFonts w:ascii="Century Gothic" w:hAnsi="Century Gothic"/>
          <w:b/>
          <w:color w:val="000000"/>
          <w:sz w:val="20"/>
          <w:szCs w:val="20"/>
        </w:rPr>
        <w:lastRenderedPageBreak/>
        <w:t>4</w:t>
      </w:r>
      <w:r w:rsidR="00560C0E" w:rsidRPr="00560C0E">
        <w:rPr>
          <w:rFonts w:ascii="Century Gothic" w:hAnsi="Century Gothic"/>
          <w:b/>
          <w:color w:val="000000"/>
          <w:sz w:val="20"/>
          <w:szCs w:val="20"/>
        </w:rPr>
        <w:t>.  Capital Gain Exclusion</w:t>
      </w:r>
    </w:p>
    <w:p w14:paraId="317A19A4" w14:textId="77777777" w:rsidR="00560C0E" w:rsidRPr="00560C0E" w:rsidRDefault="00560C0E" w:rsidP="00560C0E">
      <w:pPr>
        <w:shd w:val="clear" w:color="auto" w:fill="FFFFFF"/>
        <w:rPr>
          <w:rFonts w:ascii="Century Gothic" w:hAnsi="Century Gothic"/>
          <w:color w:val="000000"/>
          <w:sz w:val="20"/>
          <w:szCs w:val="20"/>
        </w:rPr>
      </w:pPr>
      <w:r w:rsidRPr="00560C0E">
        <w:rPr>
          <w:rFonts w:ascii="Century Gothic" w:hAnsi="Century Gothic"/>
          <w:color w:val="000000"/>
          <w:sz w:val="20"/>
          <w:szCs w:val="20"/>
        </w:rPr>
        <w:t>As long as you have lived in your home for two of the past five years, you can exclude up to $250,000 for an individual or $500,000 for a married couple of profit from capital gains. You do not have to buy a replacement home or move up. There is no age restriction, and the "over-55" rule does not apply. You can exclude the above thresholds from taxes every 24 months, which means you could sell every two years and pocket your profit--subject to limitation--free from taxation.</w:t>
      </w:r>
    </w:p>
    <w:p w14:paraId="5149EFEB" w14:textId="77777777" w:rsidR="00560C0E" w:rsidRPr="00560C0E" w:rsidRDefault="00CA2E15" w:rsidP="00560C0E">
      <w:pPr>
        <w:shd w:val="clear" w:color="auto" w:fill="FFFFFF"/>
        <w:spacing w:after="360"/>
        <w:rPr>
          <w:rFonts w:ascii="Century Gothic" w:hAnsi="Century Gothic"/>
          <w:b/>
          <w:color w:val="000000"/>
          <w:sz w:val="20"/>
          <w:szCs w:val="20"/>
        </w:rPr>
      </w:pPr>
      <w:r>
        <w:rPr>
          <w:rFonts w:ascii="Century Gothic" w:hAnsi="Century Gothic"/>
          <w:b/>
          <w:color w:val="000000"/>
          <w:sz w:val="20"/>
          <w:szCs w:val="20"/>
        </w:rPr>
        <w:t>5</w:t>
      </w:r>
      <w:r w:rsidR="00560C0E" w:rsidRPr="00560C0E">
        <w:rPr>
          <w:rFonts w:ascii="Century Gothic" w:hAnsi="Century Gothic"/>
          <w:b/>
          <w:color w:val="000000"/>
          <w:sz w:val="20"/>
          <w:szCs w:val="20"/>
        </w:rPr>
        <w:t>.  Preferential Tax Treatment</w:t>
      </w:r>
    </w:p>
    <w:p w14:paraId="6D5E8085" w14:textId="03D4C0FC" w:rsidR="00560C0E" w:rsidRPr="00560C0E" w:rsidRDefault="00560C0E" w:rsidP="00560C0E">
      <w:pPr>
        <w:shd w:val="clear" w:color="auto" w:fill="FFFFFF"/>
        <w:rPr>
          <w:rFonts w:ascii="Century Gothic" w:hAnsi="Century Gothic"/>
          <w:color w:val="000000"/>
          <w:sz w:val="20"/>
          <w:szCs w:val="20"/>
        </w:rPr>
      </w:pPr>
      <w:r w:rsidRPr="00560C0E">
        <w:rPr>
          <w:rFonts w:ascii="Century Gothic" w:hAnsi="Century Gothic"/>
          <w:color w:val="000000"/>
          <w:sz w:val="20"/>
          <w:szCs w:val="20"/>
        </w:rPr>
        <w:t xml:space="preserve">If you receive more profit than the allowable exclusion upon </w:t>
      </w:r>
      <w:r w:rsidRPr="00560C0E">
        <w:rPr>
          <w:rFonts w:ascii="Century Gothic" w:hAnsi="Century Gothic"/>
          <w:sz w:val="20"/>
          <w:szCs w:val="20"/>
        </w:rPr>
        <w:t>sale of your home</w:t>
      </w:r>
      <w:r w:rsidRPr="00560C0E">
        <w:rPr>
          <w:rFonts w:ascii="Century Gothic" w:hAnsi="Century Gothic"/>
          <w:color w:val="000000"/>
          <w:sz w:val="20"/>
          <w:szCs w:val="20"/>
        </w:rPr>
        <w:t>, that profit will be considered a capital asset as long as you owned your home for more than one year. Capital assets receive preferential tax treatment.</w:t>
      </w:r>
    </w:p>
    <w:p w14:paraId="73E2E3BB" w14:textId="77777777" w:rsidR="00560C0E" w:rsidRPr="00560C0E" w:rsidRDefault="00CA2E15" w:rsidP="00560C0E">
      <w:pPr>
        <w:shd w:val="clear" w:color="auto" w:fill="FFFFFF"/>
        <w:spacing w:after="360"/>
        <w:rPr>
          <w:rFonts w:ascii="Century Gothic" w:hAnsi="Century Gothic"/>
          <w:b/>
          <w:color w:val="000000"/>
          <w:sz w:val="20"/>
          <w:szCs w:val="20"/>
        </w:rPr>
      </w:pPr>
      <w:r>
        <w:rPr>
          <w:rFonts w:ascii="Century Gothic" w:hAnsi="Century Gothic"/>
          <w:b/>
          <w:color w:val="000000"/>
          <w:sz w:val="20"/>
          <w:szCs w:val="20"/>
        </w:rPr>
        <w:t>6</w:t>
      </w:r>
      <w:r w:rsidR="00560C0E" w:rsidRPr="00560C0E">
        <w:rPr>
          <w:rFonts w:ascii="Century Gothic" w:hAnsi="Century Gothic"/>
          <w:b/>
          <w:color w:val="000000"/>
          <w:sz w:val="20"/>
          <w:szCs w:val="20"/>
        </w:rPr>
        <w:t>.  Mortgage Reduction Builds Equity</w:t>
      </w:r>
    </w:p>
    <w:p w14:paraId="5F0AA555" w14:textId="77777777" w:rsidR="00560C0E" w:rsidRPr="00560C0E" w:rsidRDefault="00560C0E" w:rsidP="00560C0E">
      <w:pPr>
        <w:shd w:val="clear" w:color="auto" w:fill="FFFFFF"/>
        <w:rPr>
          <w:rFonts w:ascii="Century Gothic" w:hAnsi="Century Gothic"/>
          <w:color w:val="000000"/>
          <w:sz w:val="20"/>
          <w:szCs w:val="20"/>
        </w:rPr>
      </w:pPr>
      <w:r w:rsidRPr="00560C0E">
        <w:rPr>
          <w:rFonts w:ascii="Century Gothic" w:hAnsi="Century Gothic"/>
          <w:color w:val="000000"/>
          <w:sz w:val="20"/>
          <w:szCs w:val="20"/>
        </w:rPr>
        <w:t xml:space="preserve">Each month, part of your monthly payment is applied to the principal balance of your loan, which reduces your obligation. The way amortization works, the principal portion of your principal and interest payment increases slightly every month. It is lowest on your first payment and highest on your last payment.  In the early years, your mortgage principle balance (the amount you still owe on your home) will decrease slowly with each payment – but in later years more and more of your payment goes toward paying down what you owe on your home.  Rather than pay rent to a landlord, helping him increase his net worth, you can invest in </w:t>
      </w:r>
      <w:r w:rsidRPr="00560C0E">
        <w:rPr>
          <w:rFonts w:ascii="Century Gothic" w:hAnsi="Century Gothic"/>
          <w:b/>
          <w:color w:val="000000"/>
          <w:sz w:val="20"/>
          <w:szCs w:val="20"/>
        </w:rPr>
        <w:t>your</w:t>
      </w:r>
      <w:r w:rsidRPr="00560C0E">
        <w:rPr>
          <w:rFonts w:ascii="Century Gothic" w:hAnsi="Century Gothic"/>
          <w:color w:val="000000"/>
          <w:sz w:val="20"/>
          <w:szCs w:val="20"/>
        </w:rPr>
        <w:t xml:space="preserve"> future each month.</w:t>
      </w:r>
    </w:p>
    <w:p w14:paraId="7FD37848" w14:textId="77777777" w:rsidR="00560C0E" w:rsidRPr="00560C0E" w:rsidRDefault="00CA2E15" w:rsidP="00560C0E">
      <w:pPr>
        <w:shd w:val="clear" w:color="auto" w:fill="FFFFFF"/>
        <w:spacing w:after="360"/>
        <w:rPr>
          <w:rFonts w:ascii="Century Gothic" w:hAnsi="Century Gothic"/>
          <w:b/>
          <w:color w:val="000000"/>
          <w:sz w:val="20"/>
          <w:szCs w:val="20"/>
        </w:rPr>
      </w:pPr>
      <w:r>
        <w:rPr>
          <w:rFonts w:ascii="Century Gothic" w:hAnsi="Century Gothic"/>
          <w:b/>
          <w:color w:val="000000"/>
          <w:sz w:val="20"/>
          <w:szCs w:val="20"/>
        </w:rPr>
        <w:t>7</w:t>
      </w:r>
      <w:r w:rsidR="00560C0E" w:rsidRPr="00560C0E">
        <w:rPr>
          <w:rFonts w:ascii="Century Gothic" w:hAnsi="Century Gothic"/>
          <w:b/>
          <w:color w:val="000000"/>
          <w:sz w:val="20"/>
          <w:szCs w:val="20"/>
        </w:rPr>
        <w:t>.  Equity Loans</w:t>
      </w:r>
    </w:p>
    <w:p w14:paraId="1823A9D6" w14:textId="77777777" w:rsidR="00560C0E" w:rsidRPr="00560C0E" w:rsidRDefault="00560C0E" w:rsidP="00560C0E">
      <w:pPr>
        <w:shd w:val="clear" w:color="auto" w:fill="FFFFFF"/>
        <w:rPr>
          <w:rFonts w:ascii="Century Gothic" w:hAnsi="Century Gothic"/>
          <w:color w:val="000000"/>
          <w:sz w:val="20"/>
          <w:szCs w:val="20"/>
        </w:rPr>
      </w:pPr>
      <w:r w:rsidRPr="00560C0E">
        <w:rPr>
          <w:rFonts w:ascii="Century Gothic" w:hAnsi="Century Gothic"/>
          <w:color w:val="000000"/>
          <w:sz w:val="20"/>
          <w:szCs w:val="20"/>
        </w:rPr>
        <w:t xml:space="preserve">Consumers who carry credit card balances cannot deduct the interest paid, which can cost as much as 18% to 22%. Equity loan interest is often much less and it is deductible. For many home owners, it makes sense to pay off this kind of debt with a </w:t>
      </w:r>
      <w:r w:rsidRPr="00560C0E">
        <w:rPr>
          <w:rFonts w:ascii="Century Gothic" w:hAnsi="Century Gothic"/>
          <w:sz w:val="20"/>
          <w:szCs w:val="20"/>
        </w:rPr>
        <w:t>home equity loan</w:t>
      </w:r>
      <w:r w:rsidRPr="00560C0E">
        <w:rPr>
          <w:rFonts w:ascii="Century Gothic" w:hAnsi="Century Gothic"/>
          <w:color w:val="000000"/>
          <w:sz w:val="20"/>
          <w:szCs w:val="20"/>
        </w:rPr>
        <w:t>. Consumers can borrow against a home's equity for a variety of reasons such as home improvement, college, medical or starting a new business.   However, you need to be wise with your credit, so do not use your home as an ATM – your best option is continuing to build equity in your home, so you can provide yourself with a secure financial future.</w:t>
      </w:r>
    </w:p>
    <w:p w14:paraId="74B06F8A" w14:textId="77777777" w:rsidR="00560C0E" w:rsidRPr="00560C0E" w:rsidRDefault="00560C0E" w:rsidP="00560C0E">
      <w:pPr>
        <w:overflowPunct w:val="0"/>
        <w:autoSpaceDE w:val="0"/>
        <w:autoSpaceDN w:val="0"/>
        <w:adjustRightInd w:val="0"/>
        <w:spacing w:after="0" w:line="240" w:lineRule="auto"/>
        <w:textAlignment w:val="baseline"/>
        <w:rPr>
          <w:rFonts w:ascii="Century Gothic" w:hAnsi="Century Gothic"/>
          <w:sz w:val="20"/>
          <w:szCs w:val="20"/>
        </w:rPr>
      </w:pPr>
    </w:p>
    <w:p w14:paraId="5AE24BC8" w14:textId="77777777" w:rsidR="00560C0E" w:rsidRDefault="00560C0E" w:rsidP="00560C0E">
      <w:pPr>
        <w:ind w:left="720"/>
      </w:pPr>
    </w:p>
    <w:p w14:paraId="295E54E9" w14:textId="6A961002" w:rsidR="00943FC2" w:rsidRDefault="00CA2E15" w:rsidP="00D52B54">
      <w:pPr>
        <w:rPr>
          <w:rFonts w:ascii="Century Gothic" w:hAnsi="Century Gothic" w:cs="Swis721 Cn BT"/>
          <w:b/>
          <w:color w:val="215868" w:themeColor="accent5" w:themeShade="80"/>
          <w:sz w:val="36"/>
          <w:szCs w:val="36"/>
        </w:rPr>
      </w:pPr>
      <w:r>
        <w:rPr>
          <w:rFonts w:ascii="Century Gothic" w:hAnsi="Century Gothic" w:cs="Swis721 Cn BT"/>
          <w:b/>
          <w:color w:val="215868" w:themeColor="accent5" w:themeShade="80"/>
          <w:sz w:val="36"/>
          <w:szCs w:val="36"/>
        </w:rPr>
        <w:br w:type="page"/>
      </w:r>
      <w:r w:rsidR="00D52B54">
        <w:rPr>
          <w:rFonts w:ascii="Century Gothic" w:hAnsi="Century Gothic" w:cs="Swis721 Cn BT"/>
          <w:b/>
          <w:color w:val="215868" w:themeColor="accent5" w:themeShade="80"/>
          <w:sz w:val="36"/>
          <w:szCs w:val="36"/>
        </w:rPr>
        <w:lastRenderedPageBreak/>
        <w:t>Mo</w:t>
      </w:r>
      <w:r w:rsidR="002B23E8">
        <w:rPr>
          <w:rFonts w:ascii="Century Gothic" w:hAnsi="Century Gothic" w:cs="Swis721 Cn BT"/>
          <w:b/>
          <w:color w:val="215868" w:themeColor="accent5" w:themeShade="80"/>
          <w:sz w:val="36"/>
          <w:szCs w:val="36"/>
        </w:rPr>
        <w:t>ving Considerations</w:t>
      </w:r>
    </w:p>
    <w:p w14:paraId="6901768E" w14:textId="77777777" w:rsidR="002B23E8" w:rsidRDefault="002B23E8" w:rsidP="002B23E8">
      <w:pPr>
        <w:spacing w:after="0"/>
        <w:jc w:val="center"/>
        <w:rPr>
          <w:rFonts w:ascii="Century Gothic" w:hAnsi="Century Gothic"/>
          <w:b/>
          <w:color w:val="31849B" w:themeColor="accent5" w:themeShade="BF"/>
          <w:sz w:val="24"/>
          <w:szCs w:val="24"/>
        </w:rPr>
      </w:pPr>
    </w:p>
    <w:p w14:paraId="507C741B" w14:textId="77777777" w:rsidR="00943FC2" w:rsidRPr="00940DAE" w:rsidRDefault="00943FC2" w:rsidP="00943FC2">
      <w:pPr>
        <w:spacing w:after="0"/>
        <w:rPr>
          <w:rFonts w:ascii="Century Gothic" w:hAnsi="Century Gothic"/>
          <w:b/>
          <w:color w:val="404040" w:themeColor="text1" w:themeTint="BF"/>
          <w:sz w:val="24"/>
          <w:szCs w:val="24"/>
        </w:rPr>
      </w:pPr>
      <w:r w:rsidRPr="00940DAE">
        <w:rPr>
          <w:rFonts w:ascii="Century Gothic" w:hAnsi="Century Gothic"/>
          <w:b/>
          <w:color w:val="404040" w:themeColor="text1" w:themeTint="BF"/>
          <w:sz w:val="24"/>
          <w:szCs w:val="24"/>
        </w:rPr>
        <w:t xml:space="preserve">Consider the following as you plan to move into your new home. </w:t>
      </w:r>
    </w:p>
    <w:p w14:paraId="37C9CD94" w14:textId="77777777" w:rsidR="00943FC2" w:rsidRDefault="001850AD" w:rsidP="00943FC2">
      <w:pPr>
        <w:spacing w:after="0"/>
        <w:rPr>
          <w:rFonts w:ascii="Century Gothic" w:hAnsi="Century Gothic"/>
          <w:b/>
          <w:color w:val="31849B" w:themeColor="accent5" w:themeShade="BF"/>
          <w:sz w:val="24"/>
          <w:szCs w:val="24"/>
        </w:rPr>
      </w:pPr>
      <w:r>
        <w:rPr>
          <w:rFonts w:ascii="Century Gothic" w:hAnsi="Century Gothic"/>
          <w:b/>
          <w:noProof/>
          <w:color w:val="31849B" w:themeColor="accent5" w:themeShade="BF"/>
          <w:sz w:val="44"/>
          <w:szCs w:val="44"/>
          <w:lang w:val="en-US"/>
        </w:rPr>
        <w:drawing>
          <wp:anchor distT="0" distB="0" distL="114300" distR="114300" simplePos="0" relativeHeight="251816960" behindDoc="1" locked="0" layoutInCell="1" allowOverlap="1" wp14:anchorId="52E54F04" wp14:editId="07777777">
            <wp:simplePos x="0" y="0"/>
            <wp:positionH relativeFrom="column">
              <wp:posOffset>3990975</wp:posOffset>
            </wp:positionH>
            <wp:positionV relativeFrom="paragraph">
              <wp:posOffset>182245</wp:posOffset>
            </wp:positionV>
            <wp:extent cx="1790700" cy="2686050"/>
            <wp:effectExtent l="0" t="0" r="0" b="0"/>
            <wp:wrapTight wrapText="bothSides">
              <wp:wrapPolygon edited="0">
                <wp:start x="4826" y="0"/>
                <wp:lineTo x="2757" y="460"/>
                <wp:lineTo x="230" y="1838"/>
                <wp:lineTo x="0" y="17464"/>
                <wp:lineTo x="919" y="20374"/>
                <wp:lineTo x="3447" y="21140"/>
                <wp:lineTo x="4826" y="21447"/>
                <wp:lineTo x="16545" y="21447"/>
                <wp:lineTo x="17694" y="21140"/>
                <wp:lineTo x="20681" y="20221"/>
                <wp:lineTo x="21370" y="17464"/>
                <wp:lineTo x="21140" y="1838"/>
                <wp:lineTo x="18613" y="460"/>
                <wp:lineTo x="16545" y="0"/>
                <wp:lineTo x="4826" y="0"/>
              </wp:wrapPolygon>
            </wp:wrapTight>
            <wp:docPr id="468" name="Picture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utterstock_112930924.jpg"/>
                    <pic:cNvPicPr/>
                  </pic:nvPicPr>
                  <pic:blipFill>
                    <a:blip r:embed="rId32" cstate="print">
                      <a:extLst>
                        <a:ext uri="{28A0092B-C50C-407E-A947-70E740481C1C}">
                          <a14:useLocalDpi xmlns:a14="http://schemas.microsoft.com/office/drawing/2010/main"/>
                        </a:ext>
                      </a:extLst>
                    </a:blip>
                    <a:stretch>
                      <a:fillRect/>
                    </a:stretch>
                  </pic:blipFill>
                  <pic:spPr>
                    <a:xfrm>
                      <a:off x="0" y="0"/>
                      <a:ext cx="1790700" cy="2686050"/>
                    </a:xfrm>
                    <a:prstGeom prst="rect">
                      <a:avLst/>
                    </a:prstGeom>
                    <a:effectLst>
                      <a:softEdge rad="317500"/>
                    </a:effectLst>
                  </pic:spPr>
                </pic:pic>
              </a:graphicData>
            </a:graphic>
          </wp:anchor>
        </w:drawing>
      </w:r>
    </w:p>
    <w:p w14:paraId="23BB9A4E" w14:textId="77777777" w:rsidR="00943FC2" w:rsidRDefault="00943FC2" w:rsidP="00943FC2">
      <w:pPr>
        <w:spacing w:after="0"/>
        <w:rPr>
          <w:rFonts w:ascii="Century Gothic" w:hAnsi="Century Gothic"/>
          <w:b/>
          <w:color w:val="215868" w:themeColor="accent5" w:themeShade="80"/>
          <w:sz w:val="24"/>
          <w:szCs w:val="24"/>
        </w:rPr>
        <w:sectPr w:rsidR="00943FC2" w:rsidSect="00295B5F">
          <w:headerReference w:type="default" r:id="rId33"/>
          <w:footerReference w:type="even" r:id="rId34"/>
          <w:footerReference w:type="default" r:id="rId35"/>
          <w:footerReference w:type="first" r:id="rId36"/>
          <w:pgSz w:w="12240" w:h="15840"/>
          <w:pgMar w:top="1440" w:right="1440" w:bottom="1440" w:left="1440" w:header="708" w:footer="1440" w:gutter="0"/>
          <w:cols w:space="708"/>
          <w:titlePg/>
          <w:docGrid w:linePitch="360"/>
        </w:sectPr>
      </w:pPr>
    </w:p>
    <w:p w14:paraId="14EA2CA6" w14:textId="0B535555" w:rsidR="00943FC2" w:rsidRDefault="00AE355C" w:rsidP="00943FC2">
      <w:pPr>
        <w:spacing w:after="0"/>
        <w:rPr>
          <w:rFonts w:ascii="Century Gothic" w:hAnsi="Century Gothic"/>
          <w:b/>
          <w:color w:val="404040" w:themeColor="text1" w:themeTint="BF"/>
        </w:rPr>
      </w:pPr>
      <w:r>
        <w:rPr>
          <w:rFonts w:ascii="Century Gothic" w:eastAsiaTheme="minorEastAsia" w:hAnsi="Century Gothic"/>
          <w:b/>
          <w:noProof/>
          <w:color w:val="404040" w:themeColor="text1" w:themeTint="BF"/>
          <w:lang w:val="en-US"/>
        </w:rPr>
        <mc:AlternateContent>
          <mc:Choice Requires="wps">
            <w:drawing>
              <wp:anchor distT="0" distB="0" distL="114300" distR="114300" simplePos="0" relativeHeight="251799552" behindDoc="0" locked="0" layoutInCell="1" allowOverlap="1" wp14:anchorId="15664EED" wp14:editId="7EB89C5B">
                <wp:simplePos x="0" y="0"/>
                <wp:positionH relativeFrom="column">
                  <wp:posOffset>30480</wp:posOffset>
                </wp:positionH>
                <wp:positionV relativeFrom="paragraph">
                  <wp:posOffset>24765</wp:posOffset>
                </wp:positionV>
                <wp:extent cx="2377440" cy="2625725"/>
                <wp:effectExtent l="0" t="0" r="35560" b="15875"/>
                <wp:wrapNone/>
                <wp:docPr id="4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2625725"/>
                        </a:xfrm>
                        <a:prstGeom prst="rect">
                          <a:avLst/>
                        </a:prstGeom>
                        <a:noFill/>
                        <a:ln w="9525">
                          <a:solidFill>
                            <a:srgbClr val="000000"/>
                          </a:solidFill>
                          <a:miter lim="800000"/>
                          <a:headEnd/>
                          <a:tailEnd/>
                        </a:ln>
                      </wps:spPr>
                      <wps:txbx>
                        <w:txbxContent>
                          <w:p w14:paraId="58225BB1" w14:textId="77777777" w:rsidR="008E398B" w:rsidRPr="00943FC2" w:rsidRDefault="008E398B" w:rsidP="00D3021B">
                            <w:pPr>
                              <w:spacing w:after="0"/>
                              <w:rPr>
                                <w:rFonts w:ascii="Century Gothic" w:hAnsi="Century Gothic"/>
                                <w:b/>
                                <w:color w:val="215868" w:themeColor="accent5" w:themeShade="80"/>
                                <w:sz w:val="24"/>
                                <w:szCs w:val="24"/>
                              </w:rPr>
                            </w:pPr>
                            <w:r w:rsidRPr="00943FC2">
                              <w:rPr>
                                <w:rFonts w:ascii="Century Gothic" w:hAnsi="Century Gothic"/>
                                <w:b/>
                                <w:color w:val="215868" w:themeColor="accent5" w:themeShade="80"/>
                                <w:sz w:val="24"/>
                                <w:szCs w:val="24"/>
                              </w:rPr>
                              <w:t>Communication</w:t>
                            </w:r>
                          </w:p>
                          <w:p w14:paraId="2C66B1B1" w14:textId="77777777" w:rsidR="008E398B" w:rsidRDefault="008E398B" w:rsidP="00D3021B">
                            <w:pPr>
                              <w:spacing w:after="0"/>
                              <w:rPr>
                                <w:rFonts w:ascii="Century Gothic" w:hAnsi="Century Gothic"/>
                                <w:b/>
                                <w:color w:val="404040" w:themeColor="text1" w:themeTint="BF"/>
                              </w:rPr>
                            </w:pPr>
                            <w:r>
                              <w:rPr>
                                <w:rFonts w:ascii="Century Gothic" w:hAnsi="Century Gothic"/>
                                <w:b/>
                                <w:color w:val="404040" w:themeColor="text1" w:themeTint="BF"/>
                              </w:rPr>
                              <w:t>Cable/Satellite</w:t>
                            </w:r>
                          </w:p>
                          <w:p w14:paraId="2FA21569" w14:textId="77777777" w:rsidR="008E398B" w:rsidRDefault="008E398B" w:rsidP="00D3021B">
                            <w:pPr>
                              <w:spacing w:after="0"/>
                              <w:rPr>
                                <w:rFonts w:ascii="Century Gothic" w:hAnsi="Century Gothic"/>
                                <w:b/>
                                <w:color w:val="404040" w:themeColor="text1" w:themeTint="BF"/>
                              </w:rPr>
                            </w:pPr>
                            <w:r>
                              <w:rPr>
                                <w:rFonts w:ascii="Century Gothic" w:hAnsi="Century Gothic"/>
                                <w:b/>
                                <w:color w:val="404040" w:themeColor="text1" w:themeTint="BF"/>
                              </w:rPr>
                              <w:t>Home Phone</w:t>
                            </w:r>
                          </w:p>
                          <w:p w14:paraId="0309BC68" w14:textId="77777777" w:rsidR="008E398B" w:rsidRDefault="008E398B" w:rsidP="00D3021B">
                            <w:pPr>
                              <w:spacing w:after="0"/>
                              <w:rPr>
                                <w:rFonts w:ascii="Century Gothic" w:hAnsi="Century Gothic"/>
                                <w:b/>
                                <w:color w:val="404040" w:themeColor="text1" w:themeTint="BF"/>
                              </w:rPr>
                            </w:pPr>
                            <w:r>
                              <w:rPr>
                                <w:rFonts w:ascii="Century Gothic" w:hAnsi="Century Gothic"/>
                                <w:b/>
                                <w:color w:val="404040" w:themeColor="text1" w:themeTint="BF"/>
                              </w:rPr>
                              <w:t>Cell Phone</w:t>
                            </w:r>
                          </w:p>
                          <w:p w14:paraId="0DA8F189" w14:textId="77777777" w:rsidR="008E398B" w:rsidRDefault="008E398B" w:rsidP="00D3021B">
                            <w:pPr>
                              <w:spacing w:after="0"/>
                              <w:rPr>
                                <w:rFonts w:ascii="Century Gothic" w:hAnsi="Century Gothic"/>
                                <w:b/>
                                <w:color w:val="404040" w:themeColor="text1" w:themeTint="BF"/>
                              </w:rPr>
                            </w:pPr>
                            <w:r>
                              <w:rPr>
                                <w:rFonts w:ascii="Century Gothic" w:hAnsi="Century Gothic"/>
                                <w:b/>
                                <w:color w:val="404040" w:themeColor="text1" w:themeTint="BF"/>
                              </w:rPr>
                              <w:t>Internet</w:t>
                            </w:r>
                          </w:p>
                          <w:p w14:paraId="17084306" w14:textId="77777777" w:rsidR="008E398B" w:rsidRDefault="008E398B" w:rsidP="00D3021B">
                            <w:pPr>
                              <w:spacing w:after="0"/>
                              <w:rPr>
                                <w:rFonts w:ascii="Century Gothic" w:hAnsi="Century Gothic"/>
                                <w:b/>
                                <w:color w:val="404040" w:themeColor="text1" w:themeTint="BF"/>
                              </w:rPr>
                            </w:pPr>
                            <w:r>
                              <w:rPr>
                                <w:rFonts w:ascii="Century Gothic" w:hAnsi="Century Gothic"/>
                                <w:b/>
                                <w:color w:val="404040" w:themeColor="text1" w:themeTint="BF"/>
                              </w:rPr>
                              <w:t>Health Alert System</w:t>
                            </w:r>
                          </w:p>
                          <w:p w14:paraId="44B2B30F" w14:textId="77777777" w:rsidR="008E398B" w:rsidRDefault="008E398B" w:rsidP="00D3021B">
                            <w:pPr>
                              <w:spacing w:after="0"/>
                              <w:rPr>
                                <w:rFonts w:ascii="Century Gothic" w:hAnsi="Century Gothic"/>
                                <w:b/>
                                <w:color w:val="404040" w:themeColor="text1" w:themeTint="BF"/>
                              </w:rPr>
                            </w:pPr>
                          </w:p>
                          <w:p w14:paraId="6BAC71B6" w14:textId="77777777" w:rsidR="008E398B" w:rsidRPr="00943FC2" w:rsidRDefault="008E398B" w:rsidP="00D3021B">
                            <w:pPr>
                              <w:spacing w:after="0"/>
                              <w:rPr>
                                <w:rFonts w:ascii="Century Gothic" w:hAnsi="Century Gothic"/>
                                <w:b/>
                                <w:color w:val="215868" w:themeColor="accent5" w:themeShade="80"/>
                                <w:sz w:val="24"/>
                                <w:szCs w:val="24"/>
                              </w:rPr>
                            </w:pPr>
                            <w:r w:rsidRPr="00943FC2">
                              <w:rPr>
                                <w:rFonts w:ascii="Century Gothic" w:hAnsi="Century Gothic"/>
                                <w:b/>
                                <w:color w:val="215868" w:themeColor="accent5" w:themeShade="80"/>
                                <w:sz w:val="24"/>
                                <w:szCs w:val="24"/>
                              </w:rPr>
                              <w:t>Utilities</w:t>
                            </w:r>
                          </w:p>
                          <w:p w14:paraId="0B7DEFD5" w14:textId="062EA406" w:rsidR="008E398B" w:rsidRDefault="008E398B" w:rsidP="00D3021B">
                            <w:pPr>
                              <w:spacing w:after="0"/>
                              <w:rPr>
                                <w:rFonts w:ascii="Century Gothic" w:hAnsi="Century Gothic"/>
                                <w:b/>
                                <w:color w:val="404040" w:themeColor="text1" w:themeTint="BF"/>
                              </w:rPr>
                            </w:pPr>
                            <w:r>
                              <w:rPr>
                                <w:rFonts w:ascii="Century Gothic" w:hAnsi="Century Gothic"/>
                                <w:b/>
                                <w:color w:val="404040" w:themeColor="text1" w:themeTint="BF"/>
                              </w:rPr>
                              <w:t>Water</w:t>
                            </w:r>
                            <w:r w:rsidR="004910BF">
                              <w:rPr>
                                <w:rFonts w:ascii="Century Gothic" w:hAnsi="Century Gothic"/>
                                <w:b/>
                                <w:color w:val="404040" w:themeColor="text1" w:themeTint="BF"/>
                              </w:rPr>
                              <w:t xml:space="preserve"> &amp; Sewer</w:t>
                            </w:r>
                          </w:p>
                          <w:p w14:paraId="17C4AB9F" w14:textId="48E9FE37" w:rsidR="004910BF" w:rsidRDefault="004910BF" w:rsidP="00D3021B">
                            <w:pPr>
                              <w:spacing w:after="0"/>
                              <w:rPr>
                                <w:rFonts w:ascii="Century Gothic" w:hAnsi="Century Gothic"/>
                                <w:b/>
                                <w:color w:val="404040" w:themeColor="text1" w:themeTint="BF"/>
                              </w:rPr>
                            </w:pPr>
                            <w:r>
                              <w:rPr>
                                <w:rFonts w:ascii="Century Gothic" w:hAnsi="Century Gothic"/>
                                <w:b/>
                                <w:color w:val="404040" w:themeColor="text1" w:themeTint="BF"/>
                              </w:rPr>
                              <w:t>Garbage</w:t>
                            </w:r>
                          </w:p>
                          <w:p w14:paraId="7C234BC2" w14:textId="77777777" w:rsidR="008E398B" w:rsidRDefault="008E398B" w:rsidP="00D3021B">
                            <w:pPr>
                              <w:spacing w:after="0"/>
                              <w:rPr>
                                <w:rFonts w:ascii="Century Gothic" w:hAnsi="Century Gothic"/>
                                <w:b/>
                                <w:color w:val="404040" w:themeColor="text1" w:themeTint="BF"/>
                              </w:rPr>
                            </w:pPr>
                            <w:r>
                              <w:rPr>
                                <w:rFonts w:ascii="Century Gothic" w:hAnsi="Century Gothic"/>
                                <w:b/>
                                <w:color w:val="404040" w:themeColor="text1" w:themeTint="BF"/>
                              </w:rPr>
                              <w:t>Heating/Cooling</w:t>
                            </w:r>
                          </w:p>
                          <w:p w14:paraId="540EBE54" w14:textId="77777777" w:rsidR="008E398B" w:rsidRDefault="008E398B" w:rsidP="00D3021B">
                            <w:pPr>
                              <w:spacing w:after="0"/>
                              <w:rPr>
                                <w:rFonts w:ascii="Century Gothic" w:hAnsi="Century Gothic"/>
                                <w:b/>
                                <w:color w:val="404040" w:themeColor="text1" w:themeTint="BF"/>
                              </w:rPr>
                            </w:pPr>
                            <w:r>
                              <w:rPr>
                                <w:rFonts w:ascii="Century Gothic" w:hAnsi="Century Gothic"/>
                                <w:b/>
                                <w:color w:val="404040" w:themeColor="text1" w:themeTint="BF"/>
                              </w:rPr>
                              <w:t>Electric/Hydro</w:t>
                            </w:r>
                          </w:p>
                          <w:p w14:paraId="2E6CC751" w14:textId="77777777" w:rsidR="008E398B" w:rsidRDefault="008E398B" w:rsidP="00D3021B"/>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5664EED" id="_x0000_s1036" type="#_x0000_t202" style="position:absolute;margin-left:2.4pt;margin-top:1.95pt;width:187.2pt;height:206.75pt;z-index:25179955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" filled="f">
                <v:textbox style="mso-fit-shape-to-text:t">
                  <w:txbxContent>
                    <w:p w14:paraId="58225BB1" w14:textId="77777777" w:rsidR="008E398B" w:rsidRPr="00943FC2" w:rsidRDefault="008E398B" w:rsidP="00D3021B">
                      <w:pPr>
                        <w:spacing w:after="0"/>
                        <w:rPr>
                          <w:rFonts w:ascii="Century Gothic" w:hAnsi="Century Gothic"/>
                          <w:b/>
                          <w:color w:val="215868" w:themeColor="accent5" w:themeShade="80"/>
                          <w:sz w:val="24"/>
                          <w:szCs w:val="24"/>
                        </w:rPr>
                      </w:pPr>
                      <w:r w:rsidRPr="00943FC2">
                        <w:rPr>
                          <w:rFonts w:ascii="Century Gothic" w:hAnsi="Century Gothic"/>
                          <w:b/>
                          <w:color w:val="215868" w:themeColor="accent5" w:themeShade="80"/>
                          <w:sz w:val="24"/>
                          <w:szCs w:val="24"/>
                        </w:rPr>
                        <w:t>Communication</w:t>
                      </w:r>
                    </w:p>
                    <w:p w14:paraId="2C66B1B1" w14:textId="77777777" w:rsidR="008E398B" w:rsidRDefault="008E398B" w:rsidP="00D3021B">
                      <w:pPr>
                        <w:spacing w:after="0"/>
                        <w:rPr>
                          <w:rFonts w:ascii="Century Gothic" w:hAnsi="Century Gothic"/>
                          <w:b/>
                          <w:color w:val="404040" w:themeColor="text1" w:themeTint="BF"/>
                        </w:rPr>
                      </w:pPr>
                      <w:r>
                        <w:rPr>
                          <w:rFonts w:ascii="Century Gothic" w:hAnsi="Century Gothic"/>
                          <w:b/>
                          <w:color w:val="404040" w:themeColor="text1" w:themeTint="BF"/>
                        </w:rPr>
                        <w:t>Cable/Satellite</w:t>
                      </w:r>
                    </w:p>
                    <w:p w14:paraId="2FA21569" w14:textId="77777777" w:rsidR="008E398B" w:rsidRDefault="008E398B" w:rsidP="00D3021B">
                      <w:pPr>
                        <w:spacing w:after="0"/>
                        <w:rPr>
                          <w:rFonts w:ascii="Century Gothic" w:hAnsi="Century Gothic"/>
                          <w:b/>
                          <w:color w:val="404040" w:themeColor="text1" w:themeTint="BF"/>
                        </w:rPr>
                      </w:pPr>
                      <w:r>
                        <w:rPr>
                          <w:rFonts w:ascii="Century Gothic" w:hAnsi="Century Gothic"/>
                          <w:b/>
                          <w:color w:val="404040" w:themeColor="text1" w:themeTint="BF"/>
                        </w:rPr>
                        <w:t>Home Phone</w:t>
                      </w:r>
                    </w:p>
                    <w:p w14:paraId="0309BC68" w14:textId="77777777" w:rsidR="008E398B" w:rsidRDefault="008E398B" w:rsidP="00D3021B">
                      <w:pPr>
                        <w:spacing w:after="0"/>
                        <w:rPr>
                          <w:rFonts w:ascii="Century Gothic" w:hAnsi="Century Gothic"/>
                          <w:b/>
                          <w:color w:val="404040" w:themeColor="text1" w:themeTint="BF"/>
                        </w:rPr>
                      </w:pPr>
                      <w:r>
                        <w:rPr>
                          <w:rFonts w:ascii="Century Gothic" w:hAnsi="Century Gothic"/>
                          <w:b/>
                          <w:color w:val="404040" w:themeColor="text1" w:themeTint="BF"/>
                        </w:rPr>
                        <w:t>Cell Phone</w:t>
                      </w:r>
                    </w:p>
                    <w:p w14:paraId="0DA8F189" w14:textId="77777777" w:rsidR="008E398B" w:rsidRDefault="008E398B" w:rsidP="00D3021B">
                      <w:pPr>
                        <w:spacing w:after="0"/>
                        <w:rPr>
                          <w:rFonts w:ascii="Century Gothic" w:hAnsi="Century Gothic"/>
                          <w:b/>
                          <w:color w:val="404040" w:themeColor="text1" w:themeTint="BF"/>
                        </w:rPr>
                      </w:pPr>
                      <w:r>
                        <w:rPr>
                          <w:rFonts w:ascii="Century Gothic" w:hAnsi="Century Gothic"/>
                          <w:b/>
                          <w:color w:val="404040" w:themeColor="text1" w:themeTint="BF"/>
                        </w:rPr>
                        <w:t>Internet</w:t>
                      </w:r>
                    </w:p>
                    <w:p w14:paraId="17084306" w14:textId="77777777" w:rsidR="008E398B" w:rsidRDefault="008E398B" w:rsidP="00D3021B">
                      <w:pPr>
                        <w:spacing w:after="0"/>
                        <w:rPr>
                          <w:rFonts w:ascii="Century Gothic" w:hAnsi="Century Gothic"/>
                          <w:b/>
                          <w:color w:val="404040" w:themeColor="text1" w:themeTint="BF"/>
                        </w:rPr>
                      </w:pPr>
                      <w:r>
                        <w:rPr>
                          <w:rFonts w:ascii="Century Gothic" w:hAnsi="Century Gothic"/>
                          <w:b/>
                          <w:color w:val="404040" w:themeColor="text1" w:themeTint="BF"/>
                        </w:rPr>
                        <w:t>Health Alert System</w:t>
                      </w:r>
                    </w:p>
                    <w:p w14:paraId="44B2B30F" w14:textId="77777777" w:rsidR="008E398B" w:rsidRDefault="008E398B" w:rsidP="00D3021B">
                      <w:pPr>
                        <w:spacing w:after="0"/>
                        <w:rPr>
                          <w:rFonts w:ascii="Century Gothic" w:hAnsi="Century Gothic"/>
                          <w:b/>
                          <w:color w:val="404040" w:themeColor="text1" w:themeTint="BF"/>
                        </w:rPr>
                      </w:pPr>
                    </w:p>
                    <w:p w14:paraId="6BAC71B6" w14:textId="77777777" w:rsidR="008E398B" w:rsidRPr="00943FC2" w:rsidRDefault="008E398B" w:rsidP="00D3021B">
                      <w:pPr>
                        <w:spacing w:after="0"/>
                        <w:rPr>
                          <w:rFonts w:ascii="Century Gothic" w:hAnsi="Century Gothic"/>
                          <w:b/>
                          <w:color w:val="215868" w:themeColor="accent5" w:themeShade="80"/>
                          <w:sz w:val="24"/>
                          <w:szCs w:val="24"/>
                        </w:rPr>
                      </w:pPr>
                      <w:r w:rsidRPr="00943FC2">
                        <w:rPr>
                          <w:rFonts w:ascii="Century Gothic" w:hAnsi="Century Gothic"/>
                          <w:b/>
                          <w:color w:val="215868" w:themeColor="accent5" w:themeShade="80"/>
                          <w:sz w:val="24"/>
                          <w:szCs w:val="24"/>
                        </w:rPr>
                        <w:t>Utilities</w:t>
                      </w:r>
                    </w:p>
                    <w:p w14:paraId="0B7DEFD5" w14:textId="062EA406" w:rsidR="008E398B" w:rsidRDefault="008E398B" w:rsidP="00D3021B">
                      <w:pPr>
                        <w:spacing w:after="0"/>
                        <w:rPr>
                          <w:rFonts w:ascii="Century Gothic" w:hAnsi="Century Gothic"/>
                          <w:b/>
                          <w:color w:val="404040" w:themeColor="text1" w:themeTint="BF"/>
                        </w:rPr>
                      </w:pPr>
                      <w:r>
                        <w:rPr>
                          <w:rFonts w:ascii="Century Gothic" w:hAnsi="Century Gothic"/>
                          <w:b/>
                          <w:color w:val="404040" w:themeColor="text1" w:themeTint="BF"/>
                        </w:rPr>
                        <w:t>Water</w:t>
                      </w:r>
                      <w:r w:rsidR="004910BF">
                        <w:rPr>
                          <w:rFonts w:ascii="Century Gothic" w:hAnsi="Century Gothic"/>
                          <w:b/>
                          <w:color w:val="404040" w:themeColor="text1" w:themeTint="BF"/>
                        </w:rPr>
                        <w:t xml:space="preserve"> &amp; Sewer</w:t>
                      </w:r>
                    </w:p>
                    <w:p w14:paraId="17C4AB9F" w14:textId="48E9FE37" w:rsidR="004910BF" w:rsidRDefault="004910BF" w:rsidP="00D3021B">
                      <w:pPr>
                        <w:spacing w:after="0"/>
                        <w:rPr>
                          <w:rFonts w:ascii="Century Gothic" w:hAnsi="Century Gothic"/>
                          <w:b/>
                          <w:color w:val="404040" w:themeColor="text1" w:themeTint="BF"/>
                        </w:rPr>
                      </w:pPr>
                      <w:r>
                        <w:rPr>
                          <w:rFonts w:ascii="Century Gothic" w:hAnsi="Century Gothic"/>
                          <w:b/>
                          <w:color w:val="404040" w:themeColor="text1" w:themeTint="BF"/>
                        </w:rPr>
                        <w:t>Garbage</w:t>
                      </w:r>
                    </w:p>
                    <w:p w14:paraId="7C234BC2" w14:textId="77777777" w:rsidR="008E398B" w:rsidRDefault="008E398B" w:rsidP="00D3021B">
                      <w:pPr>
                        <w:spacing w:after="0"/>
                        <w:rPr>
                          <w:rFonts w:ascii="Century Gothic" w:hAnsi="Century Gothic"/>
                          <w:b/>
                          <w:color w:val="404040" w:themeColor="text1" w:themeTint="BF"/>
                        </w:rPr>
                      </w:pPr>
                      <w:r>
                        <w:rPr>
                          <w:rFonts w:ascii="Century Gothic" w:hAnsi="Century Gothic"/>
                          <w:b/>
                          <w:color w:val="404040" w:themeColor="text1" w:themeTint="BF"/>
                        </w:rPr>
                        <w:t>Heating/Cooling</w:t>
                      </w:r>
                    </w:p>
                    <w:p w14:paraId="540EBE54" w14:textId="77777777" w:rsidR="008E398B" w:rsidRDefault="008E398B" w:rsidP="00D3021B">
                      <w:pPr>
                        <w:spacing w:after="0"/>
                        <w:rPr>
                          <w:rFonts w:ascii="Century Gothic" w:hAnsi="Century Gothic"/>
                          <w:b/>
                          <w:color w:val="404040" w:themeColor="text1" w:themeTint="BF"/>
                        </w:rPr>
                      </w:pPr>
                      <w:r>
                        <w:rPr>
                          <w:rFonts w:ascii="Century Gothic" w:hAnsi="Century Gothic"/>
                          <w:b/>
                          <w:color w:val="404040" w:themeColor="text1" w:themeTint="BF"/>
                        </w:rPr>
                        <w:t>Electric/Hydro</w:t>
                      </w:r>
                    </w:p>
                    <w:p w14:paraId="2E6CC751" w14:textId="77777777" w:rsidR="008E398B" w:rsidRDefault="008E398B" w:rsidP="00D3021B"/>
                  </w:txbxContent>
                </v:textbox>
              </v:shape>
            </w:pict>
          </mc:Fallback>
        </mc:AlternateContent>
      </w:r>
    </w:p>
    <w:p w14:paraId="600BE7B6" w14:textId="77777777" w:rsidR="00943FC2" w:rsidRDefault="00943FC2" w:rsidP="00943FC2">
      <w:pPr>
        <w:spacing w:after="0"/>
        <w:rPr>
          <w:rFonts w:ascii="Century Gothic" w:hAnsi="Century Gothic"/>
          <w:b/>
          <w:color w:val="31849B" w:themeColor="accent5" w:themeShade="BF"/>
          <w:sz w:val="24"/>
          <w:szCs w:val="24"/>
        </w:rPr>
        <w:sectPr w:rsidR="00943FC2" w:rsidSect="00295B5F">
          <w:type w:val="continuous"/>
          <w:pgSz w:w="12240" w:h="15840"/>
          <w:pgMar w:top="1440" w:right="1440" w:bottom="1440" w:left="1440" w:header="708" w:footer="1440" w:gutter="0"/>
          <w:cols w:num="2" w:space="708"/>
          <w:titlePg/>
          <w:docGrid w:linePitch="360"/>
        </w:sectPr>
      </w:pPr>
    </w:p>
    <w:p w14:paraId="7073F4DC" w14:textId="77777777" w:rsidR="00B91DED" w:rsidRDefault="00847281" w:rsidP="00943FC2">
      <w:pPr>
        <w:spacing w:after="0"/>
        <w:jc w:val="center"/>
        <w:rPr>
          <w:rFonts w:ascii="Century Gothic" w:hAnsi="Century Gothic"/>
          <w:b/>
          <w:color w:val="215868" w:themeColor="accent5" w:themeShade="80"/>
          <w:sz w:val="28"/>
          <w:szCs w:val="28"/>
        </w:rPr>
      </w:pPr>
      <w:r w:rsidRPr="00943FC2">
        <w:rPr>
          <w:rFonts w:ascii="Century Gothic" w:hAnsi="Century Gothic"/>
          <w:b/>
          <w:color w:val="31849B" w:themeColor="accent5" w:themeShade="BF"/>
          <w:sz w:val="24"/>
          <w:szCs w:val="24"/>
        </w:rPr>
        <w:br/>
      </w:r>
    </w:p>
    <w:p w14:paraId="45AB7135" w14:textId="77777777" w:rsidR="00B91DED" w:rsidRDefault="00B91DED" w:rsidP="00943FC2">
      <w:pPr>
        <w:spacing w:after="0"/>
        <w:jc w:val="center"/>
        <w:rPr>
          <w:rFonts w:ascii="Century Gothic" w:hAnsi="Century Gothic"/>
          <w:b/>
          <w:color w:val="215868" w:themeColor="accent5" w:themeShade="80"/>
          <w:sz w:val="28"/>
          <w:szCs w:val="28"/>
        </w:rPr>
      </w:pPr>
    </w:p>
    <w:p w14:paraId="06E2B975" w14:textId="77777777" w:rsidR="00B91DED" w:rsidRDefault="00B91DED" w:rsidP="00943FC2">
      <w:pPr>
        <w:spacing w:after="0"/>
        <w:jc w:val="center"/>
        <w:rPr>
          <w:rFonts w:ascii="Century Gothic" w:hAnsi="Century Gothic"/>
          <w:b/>
          <w:color w:val="215868" w:themeColor="accent5" w:themeShade="80"/>
          <w:sz w:val="24"/>
          <w:szCs w:val="24"/>
        </w:rPr>
      </w:pPr>
    </w:p>
    <w:p w14:paraId="4E2D7310" w14:textId="77777777" w:rsidR="00D3021B" w:rsidRDefault="00EE0D8B" w:rsidP="00943FC2">
      <w:pPr>
        <w:spacing w:after="0"/>
        <w:jc w:val="center"/>
        <w:rPr>
          <w:rFonts w:ascii="Century Gothic" w:hAnsi="Century Gothic"/>
          <w:b/>
          <w:color w:val="215868" w:themeColor="accent5" w:themeShade="80"/>
          <w:sz w:val="28"/>
          <w:szCs w:val="28"/>
        </w:rPr>
      </w:pPr>
      <w:r>
        <w:rPr>
          <w:rFonts w:ascii="Century Gothic" w:hAnsi="Century Gothic"/>
          <w:b/>
          <w:noProof/>
          <w:color w:val="215868" w:themeColor="accent5" w:themeShade="80"/>
          <w:sz w:val="28"/>
          <w:szCs w:val="28"/>
          <w:lang w:val="en-US"/>
        </w:rPr>
        <w:drawing>
          <wp:anchor distT="0" distB="0" distL="114300" distR="114300" simplePos="0" relativeHeight="251815936" behindDoc="1" locked="0" layoutInCell="1" allowOverlap="1" wp14:anchorId="24A364FE" wp14:editId="07777777">
            <wp:simplePos x="0" y="0"/>
            <wp:positionH relativeFrom="column">
              <wp:posOffset>2743200</wp:posOffset>
            </wp:positionH>
            <wp:positionV relativeFrom="paragraph">
              <wp:posOffset>185420</wp:posOffset>
            </wp:positionV>
            <wp:extent cx="1595755" cy="1057275"/>
            <wp:effectExtent l="0" t="0" r="4445" b="9525"/>
            <wp:wrapTight wrapText="bothSides">
              <wp:wrapPolygon edited="0">
                <wp:start x="5415" y="0"/>
                <wp:lineTo x="3094" y="1168"/>
                <wp:lineTo x="258" y="4670"/>
                <wp:lineTo x="0" y="14400"/>
                <wp:lineTo x="1805" y="19459"/>
                <wp:lineTo x="5415" y="21405"/>
                <wp:lineTo x="15987" y="21405"/>
                <wp:lineTo x="19597" y="19459"/>
                <wp:lineTo x="21402" y="14400"/>
                <wp:lineTo x="21144" y="4670"/>
                <wp:lineTo x="18308" y="1168"/>
                <wp:lineTo x="15987" y="0"/>
                <wp:lineTo x="5415" y="0"/>
              </wp:wrapPolygon>
            </wp:wrapTight>
            <wp:docPr id="469" name="Picture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utterstock_236029723.jpg"/>
                    <pic:cNvPicPr/>
                  </pic:nvPicPr>
                  <pic:blipFill>
                    <a:blip r:embed="rId37" cstate="print">
                      <a:extLst>
                        <a:ext uri="{28A0092B-C50C-407E-A947-70E740481C1C}">
                          <a14:useLocalDpi xmlns:a14="http://schemas.microsoft.com/office/drawing/2010/main"/>
                        </a:ext>
                      </a:extLst>
                    </a:blip>
                    <a:stretch>
                      <a:fillRect/>
                    </a:stretch>
                  </pic:blipFill>
                  <pic:spPr>
                    <a:xfrm>
                      <a:off x="0" y="0"/>
                      <a:ext cx="1595755" cy="1057275"/>
                    </a:xfrm>
                    <a:prstGeom prst="rect">
                      <a:avLst/>
                    </a:prstGeom>
                    <a:effectLst>
                      <a:softEdge rad="317500"/>
                    </a:effectLst>
                  </pic:spPr>
                </pic:pic>
              </a:graphicData>
            </a:graphic>
          </wp:anchor>
        </w:drawing>
      </w:r>
    </w:p>
    <w:p w14:paraId="3FAFC526" w14:textId="77777777" w:rsidR="00B91DED" w:rsidRDefault="00B91DED" w:rsidP="00943FC2">
      <w:pPr>
        <w:spacing w:after="0"/>
        <w:jc w:val="center"/>
        <w:rPr>
          <w:rFonts w:ascii="Century Gothic" w:hAnsi="Century Gothic"/>
          <w:b/>
          <w:color w:val="215868" w:themeColor="accent5" w:themeShade="80"/>
          <w:sz w:val="28"/>
          <w:szCs w:val="28"/>
        </w:rPr>
      </w:pPr>
    </w:p>
    <w:p w14:paraId="3E91F948" w14:textId="77777777" w:rsidR="00B91DED" w:rsidRDefault="00B91DED" w:rsidP="00943FC2">
      <w:pPr>
        <w:spacing w:after="0"/>
        <w:jc w:val="center"/>
        <w:rPr>
          <w:rFonts w:ascii="Century Gothic" w:hAnsi="Century Gothic"/>
          <w:b/>
          <w:color w:val="215868" w:themeColor="accent5" w:themeShade="80"/>
          <w:sz w:val="28"/>
          <w:szCs w:val="28"/>
        </w:rPr>
      </w:pPr>
    </w:p>
    <w:p w14:paraId="7D8AEE32" w14:textId="77777777" w:rsidR="00B91DED" w:rsidRDefault="00B91DED" w:rsidP="00943FC2">
      <w:pPr>
        <w:spacing w:after="0"/>
        <w:jc w:val="center"/>
        <w:rPr>
          <w:rFonts w:ascii="Century Gothic" w:hAnsi="Century Gothic"/>
          <w:b/>
          <w:color w:val="215868" w:themeColor="accent5" w:themeShade="80"/>
          <w:sz w:val="28"/>
          <w:szCs w:val="28"/>
        </w:rPr>
      </w:pPr>
    </w:p>
    <w:p w14:paraId="7BF3D6A4" w14:textId="77777777" w:rsidR="00B91DED" w:rsidRDefault="00B91DED" w:rsidP="00943FC2">
      <w:pPr>
        <w:spacing w:after="0"/>
        <w:jc w:val="center"/>
        <w:rPr>
          <w:rFonts w:ascii="Century Gothic" w:hAnsi="Century Gothic"/>
          <w:b/>
          <w:color w:val="215868" w:themeColor="accent5" w:themeShade="80"/>
          <w:sz w:val="28"/>
          <w:szCs w:val="28"/>
        </w:rPr>
      </w:pPr>
    </w:p>
    <w:p w14:paraId="39BDD545" w14:textId="77777777" w:rsidR="00B91DED" w:rsidRDefault="00B91DED" w:rsidP="00943FC2">
      <w:pPr>
        <w:spacing w:after="0"/>
        <w:jc w:val="center"/>
        <w:rPr>
          <w:rFonts w:ascii="Century Gothic" w:hAnsi="Century Gothic"/>
          <w:b/>
          <w:color w:val="215868" w:themeColor="accent5" w:themeShade="80"/>
          <w:sz w:val="28"/>
          <w:szCs w:val="28"/>
        </w:rPr>
      </w:pPr>
    </w:p>
    <w:p w14:paraId="0E265336" w14:textId="1D470F88" w:rsidR="00B91DED" w:rsidRDefault="00AE355C" w:rsidP="00943FC2">
      <w:pPr>
        <w:spacing w:after="0"/>
        <w:jc w:val="center"/>
        <w:rPr>
          <w:rFonts w:ascii="Century Gothic" w:hAnsi="Century Gothic"/>
          <w:b/>
          <w:color w:val="215868" w:themeColor="accent5" w:themeShade="80"/>
          <w:sz w:val="28"/>
          <w:szCs w:val="28"/>
        </w:rPr>
      </w:pPr>
      <w:r>
        <w:rPr>
          <w:rFonts w:ascii="Century Gothic" w:hAnsi="Century Gothic"/>
          <w:b/>
          <w:noProof/>
          <w:color w:val="215868" w:themeColor="accent5" w:themeShade="80"/>
          <w:sz w:val="28"/>
          <w:szCs w:val="28"/>
          <w:lang w:val="en-US"/>
        </w:rPr>
        <mc:AlternateContent>
          <mc:Choice Requires="wps">
            <w:drawing>
              <wp:anchor distT="0" distB="0" distL="114300" distR="114300" simplePos="0" relativeHeight="251801600" behindDoc="0" locked="0" layoutInCell="1" allowOverlap="1" wp14:anchorId="6E22AF67" wp14:editId="46148BE1">
                <wp:simplePos x="0" y="0"/>
                <wp:positionH relativeFrom="column">
                  <wp:posOffset>3617595</wp:posOffset>
                </wp:positionH>
                <wp:positionV relativeFrom="paragraph">
                  <wp:posOffset>121920</wp:posOffset>
                </wp:positionV>
                <wp:extent cx="2164080" cy="2887980"/>
                <wp:effectExtent l="0" t="0" r="20320" b="33020"/>
                <wp:wrapNone/>
                <wp:docPr id="4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4080" cy="2887980"/>
                        </a:xfrm>
                        <a:prstGeom prst="rect">
                          <a:avLst/>
                        </a:prstGeom>
                        <a:solidFill>
                          <a:srgbClr val="FFFFFF"/>
                        </a:solidFill>
                        <a:ln w="9525">
                          <a:solidFill>
                            <a:srgbClr val="000000"/>
                          </a:solidFill>
                          <a:miter lim="800000"/>
                          <a:headEnd/>
                          <a:tailEnd/>
                        </a:ln>
                      </wps:spPr>
                      <wps:txbx>
                        <w:txbxContent>
                          <w:p w14:paraId="286B566C" w14:textId="77777777" w:rsidR="008E398B" w:rsidRDefault="008E398B" w:rsidP="00D3021B">
                            <w:pPr>
                              <w:spacing w:after="0"/>
                              <w:rPr>
                                <w:rFonts w:ascii="Century Gothic" w:hAnsi="Century Gothic"/>
                                <w:b/>
                                <w:color w:val="404040" w:themeColor="text1" w:themeTint="BF"/>
                              </w:rPr>
                            </w:pPr>
                          </w:p>
                          <w:p w14:paraId="19714DE9" w14:textId="77777777" w:rsidR="008E398B" w:rsidRPr="00943FC2" w:rsidRDefault="008E398B" w:rsidP="00D3021B">
                            <w:pPr>
                              <w:spacing w:after="0"/>
                              <w:rPr>
                                <w:rFonts w:ascii="Century Gothic" w:hAnsi="Century Gothic"/>
                                <w:b/>
                                <w:color w:val="215868" w:themeColor="accent5" w:themeShade="80"/>
                                <w:sz w:val="24"/>
                                <w:szCs w:val="24"/>
                              </w:rPr>
                            </w:pPr>
                            <w:r w:rsidRPr="00943FC2">
                              <w:rPr>
                                <w:rFonts w:ascii="Century Gothic" w:hAnsi="Century Gothic"/>
                                <w:b/>
                                <w:color w:val="215868" w:themeColor="accent5" w:themeShade="80"/>
                                <w:sz w:val="24"/>
                                <w:szCs w:val="24"/>
                              </w:rPr>
                              <w:t>Other</w:t>
                            </w:r>
                          </w:p>
                          <w:p w14:paraId="37FCA606" w14:textId="77777777" w:rsidR="008E398B" w:rsidRDefault="008E398B" w:rsidP="00D3021B">
                            <w:pPr>
                              <w:spacing w:after="0"/>
                              <w:rPr>
                                <w:rFonts w:ascii="Century Gothic" w:hAnsi="Century Gothic"/>
                                <w:b/>
                                <w:color w:val="404040" w:themeColor="text1" w:themeTint="BF"/>
                              </w:rPr>
                            </w:pPr>
                            <w:r>
                              <w:rPr>
                                <w:rFonts w:ascii="Century Gothic" w:hAnsi="Century Gothic"/>
                                <w:b/>
                                <w:color w:val="404040" w:themeColor="text1" w:themeTint="BF"/>
                              </w:rPr>
                              <w:t>Home Security System</w:t>
                            </w:r>
                          </w:p>
                          <w:p w14:paraId="02F410B2" w14:textId="77777777" w:rsidR="008E398B" w:rsidRDefault="008E398B" w:rsidP="00D3021B">
                            <w:pPr>
                              <w:spacing w:after="0"/>
                              <w:rPr>
                                <w:rFonts w:ascii="Century Gothic" w:hAnsi="Century Gothic"/>
                                <w:b/>
                                <w:color w:val="404040" w:themeColor="text1" w:themeTint="BF"/>
                              </w:rPr>
                            </w:pPr>
                            <w:r>
                              <w:rPr>
                                <w:rFonts w:ascii="Century Gothic" w:hAnsi="Century Gothic"/>
                                <w:b/>
                                <w:color w:val="404040" w:themeColor="text1" w:themeTint="BF"/>
                              </w:rPr>
                              <w:t>Water Filtering/Conditioning</w:t>
                            </w:r>
                          </w:p>
                          <w:p w14:paraId="5D165393" w14:textId="77777777" w:rsidR="008E398B" w:rsidRDefault="008E398B" w:rsidP="00D3021B">
                            <w:pPr>
                              <w:spacing w:after="0"/>
                              <w:rPr>
                                <w:rFonts w:ascii="Century Gothic" w:hAnsi="Century Gothic"/>
                                <w:b/>
                                <w:color w:val="404040" w:themeColor="text1" w:themeTint="BF"/>
                              </w:rPr>
                            </w:pPr>
                            <w:r>
                              <w:rPr>
                                <w:rFonts w:ascii="Century Gothic" w:hAnsi="Century Gothic"/>
                                <w:b/>
                                <w:color w:val="404040" w:themeColor="text1" w:themeTint="BF"/>
                              </w:rPr>
                              <w:t>Newspaper Delivery</w:t>
                            </w:r>
                          </w:p>
                          <w:p w14:paraId="524FC1B1" w14:textId="77777777" w:rsidR="008E398B" w:rsidRDefault="008E398B" w:rsidP="00D3021B">
                            <w:pPr>
                              <w:spacing w:after="0"/>
                              <w:rPr>
                                <w:rFonts w:ascii="Century Gothic" w:hAnsi="Century Gothic"/>
                                <w:b/>
                                <w:color w:val="404040" w:themeColor="text1" w:themeTint="BF"/>
                              </w:rPr>
                            </w:pPr>
                            <w:r>
                              <w:rPr>
                                <w:rFonts w:ascii="Century Gothic" w:hAnsi="Century Gothic"/>
                                <w:b/>
                                <w:color w:val="404040" w:themeColor="text1" w:themeTint="BF"/>
                              </w:rPr>
                              <w:t>Magazine Subscriptions</w:t>
                            </w:r>
                          </w:p>
                          <w:p w14:paraId="7593EF1C" w14:textId="77777777" w:rsidR="008E398B" w:rsidRDefault="008E398B" w:rsidP="00D3021B">
                            <w:pPr>
                              <w:spacing w:after="0"/>
                              <w:rPr>
                                <w:rFonts w:ascii="Century Gothic" w:hAnsi="Century Gothic"/>
                                <w:b/>
                                <w:color w:val="404040" w:themeColor="text1" w:themeTint="BF"/>
                              </w:rPr>
                            </w:pPr>
                            <w:r>
                              <w:rPr>
                                <w:rFonts w:ascii="Century Gothic" w:hAnsi="Century Gothic"/>
                                <w:b/>
                                <w:color w:val="404040" w:themeColor="text1" w:themeTint="BF"/>
                              </w:rPr>
                              <w:t>Banking Needs</w:t>
                            </w:r>
                          </w:p>
                          <w:p w14:paraId="2FAAA43D" w14:textId="77777777" w:rsidR="008E398B" w:rsidRDefault="008E398B" w:rsidP="00D3021B">
                            <w:pPr>
                              <w:spacing w:after="0"/>
                              <w:rPr>
                                <w:rFonts w:ascii="Century Gothic" w:hAnsi="Century Gothic"/>
                                <w:b/>
                                <w:color w:val="404040" w:themeColor="text1" w:themeTint="BF"/>
                              </w:rPr>
                            </w:pPr>
                            <w:r>
                              <w:rPr>
                                <w:rFonts w:ascii="Century Gothic" w:hAnsi="Century Gothic"/>
                                <w:b/>
                                <w:color w:val="404040" w:themeColor="text1" w:themeTint="BF"/>
                              </w:rPr>
                              <w:t>Storage Facilities</w:t>
                            </w:r>
                          </w:p>
                          <w:p w14:paraId="55EF4CFA" w14:textId="77777777" w:rsidR="008E398B" w:rsidRDefault="008E398B" w:rsidP="00D3021B">
                            <w:pPr>
                              <w:spacing w:after="0"/>
                              <w:rPr>
                                <w:rFonts w:ascii="Century Gothic" w:hAnsi="Century Gothic"/>
                                <w:b/>
                                <w:color w:val="404040" w:themeColor="text1" w:themeTint="BF"/>
                              </w:rPr>
                            </w:pPr>
                            <w:r>
                              <w:rPr>
                                <w:rFonts w:ascii="Century Gothic" w:hAnsi="Century Gothic"/>
                                <w:b/>
                                <w:color w:val="404040" w:themeColor="text1" w:themeTint="BF"/>
                              </w:rPr>
                              <w:t>Pool Service</w:t>
                            </w:r>
                          </w:p>
                          <w:p w14:paraId="1597F1CD" w14:textId="3ED267F6" w:rsidR="004910BF" w:rsidRDefault="008E398B" w:rsidP="00D3021B">
                            <w:pPr>
                              <w:spacing w:after="0"/>
                              <w:rPr>
                                <w:rFonts w:ascii="Century Gothic" w:hAnsi="Century Gothic"/>
                                <w:b/>
                                <w:color w:val="404040" w:themeColor="text1" w:themeTint="BF"/>
                              </w:rPr>
                            </w:pPr>
                            <w:r>
                              <w:rPr>
                                <w:rFonts w:ascii="Century Gothic" w:hAnsi="Century Gothic"/>
                                <w:b/>
                                <w:color w:val="404040" w:themeColor="text1" w:themeTint="BF"/>
                              </w:rPr>
                              <w:t>Yard/Garden</w:t>
                            </w:r>
                            <w:r w:rsidR="004910BF">
                              <w:rPr>
                                <w:rFonts w:ascii="Century Gothic" w:hAnsi="Century Gothic"/>
                                <w:b/>
                                <w:color w:val="404040" w:themeColor="text1" w:themeTint="BF"/>
                              </w:rPr>
                              <w:t xml:space="preserve"> Service</w:t>
                            </w:r>
                          </w:p>
                          <w:p w14:paraId="1B23B786" w14:textId="53CA5E7E" w:rsidR="008E398B" w:rsidRDefault="008E398B" w:rsidP="00D3021B">
                            <w:pPr>
                              <w:spacing w:after="0"/>
                              <w:rPr>
                                <w:rFonts w:ascii="Century Gothic" w:hAnsi="Century Gothic"/>
                                <w:b/>
                                <w:color w:val="404040" w:themeColor="text1" w:themeTint="BF"/>
                              </w:rPr>
                            </w:pPr>
                            <w:r>
                              <w:rPr>
                                <w:rFonts w:ascii="Century Gothic" w:hAnsi="Century Gothic"/>
                                <w:b/>
                                <w:color w:val="404040" w:themeColor="text1" w:themeTint="BF"/>
                              </w:rPr>
                              <w:t>Snow Removal Service</w:t>
                            </w:r>
                          </w:p>
                          <w:p w14:paraId="44DDDBCE" w14:textId="77777777" w:rsidR="008E398B" w:rsidRDefault="008E398B" w:rsidP="00D3021B">
                            <w:pPr>
                              <w:spacing w:after="0"/>
                              <w:rPr>
                                <w:rFonts w:ascii="Century Gothic" w:hAnsi="Century Gothic"/>
                                <w:b/>
                                <w:color w:val="404040" w:themeColor="text1" w:themeTint="BF"/>
                              </w:rPr>
                            </w:pPr>
                            <w:r>
                              <w:rPr>
                                <w:rFonts w:ascii="Century Gothic" w:hAnsi="Century Gothic"/>
                                <w:b/>
                                <w:color w:val="404040" w:themeColor="text1" w:themeTint="BF"/>
                              </w:rPr>
                              <w:t>Pest Control</w:t>
                            </w:r>
                          </w:p>
                          <w:p w14:paraId="71AD449F" w14:textId="77777777" w:rsidR="008E398B" w:rsidRDefault="008E398B" w:rsidP="00D3021B">
                            <w:pPr>
                              <w:spacing w:after="0"/>
                              <w:rPr>
                                <w:rFonts w:ascii="Century Gothic" w:hAnsi="Century Gothic"/>
                                <w:b/>
                                <w:color w:val="404040" w:themeColor="text1" w:themeTint="BF"/>
                              </w:rPr>
                            </w:pPr>
                            <w:r>
                              <w:rPr>
                                <w:rFonts w:ascii="Century Gothic" w:hAnsi="Century Gothic"/>
                                <w:b/>
                                <w:color w:val="404040" w:themeColor="text1" w:themeTint="BF"/>
                              </w:rPr>
                              <w:t>Postal Change of Address</w:t>
                            </w:r>
                          </w:p>
                          <w:p w14:paraId="2E705D3C" w14:textId="77777777" w:rsidR="008E398B" w:rsidRDefault="008E398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22AF67" id="_x0000_s1037" type="#_x0000_t202" style="position:absolute;left:0;text-align:left;margin-left:284.85pt;margin-top:9.6pt;width:170.4pt;height:227.4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">
                <v:textbox>
                  <w:txbxContent>
                    <w:p w14:paraId="286B566C" w14:textId="77777777" w:rsidR="008E398B" w:rsidRDefault="008E398B" w:rsidP="00D3021B">
                      <w:pPr>
                        <w:spacing w:after="0"/>
                        <w:rPr>
                          <w:rFonts w:ascii="Century Gothic" w:hAnsi="Century Gothic"/>
                          <w:b/>
                          <w:color w:val="404040" w:themeColor="text1" w:themeTint="BF"/>
                        </w:rPr>
                      </w:pPr>
                    </w:p>
                    <w:p w14:paraId="19714DE9" w14:textId="77777777" w:rsidR="008E398B" w:rsidRPr="00943FC2" w:rsidRDefault="008E398B" w:rsidP="00D3021B">
                      <w:pPr>
                        <w:spacing w:after="0"/>
                        <w:rPr>
                          <w:rFonts w:ascii="Century Gothic" w:hAnsi="Century Gothic"/>
                          <w:b/>
                          <w:color w:val="215868" w:themeColor="accent5" w:themeShade="80"/>
                          <w:sz w:val="24"/>
                          <w:szCs w:val="24"/>
                        </w:rPr>
                      </w:pPr>
                      <w:r w:rsidRPr="00943FC2">
                        <w:rPr>
                          <w:rFonts w:ascii="Century Gothic" w:hAnsi="Century Gothic"/>
                          <w:b/>
                          <w:color w:val="215868" w:themeColor="accent5" w:themeShade="80"/>
                          <w:sz w:val="24"/>
                          <w:szCs w:val="24"/>
                        </w:rPr>
                        <w:t>Other</w:t>
                      </w:r>
                    </w:p>
                    <w:p w14:paraId="37FCA606" w14:textId="77777777" w:rsidR="008E398B" w:rsidRDefault="008E398B" w:rsidP="00D3021B">
                      <w:pPr>
                        <w:spacing w:after="0"/>
                        <w:rPr>
                          <w:rFonts w:ascii="Century Gothic" w:hAnsi="Century Gothic"/>
                          <w:b/>
                          <w:color w:val="404040" w:themeColor="text1" w:themeTint="BF"/>
                        </w:rPr>
                      </w:pPr>
                      <w:r>
                        <w:rPr>
                          <w:rFonts w:ascii="Century Gothic" w:hAnsi="Century Gothic"/>
                          <w:b/>
                          <w:color w:val="404040" w:themeColor="text1" w:themeTint="BF"/>
                        </w:rPr>
                        <w:t>Home Security System</w:t>
                      </w:r>
                    </w:p>
                    <w:p w14:paraId="02F410B2" w14:textId="77777777" w:rsidR="008E398B" w:rsidRDefault="008E398B" w:rsidP="00D3021B">
                      <w:pPr>
                        <w:spacing w:after="0"/>
                        <w:rPr>
                          <w:rFonts w:ascii="Century Gothic" w:hAnsi="Century Gothic"/>
                          <w:b/>
                          <w:color w:val="404040" w:themeColor="text1" w:themeTint="BF"/>
                        </w:rPr>
                      </w:pPr>
                      <w:r>
                        <w:rPr>
                          <w:rFonts w:ascii="Century Gothic" w:hAnsi="Century Gothic"/>
                          <w:b/>
                          <w:color w:val="404040" w:themeColor="text1" w:themeTint="BF"/>
                        </w:rPr>
                        <w:t>Water Filtering/Conditioning</w:t>
                      </w:r>
                    </w:p>
                    <w:p w14:paraId="5D165393" w14:textId="77777777" w:rsidR="008E398B" w:rsidRDefault="008E398B" w:rsidP="00D3021B">
                      <w:pPr>
                        <w:spacing w:after="0"/>
                        <w:rPr>
                          <w:rFonts w:ascii="Century Gothic" w:hAnsi="Century Gothic"/>
                          <w:b/>
                          <w:color w:val="404040" w:themeColor="text1" w:themeTint="BF"/>
                        </w:rPr>
                      </w:pPr>
                      <w:r>
                        <w:rPr>
                          <w:rFonts w:ascii="Century Gothic" w:hAnsi="Century Gothic"/>
                          <w:b/>
                          <w:color w:val="404040" w:themeColor="text1" w:themeTint="BF"/>
                        </w:rPr>
                        <w:t>Newspaper Delivery</w:t>
                      </w:r>
                    </w:p>
                    <w:p w14:paraId="524FC1B1" w14:textId="77777777" w:rsidR="008E398B" w:rsidRDefault="008E398B" w:rsidP="00D3021B">
                      <w:pPr>
                        <w:spacing w:after="0"/>
                        <w:rPr>
                          <w:rFonts w:ascii="Century Gothic" w:hAnsi="Century Gothic"/>
                          <w:b/>
                          <w:color w:val="404040" w:themeColor="text1" w:themeTint="BF"/>
                        </w:rPr>
                      </w:pPr>
                      <w:r>
                        <w:rPr>
                          <w:rFonts w:ascii="Century Gothic" w:hAnsi="Century Gothic"/>
                          <w:b/>
                          <w:color w:val="404040" w:themeColor="text1" w:themeTint="BF"/>
                        </w:rPr>
                        <w:t>Magazine Subscriptions</w:t>
                      </w:r>
                    </w:p>
                    <w:p w14:paraId="7593EF1C" w14:textId="77777777" w:rsidR="008E398B" w:rsidRDefault="008E398B" w:rsidP="00D3021B">
                      <w:pPr>
                        <w:spacing w:after="0"/>
                        <w:rPr>
                          <w:rFonts w:ascii="Century Gothic" w:hAnsi="Century Gothic"/>
                          <w:b/>
                          <w:color w:val="404040" w:themeColor="text1" w:themeTint="BF"/>
                        </w:rPr>
                      </w:pPr>
                      <w:r>
                        <w:rPr>
                          <w:rFonts w:ascii="Century Gothic" w:hAnsi="Century Gothic"/>
                          <w:b/>
                          <w:color w:val="404040" w:themeColor="text1" w:themeTint="BF"/>
                        </w:rPr>
                        <w:t>Banking Needs</w:t>
                      </w:r>
                    </w:p>
                    <w:p w14:paraId="2FAAA43D" w14:textId="77777777" w:rsidR="008E398B" w:rsidRDefault="008E398B" w:rsidP="00D3021B">
                      <w:pPr>
                        <w:spacing w:after="0"/>
                        <w:rPr>
                          <w:rFonts w:ascii="Century Gothic" w:hAnsi="Century Gothic"/>
                          <w:b/>
                          <w:color w:val="404040" w:themeColor="text1" w:themeTint="BF"/>
                        </w:rPr>
                      </w:pPr>
                      <w:r>
                        <w:rPr>
                          <w:rFonts w:ascii="Century Gothic" w:hAnsi="Century Gothic"/>
                          <w:b/>
                          <w:color w:val="404040" w:themeColor="text1" w:themeTint="BF"/>
                        </w:rPr>
                        <w:t>Storage Facilities</w:t>
                      </w:r>
                    </w:p>
                    <w:p w14:paraId="55EF4CFA" w14:textId="77777777" w:rsidR="008E398B" w:rsidRDefault="008E398B" w:rsidP="00D3021B">
                      <w:pPr>
                        <w:spacing w:after="0"/>
                        <w:rPr>
                          <w:rFonts w:ascii="Century Gothic" w:hAnsi="Century Gothic"/>
                          <w:b/>
                          <w:color w:val="404040" w:themeColor="text1" w:themeTint="BF"/>
                        </w:rPr>
                      </w:pPr>
                      <w:r>
                        <w:rPr>
                          <w:rFonts w:ascii="Century Gothic" w:hAnsi="Century Gothic"/>
                          <w:b/>
                          <w:color w:val="404040" w:themeColor="text1" w:themeTint="BF"/>
                        </w:rPr>
                        <w:t>Pool Service</w:t>
                      </w:r>
                    </w:p>
                    <w:p w14:paraId="1597F1CD" w14:textId="3ED267F6" w:rsidR="004910BF" w:rsidRDefault="008E398B" w:rsidP="00D3021B">
                      <w:pPr>
                        <w:spacing w:after="0"/>
                        <w:rPr>
                          <w:rFonts w:ascii="Century Gothic" w:hAnsi="Century Gothic"/>
                          <w:b/>
                          <w:color w:val="404040" w:themeColor="text1" w:themeTint="BF"/>
                        </w:rPr>
                      </w:pPr>
                      <w:r>
                        <w:rPr>
                          <w:rFonts w:ascii="Century Gothic" w:hAnsi="Century Gothic"/>
                          <w:b/>
                          <w:color w:val="404040" w:themeColor="text1" w:themeTint="BF"/>
                        </w:rPr>
                        <w:t>Yard/Garden</w:t>
                      </w:r>
                      <w:r w:rsidR="004910BF">
                        <w:rPr>
                          <w:rFonts w:ascii="Century Gothic" w:hAnsi="Century Gothic"/>
                          <w:b/>
                          <w:color w:val="404040" w:themeColor="text1" w:themeTint="BF"/>
                        </w:rPr>
                        <w:t xml:space="preserve"> Service</w:t>
                      </w:r>
                    </w:p>
                    <w:p w14:paraId="1B23B786" w14:textId="53CA5E7E" w:rsidR="008E398B" w:rsidRDefault="008E398B" w:rsidP="00D3021B">
                      <w:pPr>
                        <w:spacing w:after="0"/>
                        <w:rPr>
                          <w:rFonts w:ascii="Century Gothic" w:hAnsi="Century Gothic"/>
                          <w:b/>
                          <w:color w:val="404040" w:themeColor="text1" w:themeTint="BF"/>
                        </w:rPr>
                      </w:pPr>
                      <w:r>
                        <w:rPr>
                          <w:rFonts w:ascii="Century Gothic" w:hAnsi="Century Gothic"/>
                          <w:b/>
                          <w:color w:val="404040" w:themeColor="text1" w:themeTint="BF"/>
                        </w:rPr>
                        <w:t>Snow Removal Service</w:t>
                      </w:r>
                    </w:p>
                    <w:p w14:paraId="44DDDBCE" w14:textId="77777777" w:rsidR="008E398B" w:rsidRDefault="008E398B" w:rsidP="00D3021B">
                      <w:pPr>
                        <w:spacing w:after="0"/>
                        <w:rPr>
                          <w:rFonts w:ascii="Century Gothic" w:hAnsi="Century Gothic"/>
                          <w:b/>
                          <w:color w:val="404040" w:themeColor="text1" w:themeTint="BF"/>
                        </w:rPr>
                      </w:pPr>
                      <w:r>
                        <w:rPr>
                          <w:rFonts w:ascii="Century Gothic" w:hAnsi="Century Gothic"/>
                          <w:b/>
                          <w:color w:val="404040" w:themeColor="text1" w:themeTint="BF"/>
                        </w:rPr>
                        <w:t>Pest Control</w:t>
                      </w:r>
                    </w:p>
                    <w:p w14:paraId="71AD449F" w14:textId="77777777" w:rsidR="008E398B" w:rsidRDefault="008E398B" w:rsidP="00D3021B">
                      <w:pPr>
                        <w:spacing w:after="0"/>
                        <w:rPr>
                          <w:rFonts w:ascii="Century Gothic" w:hAnsi="Century Gothic"/>
                          <w:b/>
                          <w:color w:val="404040" w:themeColor="text1" w:themeTint="BF"/>
                        </w:rPr>
                      </w:pPr>
                      <w:r>
                        <w:rPr>
                          <w:rFonts w:ascii="Century Gothic" w:hAnsi="Century Gothic"/>
                          <w:b/>
                          <w:color w:val="404040" w:themeColor="text1" w:themeTint="BF"/>
                        </w:rPr>
                        <w:t>Postal Change of Address</w:t>
                      </w:r>
                    </w:p>
                    <w:p w14:paraId="2E705D3C" w14:textId="77777777" w:rsidR="008E398B" w:rsidRDefault="008E398B"/>
                  </w:txbxContent>
                </v:textbox>
              </v:shape>
            </w:pict>
          </mc:Fallback>
        </mc:AlternateContent>
      </w:r>
    </w:p>
    <w:p w14:paraId="43A0FE62" w14:textId="77777777" w:rsidR="00B91DED" w:rsidRDefault="00873DBD" w:rsidP="00943FC2">
      <w:pPr>
        <w:spacing w:after="0"/>
        <w:jc w:val="center"/>
        <w:rPr>
          <w:rFonts w:ascii="Century Gothic" w:hAnsi="Century Gothic"/>
          <w:b/>
          <w:color w:val="215868" w:themeColor="accent5" w:themeShade="80"/>
          <w:sz w:val="28"/>
          <w:szCs w:val="28"/>
        </w:rPr>
      </w:pPr>
      <w:r>
        <w:rPr>
          <w:rFonts w:ascii="Century Gothic" w:hAnsi="Century Gothic"/>
          <w:b/>
          <w:noProof/>
          <w:color w:val="215868" w:themeColor="accent5" w:themeShade="80"/>
          <w:sz w:val="28"/>
          <w:szCs w:val="28"/>
          <w:lang w:val="en-US"/>
        </w:rPr>
        <w:drawing>
          <wp:anchor distT="0" distB="0" distL="114300" distR="114300" simplePos="0" relativeHeight="251803648" behindDoc="1" locked="0" layoutInCell="1" allowOverlap="1" wp14:anchorId="56563D7F" wp14:editId="07777777">
            <wp:simplePos x="0" y="0"/>
            <wp:positionH relativeFrom="column">
              <wp:posOffset>-238125</wp:posOffset>
            </wp:positionH>
            <wp:positionV relativeFrom="paragraph">
              <wp:posOffset>82550</wp:posOffset>
            </wp:positionV>
            <wp:extent cx="3133725" cy="2712085"/>
            <wp:effectExtent l="0" t="0" r="9525" b="0"/>
            <wp:wrapTight wrapText="bothSides">
              <wp:wrapPolygon edited="0">
                <wp:start x="0" y="0"/>
                <wp:lineTo x="0" y="21393"/>
                <wp:lineTo x="21534" y="21393"/>
                <wp:lineTo x="21534" y="0"/>
                <wp:lineTo x="0" y="0"/>
              </wp:wrapPolygon>
            </wp:wrapTight>
            <wp:docPr id="455"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d you know.jpg"/>
                    <pic:cNvPicPr/>
                  </pic:nvPicPr>
                  <pic:blipFill>
                    <a:blip r:embed="rId38" cstate="print">
                      <a:extLst>
                        <a:ext uri="{28A0092B-C50C-407E-A947-70E740481C1C}">
                          <a14:useLocalDpi xmlns:a14="http://schemas.microsoft.com/office/drawing/2010/main"/>
                        </a:ext>
                      </a:extLst>
                    </a:blip>
                    <a:stretch>
                      <a:fillRect/>
                    </a:stretch>
                  </pic:blipFill>
                  <pic:spPr>
                    <a:xfrm>
                      <a:off x="0" y="0"/>
                      <a:ext cx="3133725" cy="2712085"/>
                    </a:xfrm>
                    <a:prstGeom prst="rect">
                      <a:avLst/>
                    </a:prstGeom>
                  </pic:spPr>
                </pic:pic>
              </a:graphicData>
            </a:graphic>
          </wp:anchor>
        </w:drawing>
      </w:r>
    </w:p>
    <w:p w14:paraId="2F3030AC" w14:textId="77777777" w:rsidR="00B91DED" w:rsidRDefault="00B91DED" w:rsidP="00943FC2">
      <w:pPr>
        <w:spacing w:after="0"/>
        <w:jc w:val="center"/>
        <w:rPr>
          <w:rFonts w:ascii="Century Gothic" w:hAnsi="Century Gothic"/>
          <w:b/>
          <w:color w:val="215868" w:themeColor="accent5" w:themeShade="80"/>
          <w:sz w:val="28"/>
          <w:szCs w:val="28"/>
        </w:rPr>
      </w:pPr>
    </w:p>
    <w:p w14:paraId="735E339E" w14:textId="77777777" w:rsidR="00B91DED" w:rsidRDefault="00B91DED" w:rsidP="00943FC2">
      <w:pPr>
        <w:spacing w:after="0"/>
        <w:jc w:val="center"/>
        <w:rPr>
          <w:rFonts w:ascii="Century Gothic" w:hAnsi="Century Gothic"/>
          <w:b/>
          <w:color w:val="215868" w:themeColor="accent5" w:themeShade="80"/>
          <w:sz w:val="28"/>
          <w:szCs w:val="28"/>
        </w:rPr>
      </w:pPr>
    </w:p>
    <w:p w14:paraId="74558873" w14:textId="77777777" w:rsidR="00B91DED" w:rsidRDefault="00B91DED" w:rsidP="00943FC2">
      <w:pPr>
        <w:spacing w:after="0"/>
        <w:jc w:val="center"/>
        <w:rPr>
          <w:rFonts w:ascii="Century Gothic" w:hAnsi="Century Gothic"/>
          <w:b/>
          <w:color w:val="215868" w:themeColor="accent5" w:themeShade="80"/>
          <w:sz w:val="28"/>
          <w:szCs w:val="28"/>
        </w:rPr>
      </w:pPr>
    </w:p>
    <w:p w14:paraId="1C005E13" w14:textId="77777777" w:rsidR="00B91DED" w:rsidRDefault="00B91DED" w:rsidP="00943FC2">
      <w:pPr>
        <w:spacing w:after="0"/>
        <w:jc w:val="center"/>
        <w:rPr>
          <w:rFonts w:ascii="Century Gothic" w:hAnsi="Century Gothic"/>
          <w:b/>
          <w:color w:val="215868" w:themeColor="accent5" w:themeShade="80"/>
          <w:sz w:val="28"/>
          <w:szCs w:val="28"/>
        </w:rPr>
      </w:pPr>
    </w:p>
    <w:p w14:paraId="20A1B136" w14:textId="3BC0C47F" w:rsidR="00D3021B" w:rsidRDefault="00AE355C" w:rsidP="00943FC2">
      <w:pPr>
        <w:spacing w:after="0"/>
        <w:jc w:val="center"/>
        <w:rPr>
          <w:rFonts w:ascii="Century Gothic" w:hAnsi="Century Gothic"/>
          <w:b/>
          <w:color w:val="215868" w:themeColor="accent5" w:themeShade="80"/>
          <w:sz w:val="28"/>
          <w:szCs w:val="28"/>
        </w:rPr>
      </w:pPr>
      <w:r>
        <w:rPr>
          <w:rFonts w:ascii="Century Gothic" w:hAnsi="Century Gothic"/>
          <w:b/>
          <w:noProof/>
          <w:color w:val="215868" w:themeColor="accent5" w:themeShade="80"/>
          <w:sz w:val="28"/>
          <w:szCs w:val="28"/>
          <w:lang w:val="en-US"/>
        </w:rPr>
        <mc:AlternateContent>
          <mc:Choice Requires="wps">
            <w:drawing>
              <wp:anchor distT="0" distB="0" distL="114300" distR="114300" simplePos="0" relativeHeight="251805696" behindDoc="0" locked="0" layoutInCell="1" allowOverlap="1" wp14:anchorId="2C758477" wp14:editId="6F58C66A">
                <wp:simplePos x="0" y="0"/>
                <wp:positionH relativeFrom="column">
                  <wp:posOffset>-2971800</wp:posOffset>
                </wp:positionH>
                <wp:positionV relativeFrom="paragraph">
                  <wp:posOffset>149225</wp:posOffset>
                </wp:positionV>
                <wp:extent cx="1704975" cy="1266825"/>
                <wp:effectExtent l="0" t="0" r="0" b="3175"/>
                <wp:wrapNone/>
                <wp:docPr id="4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4975" cy="1266825"/>
                        </a:xfrm>
                        <a:prstGeom prst="rect">
                          <a:avLst/>
                        </a:prstGeom>
                        <a:noFill/>
                        <a:ln w="9525">
                          <a:noFill/>
                          <a:miter lim="800000"/>
                          <a:headEnd/>
                          <a:tailEnd/>
                        </a:ln>
                      </wps:spPr>
                      <wps:txbx>
                        <w:txbxContent>
                          <w:p w14:paraId="6956873F" w14:textId="77777777" w:rsidR="008E398B" w:rsidRPr="00164731" w:rsidRDefault="008E398B">
                            <w:pPr>
                              <w:rPr>
                                <w:b/>
                                <w:color w:val="FFFFFF" w:themeColor="background1"/>
                                <w:sz w:val="28"/>
                                <w:szCs w:val="28"/>
                              </w:rPr>
                            </w:pPr>
                            <w:r w:rsidRPr="00164731">
                              <w:rPr>
                                <w:b/>
                                <w:color w:val="FFFFFF" w:themeColor="background1"/>
                                <w:sz w:val="28"/>
                                <w:szCs w:val="28"/>
                              </w:rPr>
                              <w:t>buyers expect to live in their new home for an average of 12 years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2C758477" id="_x0000_s1038" type="#_x0000_t202" style="position:absolute;left:0;text-align:left;margin-left:-234pt;margin-top:11.75pt;width:134.25pt;height:99.7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" filled="f" stroked="f">
                <v:textbox>
                  <w:txbxContent>
                    <w:p w14:paraId="6956873F" w14:textId="77777777" w:rsidR="008E398B" w:rsidRPr="00164731" w:rsidRDefault="008E398B">
                      <w:pPr>
                        <w:rPr>
                          <w:b/>
                          <w:color w:val="FFFFFF" w:themeColor="background1"/>
                          <w:sz w:val="28"/>
                          <w:szCs w:val="28"/>
                        </w:rPr>
                      </w:pPr>
                      <w:r w:rsidRPr="00164731">
                        <w:rPr>
                          <w:b/>
                          <w:color w:val="FFFFFF" w:themeColor="background1"/>
                          <w:sz w:val="28"/>
                          <w:szCs w:val="28"/>
                        </w:rPr>
                        <w:t>buyers expect to live in their new home for an average of 12 years</w:t>
                      </w:r>
                    </w:p>
                  </w:txbxContent>
                </v:textbox>
              </v:shape>
            </w:pict>
          </mc:Fallback>
        </mc:AlternateContent>
      </w:r>
    </w:p>
    <w:p w14:paraId="38EA600C" w14:textId="77777777" w:rsidR="00D3021B" w:rsidRDefault="00D3021B" w:rsidP="00943FC2">
      <w:pPr>
        <w:spacing w:after="0"/>
        <w:jc w:val="center"/>
        <w:rPr>
          <w:rFonts w:ascii="Century Gothic" w:hAnsi="Century Gothic"/>
          <w:b/>
          <w:color w:val="215868" w:themeColor="accent5" w:themeShade="80"/>
          <w:sz w:val="28"/>
          <w:szCs w:val="28"/>
        </w:rPr>
      </w:pPr>
    </w:p>
    <w:p w14:paraId="23560559" w14:textId="77777777" w:rsidR="00D3021B" w:rsidRDefault="00D3021B" w:rsidP="00943FC2">
      <w:pPr>
        <w:spacing w:after="0"/>
        <w:jc w:val="center"/>
        <w:rPr>
          <w:rFonts w:ascii="Century Gothic" w:hAnsi="Century Gothic"/>
          <w:b/>
          <w:color w:val="215868" w:themeColor="accent5" w:themeShade="80"/>
          <w:sz w:val="28"/>
          <w:szCs w:val="28"/>
        </w:rPr>
      </w:pPr>
    </w:p>
    <w:p w14:paraId="4999BAA6" w14:textId="77777777" w:rsidR="00D3021B" w:rsidRDefault="00D3021B" w:rsidP="00943FC2">
      <w:pPr>
        <w:spacing w:after="0"/>
        <w:jc w:val="center"/>
        <w:rPr>
          <w:rFonts w:ascii="Century Gothic" w:hAnsi="Century Gothic"/>
          <w:b/>
          <w:color w:val="215868" w:themeColor="accent5" w:themeShade="80"/>
          <w:sz w:val="28"/>
          <w:szCs w:val="28"/>
        </w:rPr>
      </w:pPr>
    </w:p>
    <w:p w14:paraId="699C5A83" w14:textId="77777777" w:rsidR="00D3021B" w:rsidRDefault="00D3021B" w:rsidP="00943FC2">
      <w:pPr>
        <w:spacing w:after="0"/>
        <w:jc w:val="center"/>
        <w:rPr>
          <w:rFonts w:ascii="Century Gothic" w:hAnsi="Century Gothic"/>
          <w:b/>
          <w:color w:val="215868" w:themeColor="accent5" w:themeShade="80"/>
          <w:sz w:val="28"/>
          <w:szCs w:val="28"/>
        </w:rPr>
      </w:pPr>
    </w:p>
    <w:p w14:paraId="2E41EA06" w14:textId="77777777" w:rsidR="00847281" w:rsidRDefault="00943FC2" w:rsidP="00943FC2">
      <w:pPr>
        <w:spacing w:after="0"/>
        <w:jc w:val="center"/>
        <w:rPr>
          <w:rFonts w:ascii="Century Gothic" w:hAnsi="Century Gothic"/>
          <w:b/>
          <w:color w:val="215868" w:themeColor="accent5" w:themeShade="80"/>
          <w:sz w:val="28"/>
          <w:szCs w:val="28"/>
        </w:rPr>
      </w:pPr>
      <w:r w:rsidRPr="00943FC2">
        <w:rPr>
          <w:rFonts w:ascii="Century Gothic" w:hAnsi="Century Gothic"/>
          <w:b/>
          <w:color w:val="215868" w:themeColor="accent5" w:themeShade="80"/>
          <w:sz w:val="28"/>
          <w:szCs w:val="28"/>
        </w:rPr>
        <w:t>Moving Tips</w:t>
      </w:r>
    </w:p>
    <w:p w14:paraId="640BD527" w14:textId="77777777" w:rsidR="00943FC2" w:rsidRPr="00943FC2" w:rsidRDefault="00943FC2" w:rsidP="00943FC2">
      <w:pPr>
        <w:spacing w:after="0"/>
        <w:jc w:val="center"/>
        <w:rPr>
          <w:rFonts w:ascii="Century Gothic" w:hAnsi="Century Gothic"/>
          <w:b/>
          <w:color w:val="404040" w:themeColor="text1" w:themeTint="BF"/>
          <w:sz w:val="28"/>
          <w:szCs w:val="28"/>
        </w:rPr>
      </w:pPr>
    </w:p>
    <w:p w14:paraId="5658335D" w14:textId="77777777" w:rsidR="002B23E8" w:rsidRDefault="002B23E8">
      <w:pPr>
        <w:rPr>
          <w:rFonts w:ascii="Century Gothic" w:hAnsi="Century Gothic"/>
          <w:b/>
          <w:color w:val="404040" w:themeColor="text1" w:themeTint="BF"/>
        </w:rPr>
      </w:pPr>
      <w:r>
        <w:rPr>
          <w:rFonts w:ascii="Century Gothic" w:hAnsi="Century Gothic"/>
          <w:b/>
          <w:color w:val="404040" w:themeColor="text1" w:themeTint="BF"/>
        </w:rPr>
        <w:br w:type="page"/>
      </w:r>
    </w:p>
    <w:p w14:paraId="17DB60BA" w14:textId="77777777" w:rsidR="00854D27" w:rsidRPr="002B23E8" w:rsidRDefault="00867946" w:rsidP="002B23E8">
      <w:pPr>
        <w:spacing w:after="0"/>
        <w:jc w:val="center"/>
        <w:rPr>
          <w:rFonts w:ascii="Century Gothic" w:hAnsi="Century Gothic"/>
          <w:b/>
          <w:color w:val="215868" w:themeColor="accent5" w:themeShade="80"/>
          <w:sz w:val="36"/>
          <w:szCs w:val="36"/>
        </w:rPr>
      </w:pPr>
      <w:r w:rsidRPr="002B23E8">
        <w:rPr>
          <w:rFonts w:ascii="Century Gothic" w:hAnsi="Century Gothic"/>
          <w:b/>
          <w:color w:val="215868" w:themeColor="accent5" w:themeShade="80"/>
          <w:sz w:val="36"/>
          <w:szCs w:val="36"/>
        </w:rPr>
        <w:lastRenderedPageBreak/>
        <w:t xml:space="preserve">Moving </w:t>
      </w:r>
      <w:r w:rsidR="00643671" w:rsidRPr="002B23E8">
        <w:rPr>
          <w:rFonts w:ascii="Century Gothic" w:hAnsi="Century Gothic"/>
          <w:b/>
          <w:color w:val="215868" w:themeColor="accent5" w:themeShade="80"/>
          <w:sz w:val="36"/>
          <w:szCs w:val="36"/>
        </w:rPr>
        <w:t>Tips</w:t>
      </w:r>
    </w:p>
    <w:p w14:paraId="5C2E850C" w14:textId="77777777" w:rsidR="00854D27" w:rsidRPr="00854D27" w:rsidRDefault="00854D27" w:rsidP="00854D27">
      <w:pPr>
        <w:pStyle w:val="ListParagraph"/>
        <w:spacing w:after="0"/>
        <w:ind w:left="0"/>
        <w:rPr>
          <w:rFonts w:ascii="Century Gothic" w:hAnsi="Century Gothic"/>
          <w:b/>
          <w:color w:val="215868" w:themeColor="accent5" w:themeShade="80"/>
        </w:rPr>
      </w:pPr>
      <w:r w:rsidRPr="00854D27">
        <w:rPr>
          <w:rFonts w:ascii="Century Gothic" w:hAnsi="Century Gothic"/>
          <w:b/>
          <w:color w:val="215868" w:themeColor="accent5" w:themeShade="80"/>
        </w:rPr>
        <w:t>1. Preparation</w:t>
      </w:r>
    </w:p>
    <w:p w14:paraId="72A8DC6B" w14:textId="77777777" w:rsidR="00943FC2" w:rsidRPr="002B23E8" w:rsidRDefault="00943FC2" w:rsidP="008151C6">
      <w:pPr>
        <w:pStyle w:val="ListParagraph"/>
        <w:numPr>
          <w:ilvl w:val="0"/>
          <w:numId w:val="9"/>
        </w:numPr>
        <w:spacing w:after="0"/>
        <w:rPr>
          <w:rFonts w:ascii="Century Gothic" w:hAnsi="Century Gothic"/>
          <w:color w:val="404040" w:themeColor="text1" w:themeTint="BF"/>
        </w:rPr>
      </w:pPr>
      <w:r w:rsidRPr="002B23E8">
        <w:rPr>
          <w:rFonts w:ascii="Century Gothic" w:hAnsi="Century Gothic"/>
          <w:color w:val="404040" w:themeColor="text1" w:themeTint="BF"/>
        </w:rPr>
        <w:t>Arrange with movers</w:t>
      </w:r>
      <w:r w:rsidR="00B91DED" w:rsidRPr="002B23E8">
        <w:rPr>
          <w:rFonts w:ascii="Century Gothic" w:hAnsi="Century Gothic"/>
          <w:color w:val="404040" w:themeColor="text1" w:themeTint="BF"/>
        </w:rPr>
        <w:t>, prior to packing day, to ensure all specialty packaging</w:t>
      </w:r>
      <w:r w:rsidR="00E72323" w:rsidRPr="002B23E8">
        <w:rPr>
          <w:rFonts w:ascii="Century Gothic" w:hAnsi="Century Gothic"/>
          <w:color w:val="404040" w:themeColor="text1" w:themeTint="BF"/>
        </w:rPr>
        <w:t xml:space="preserve"> needs</w:t>
      </w:r>
      <w:r w:rsidR="00B91DED" w:rsidRPr="002B23E8">
        <w:rPr>
          <w:rFonts w:ascii="Century Gothic" w:hAnsi="Century Gothic"/>
          <w:color w:val="404040" w:themeColor="text1" w:themeTint="BF"/>
        </w:rPr>
        <w:t xml:space="preserve"> are taken care of</w:t>
      </w:r>
    </w:p>
    <w:p w14:paraId="217BC233" w14:textId="77777777" w:rsidR="00B91DED" w:rsidRPr="002B23E8" w:rsidRDefault="00B91DED" w:rsidP="008151C6">
      <w:pPr>
        <w:pStyle w:val="ListParagraph"/>
        <w:numPr>
          <w:ilvl w:val="0"/>
          <w:numId w:val="9"/>
        </w:numPr>
        <w:spacing w:after="0"/>
        <w:rPr>
          <w:rFonts w:ascii="Century Gothic" w:hAnsi="Century Gothic"/>
          <w:color w:val="404040" w:themeColor="text1" w:themeTint="BF"/>
        </w:rPr>
      </w:pPr>
      <w:r w:rsidRPr="002B23E8">
        <w:rPr>
          <w:rFonts w:ascii="Century Gothic" w:hAnsi="Century Gothic"/>
          <w:color w:val="404040" w:themeColor="text1" w:themeTint="BF"/>
        </w:rPr>
        <w:t xml:space="preserve">Make arrangements for moving household plants, pets </w:t>
      </w:r>
      <w:r w:rsidR="00535B71" w:rsidRPr="002B23E8">
        <w:rPr>
          <w:rFonts w:ascii="Century Gothic" w:hAnsi="Century Gothic"/>
          <w:color w:val="404040" w:themeColor="text1" w:themeTint="BF"/>
        </w:rPr>
        <w:t>and</w:t>
      </w:r>
      <w:r w:rsidRPr="002B23E8">
        <w:rPr>
          <w:rFonts w:ascii="Century Gothic" w:hAnsi="Century Gothic"/>
          <w:color w:val="404040" w:themeColor="text1" w:themeTint="BF"/>
        </w:rPr>
        <w:t xml:space="preserve"> vehicles</w:t>
      </w:r>
    </w:p>
    <w:p w14:paraId="14E70D00" w14:textId="77777777" w:rsidR="00B91DED" w:rsidRPr="002B23E8" w:rsidRDefault="00B91DED" w:rsidP="008151C6">
      <w:pPr>
        <w:pStyle w:val="ListParagraph"/>
        <w:numPr>
          <w:ilvl w:val="0"/>
          <w:numId w:val="9"/>
        </w:numPr>
        <w:spacing w:after="0"/>
        <w:rPr>
          <w:rFonts w:ascii="Century Gothic" w:hAnsi="Century Gothic"/>
          <w:color w:val="404040" w:themeColor="text1" w:themeTint="BF"/>
        </w:rPr>
      </w:pPr>
      <w:r w:rsidRPr="002B23E8">
        <w:rPr>
          <w:rFonts w:ascii="Century Gothic" w:hAnsi="Century Gothic"/>
          <w:color w:val="404040" w:themeColor="text1" w:themeTint="BF"/>
        </w:rPr>
        <w:t xml:space="preserve">Collect house keys, </w:t>
      </w:r>
      <w:r w:rsidR="00386594" w:rsidRPr="002B23E8">
        <w:rPr>
          <w:rFonts w:ascii="Century Gothic" w:hAnsi="Century Gothic"/>
          <w:color w:val="404040" w:themeColor="text1" w:themeTint="BF"/>
        </w:rPr>
        <w:t xml:space="preserve">mail keys, </w:t>
      </w:r>
      <w:r w:rsidRPr="002B23E8">
        <w:rPr>
          <w:rFonts w:ascii="Century Gothic" w:hAnsi="Century Gothic"/>
          <w:color w:val="404040" w:themeColor="text1" w:themeTint="BF"/>
        </w:rPr>
        <w:t>all household manuals, garage door openers</w:t>
      </w:r>
    </w:p>
    <w:p w14:paraId="653D9B1C" w14:textId="77777777" w:rsidR="00B91DED" w:rsidRPr="002B23E8" w:rsidRDefault="00B91DED" w:rsidP="008151C6">
      <w:pPr>
        <w:pStyle w:val="ListParagraph"/>
        <w:numPr>
          <w:ilvl w:val="0"/>
          <w:numId w:val="9"/>
        </w:numPr>
        <w:spacing w:after="0"/>
        <w:rPr>
          <w:rFonts w:ascii="Century Gothic" w:hAnsi="Century Gothic"/>
          <w:color w:val="404040" w:themeColor="text1" w:themeTint="BF"/>
        </w:rPr>
      </w:pPr>
      <w:r w:rsidRPr="002B23E8">
        <w:rPr>
          <w:rFonts w:ascii="Century Gothic" w:hAnsi="Century Gothic"/>
          <w:color w:val="404040" w:themeColor="text1" w:themeTint="BF"/>
        </w:rPr>
        <w:t xml:space="preserve">Write a note to new owners </w:t>
      </w:r>
      <w:r w:rsidR="00E72323" w:rsidRPr="002B23E8">
        <w:rPr>
          <w:rFonts w:ascii="Century Gothic" w:hAnsi="Century Gothic"/>
          <w:color w:val="404040" w:themeColor="text1" w:themeTint="BF"/>
        </w:rPr>
        <w:t>with</w:t>
      </w:r>
      <w:r w:rsidRPr="002B23E8">
        <w:rPr>
          <w:rFonts w:ascii="Century Gothic" w:hAnsi="Century Gothic"/>
          <w:color w:val="404040" w:themeColor="text1" w:themeTint="BF"/>
        </w:rPr>
        <w:t xml:space="preserve"> any helpful hints you can give them regarding the upkeep of </w:t>
      </w:r>
      <w:r w:rsidR="0083094B" w:rsidRPr="002B23E8">
        <w:rPr>
          <w:rFonts w:ascii="Century Gothic" w:hAnsi="Century Gothic"/>
          <w:color w:val="404040" w:themeColor="text1" w:themeTint="BF"/>
        </w:rPr>
        <w:t>the</w:t>
      </w:r>
      <w:r w:rsidRPr="002B23E8">
        <w:rPr>
          <w:rFonts w:ascii="Century Gothic" w:hAnsi="Century Gothic"/>
          <w:color w:val="404040" w:themeColor="text1" w:themeTint="BF"/>
        </w:rPr>
        <w:t xml:space="preserve"> home</w:t>
      </w:r>
    </w:p>
    <w:p w14:paraId="7D96F51C" w14:textId="77777777" w:rsidR="00B91DED" w:rsidRPr="002B23E8" w:rsidRDefault="00B91DED" w:rsidP="008151C6">
      <w:pPr>
        <w:pStyle w:val="ListParagraph"/>
        <w:numPr>
          <w:ilvl w:val="0"/>
          <w:numId w:val="9"/>
        </w:numPr>
        <w:spacing w:after="0"/>
        <w:rPr>
          <w:rFonts w:ascii="Century Gothic" w:hAnsi="Century Gothic"/>
          <w:color w:val="404040" w:themeColor="text1" w:themeTint="BF"/>
        </w:rPr>
      </w:pPr>
      <w:r w:rsidRPr="002B23E8">
        <w:rPr>
          <w:rFonts w:ascii="Century Gothic" w:hAnsi="Century Gothic"/>
          <w:color w:val="404040" w:themeColor="text1" w:themeTint="BF"/>
        </w:rPr>
        <w:t xml:space="preserve">Cancel </w:t>
      </w:r>
      <w:r w:rsidR="00386594" w:rsidRPr="002B23E8">
        <w:rPr>
          <w:rFonts w:ascii="Century Gothic" w:hAnsi="Century Gothic"/>
          <w:color w:val="404040" w:themeColor="text1" w:themeTint="BF"/>
        </w:rPr>
        <w:t xml:space="preserve">or redirect </w:t>
      </w:r>
      <w:r w:rsidRPr="002B23E8">
        <w:rPr>
          <w:rFonts w:ascii="Century Gothic" w:hAnsi="Century Gothic"/>
          <w:color w:val="404040" w:themeColor="text1" w:themeTint="BF"/>
        </w:rPr>
        <w:t>newspaper and magazine subscriptions</w:t>
      </w:r>
    </w:p>
    <w:p w14:paraId="0CB60D09" w14:textId="77777777" w:rsidR="00B91DED" w:rsidRPr="002B23E8" w:rsidRDefault="00EE0D8B" w:rsidP="008151C6">
      <w:pPr>
        <w:pStyle w:val="ListParagraph"/>
        <w:numPr>
          <w:ilvl w:val="0"/>
          <w:numId w:val="9"/>
        </w:numPr>
        <w:spacing w:after="0"/>
        <w:rPr>
          <w:rFonts w:ascii="Century Gothic" w:hAnsi="Century Gothic"/>
          <w:color w:val="404040" w:themeColor="text1" w:themeTint="BF"/>
        </w:rPr>
      </w:pPr>
      <w:r w:rsidRPr="002B23E8">
        <w:rPr>
          <w:rFonts w:ascii="Century Gothic" w:hAnsi="Century Gothic"/>
          <w:color w:val="404040" w:themeColor="text1" w:themeTint="BF"/>
        </w:rPr>
        <w:t>F</w:t>
      </w:r>
      <w:r w:rsidR="00B91DED" w:rsidRPr="002B23E8">
        <w:rPr>
          <w:rFonts w:ascii="Century Gothic" w:hAnsi="Century Gothic"/>
          <w:color w:val="404040" w:themeColor="text1" w:themeTint="BF"/>
        </w:rPr>
        <w:t>orward mail as of two days prior to your move</w:t>
      </w:r>
    </w:p>
    <w:p w14:paraId="68B86104" w14:textId="77777777" w:rsidR="00B91DED" w:rsidRPr="002B23E8" w:rsidRDefault="00B91DED" w:rsidP="008151C6">
      <w:pPr>
        <w:pStyle w:val="ListParagraph"/>
        <w:numPr>
          <w:ilvl w:val="0"/>
          <w:numId w:val="9"/>
        </w:numPr>
        <w:spacing w:after="0"/>
        <w:rPr>
          <w:rFonts w:ascii="Century Gothic" w:hAnsi="Century Gothic"/>
          <w:color w:val="404040" w:themeColor="text1" w:themeTint="BF"/>
        </w:rPr>
      </w:pPr>
      <w:r w:rsidRPr="002B23E8">
        <w:rPr>
          <w:rFonts w:ascii="Century Gothic" w:hAnsi="Century Gothic"/>
          <w:color w:val="404040" w:themeColor="text1" w:themeTint="BF"/>
        </w:rPr>
        <w:t>Pack a “First Open” box: remotes, screws, nail</w:t>
      </w:r>
      <w:r w:rsidR="00E72323" w:rsidRPr="002B23E8">
        <w:rPr>
          <w:rFonts w:ascii="Century Gothic" w:hAnsi="Century Gothic"/>
          <w:color w:val="404040" w:themeColor="text1" w:themeTint="BF"/>
        </w:rPr>
        <w:t>s</w:t>
      </w:r>
      <w:r w:rsidRPr="002B23E8">
        <w:rPr>
          <w:rFonts w:ascii="Century Gothic" w:hAnsi="Century Gothic"/>
          <w:color w:val="404040" w:themeColor="text1" w:themeTint="BF"/>
        </w:rPr>
        <w:t>, tools</w:t>
      </w:r>
    </w:p>
    <w:p w14:paraId="2E679C41" w14:textId="77777777" w:rsidR="00B91DED" w:rsidRPr="002B23E8" w:rsidRDefault="00B91DED" w:rsidP="008151C6">
      <w:pPr>
        <w:pStyle w:val="ListParagraph"/>
        <w:numPr>
          <w:ilvl w:val="0"/>
          <w:numId w:val="9"/>
        </w:numPr>
        <w:spacing w:after="0"/>
        <w:rPr>
          <w:rFonts w:ascii="Century Gothic" w:hAnsi="Century Gothic"/>
          <w:color w:val="404040" w:themeColor="text1" w:themeTint="BF"/>
        </w:rPr>
      </w:pPr>
      <w:r w:rsidRPr="002B23E8">
        <w:rPr>
          <w:rFonts w:ascii="Century Gothic" w:hAnsi="Century Gothic"/>
          <w:color w:val="404040" w:themeColor="text1" w:themeTint="BF"/>
        </w:rPr>
        <w:t>Make sure all automatic bank withdrawals, all bank accounts, charge card accounts and all other financial agencies are notif</w:t>
      </w:r>
      <w:r w:rsidR="00E72323" w:rsidRPr="002B23E8">
        <w:rPr>
          <w:rFonts w:ascii="Century Gothic" w:hAnsi="Century Gothic"/>
          <w:color w:val="404040" w:themeColor="text1" w:themeTint="BF"/>
        </w:rPr>
        <w:t>i</w:t>
      </w:r>
      <w:r w:rsidRPr="002B23E8">
        <w:rPr>
          <w:rFonts w:ascii="Century Gothic" w:hAnsi="Century Gothic"/>
          <w:color w:val="404040" w:themeColor="text1" w:themeTint="BF"/>
        </w:rPr>
        <w:t>ed of new address</w:t>
      </w:r>
    </w:p>
    <w:p w14:paraId="29D38A11" w14:textId="77777777" w:rsidR="00B91DED" w:rsidRDefault="00B91DED" w:rsidP="00943FC2">
      <w:pPr>
        <w:spacing w:after="0"/>
        <w:rPr>
          <w:rFonts w:ascii="Century Gothic" w:hAnsi="Century Gothic"/>
          <w:b/>
          <w:color w:val="404040" w:themeColor="text1" w:themeTint="BF"/>
        </w:rPr>
      </w:pPr>
    </w:p>
    <w:p w14:paraId="5E7ACF37" w14:textId="77777777" w:rsidR="00B91DED" w:rsidRDefault="00E75A55" w:rsidP="00854D27">
      <w:pPr>
        <w:spacing w:after="0"/>
        <w:rPr>
          <w:rFonts w:ascii="Century Gothic" w:hAnsi="Century Gothic"/>
          <w:b/>
          <w:color w:val="404040" w:themeColor="text1" w:themeTint="BF"/>
        </w:rPr>
      </w:pPr>
      <w:r>
        <w:rPr>
          <w:rFonts w:ascii="Century Gothic" w:hAnsi="Century Gothic"/>
          <w:b/>
          <w:noProof/>
          <w:color w:val="215868" w:themeColor="accent5" w:themeShade="80"/>
          <w:sz w:val="28"/>
          <w:szCs w:val="28"/>
          <w:lang w:val="en-US"/>
        </w:rPr>
        <w:drawing>
          <wp:anchor distT="0" distB="0" distL="114300" distR="114300" simplePos="0" relativeHeight="251819008" behindDoc="1" locked="0" layoutInCell="1" allowOverlap="1" wp14:anchorId="7EC22313" wp14:editId="07777777">
            <wp:simplePos x="0" y="0"/>
            <wp:positionH relativeFrom="column">
              <wp:posOffset>4486275</wp:posOffset>
            </wp:positionH>
            <wp:positionV relativeFrom="paragraph">
              <wp:posOffset>184150</wp:posOffset>
            </wp:positionV>
            <wp:extent cx="1670050" cy="2505075"/>
            <wp:effectExtent l="19050" t="19050" r="25400" b="28575"/>
            <wp:wrapTight wrapText="bothSides">
              <wp:wrapPolygon edited="0">
                <wp:start x="-246" y="-164"/>
                <wp:lineTo x="-246" y="21682"/>
                <wp:lineTo x="21682" y="21682"/>
                <wp:lineTo x="21682" y="-164"/>
                <wp:lineTo x="-246" y="-164"/>
              </wp:wrapPolygon>
            </wp:wrapTight>
            <wp:docPr id="473" name="Pictur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utterstock_159864974.jpg"/>
                    <pic:cNvPicPr/>
                  </pic:nvPicPr>
                  <pic:blipFill>
                    <a:blip r:embed="rId39" cstate="print">
                      <a:extLst>
                        <a:ext uri="{28A0092B-C50C-407E-A947-70E740481C1C}">
                          <a14:useLocalDpi xmlns:a14="http://schemas.microsoft.com/office/drawing/2010/main"/>
                        </a:ext>
                      </a:extLst>
                    </a:blip>
                    <a:stretch>
                      <a:fillRect/>
                    </a:stretch>
                  </pic:blipFill>
                  <pic:spPr>
                    <a:xfrm flipH="1">
                      <a:off x="0" y="0"/>
                      <a:ext cx="1670050" cy="2505075"/>
                    </a:xfrm>
                    <a:prstGeom prst="rect">
                      <a:avLst/>
                    </a:prstGeom>
                    <a:ln>
                      <a:solidFill>
                        <a:srgbClr val="000000"/>
                      </a:solidFill>
                    </a:ln>
                  </pic:spPr>
                </pic:pic>
              </a:graphicData>
            </a:graphic>
          </wp:anchor>
        </w:drawing>
      </w:r>
      <w:r w:rsidR="00B91DED">
        <w:rPr>
          <w:rFonts w:ascii="Century Gothic" w:hAnsi="Century Gothic"/>
          <w:b/>
          <w:color w:val="404040" w:themeColor="text1" w:themeTint="BF"/>
        </w:rPr>
        <w:t xml:space="preserve">2. </w:t>
      </w:r>
      <w:r w:rsidR="008151C6" w:rsidRPr="00013CF4">
        <w:rPr>
          <w:rFonts w:ascii="Century Gothic" w:hAnsi="Century Gothic"/>
          <w:b/>
          <w:color w:val="215868" w:themeColor="accent5" w:themeShade="80"/>
        </w:rPr>
        <w:t>Day Before Move</w:t>
      </w:r>
    </w:p>
    <w:p w14:paraId="0A1C9ABC" w14:textId="77777777" w:rsidR="008151C6" w:rsidRPr="002B23E8" w:rsidRDefault="008151C6" w:rsidP="008151C6">
      <w:pPr>
        <w:pStyle w:val="ListParagraph"/>
        <w:numPr>
          <w:ilvl w:val="0"/>
          <w:numId w:val="10"/>
        </w:numPr>
        <w:spacing w:after="0"/>
        <w:rPr>
          <w:rFonts w:ascii="Century Gothic" w:hAnsi="Century Gothic"/>
          <w:color w:val="404040" w:themeColor="text1" w:themeTint="BF"/>
        </w:rPr>
      </w:pPr>
      <w:r w:rsidRPr="002B23E8">
        <w:rPr>
          <w:rFonts w:ascii="Century Gothic" w:hAnsi="Century Gothic"/>
          <w:color w:val="404040" w:themeColor="text1" w:themeTint="BF"/>
        </w:rPr>
        <w:t>Charge cell phones/cameras</w:t>
      </w:r>
    </w:p>
    <w:p w14:paraId="55503D56" w14:textId="77777777" w:rsidR="008151C6" w:rsidRPr="002B23E8" w:rsidRDefault="008151C6" w:rsidP="008151C6">
      <w:pPr>
        <w:pStyle w:val="ListParagraph"/>
        <w:numPr>
          <w:ilvl w:val="0"/>
          <w:numId w:val="10"/>
        </w:numPr>
        <w:spacing w:after="0"/>
        <w:rPr>
          <w:rFonts w:ascii="Century Gothic" w:hAnsi="Century Gothic"/>
          <w:color w:val="404040" w:themeColor="text1" w:themeTint="BF"/>
        </w:rPr>
      </w:pPr>
      <w:r w:rsidRPr="002B23E8">
        <w:rPr>
          <w:rFonts w:ascii="Century Gothic" w:hAnsi="Century Gothic"/>
          <w:color w:val="404040" w:themeColor="text1" w:themeTint="BF"/>
        </w:rPr>
        <w:t>Final check for missed items</w:t>
      </w:r>
    </w:p>
    <w:p w14:paraId="00CD9567" w14:textId="77777777" w:rsidR="008151C6" w:rsidRPr="002B23E8" w:rsidRDefault="008151C6" w:rsidP="008151C6">
      <w:pPr>
        <w:pStyle w:val="ListParagraph"/>
        <w:numPr>
          <w:ilvl w:val="0"/>
          <w:numId w:val="10"/>
        </w:numPr>
        <w:spacing w:after="0"/>
        <w:rPr>
          <w:rFonts w:ascii="Century Gothic" w:hAnsi="Century Gothic"/>
          <w:color w:val="404040" w:themeColor="text1" w:themeTint="BF"/>
        </w:rPr>
      </w:pPr>
      <w:r w:rsidRPr="002B23E8">
        <w:rPr>
          <w:rFonts w:ascii="Century Gothic" w:hAnsi="Century Gothic"/>
          <w:color w:val="404040" w:themeColor="text1" w:themeTint="BF"/>
        </w:rPr>
        <w:t>Organize suitcases, pet items, child</w:t>
      </w:r>
      <w:r w:rsidR="00E72323" w:rsidRPr="002B23E8">
        <w:rPr>
          <w:rFonts w:ascii="Century Gothic" w:hAnsi="Century Gothic"/>
          <w:color w:val="404040" w:themeColor="text1" w:themeTint="BF"/>
        </w:rPr>
        <w:t>ren’s</w:t>
      </w:r>
      <w:r w:rsidRPr="002B23E8">
        <w:rPr>
          <w:rFonts w:ascii="Century Gothic" w:hAnsi="Century Gothic"/>
          <w:color w:val="404040" w:themeColor="text1" w:themeTint="BF"/>
        </w:rPr>
        <w:t xml:space="preserve"> items, coolers for move day</w:t>
      </w:r>
    </w:p>
    <w:p w14:paraId="153574D5" w14:textId="77777777" w:rsidR="008151C6" w:rsidRPr="002B23E8" w:rsidRDefault="008151C6" w:rsidP="008151C6">
      <w:pPr>
        <w:pStyle w:val="ListParagraph"/>
        <w:numPr>
          <w:ilvl w:val="0"/>
          <w:numId w:val="10"/>
        </w:numPr>
        <w:spacing w:after="0"/>
        <w:rPr>
          <w:rFonts w:ascii="Century Gothic" w:hAnsi="Century Gothic"/>
          <w:color w:val="404040" w:themeColor="text1" w:themeTint="BF"/>
        </w:rPr>
      </w:pPr>
      <w:r w:rsidRPr="002B23E8">
        <w:rPr>
          <w:rFonts w:ascii="Century Gothic" w:hAnsi="Century Gothic"/>
          <w:color w:val="404040" w:themeColor="text1" w:themeTint="BF"/>
        </w:rPr>
        <w:t>Arrange for snacks and drinks for movers and family</w:t>
      </w:r>
    </w:p>
    <w:p w14:paraId="1FBD15D4" w14:textId="77777777" w:rsidR="008151C6" w:rsidRDefault="008151C6" w:rsidP="00943FC2">
      <w:pPr>
        <w:spacing w:after="0"/>
        <w:rPr>
          <w:rFonts w:ascii="Century Gothic" w:hAnsi="Century Gothic"/>
          <w:b/>
          <w:color w:val="404040" w:themeColor="text1" w:themeTint="BF"/>
        </w:rPr>
      </w:pPr>
    </w:p>
    <w:p w14:paraId="6102669B" w14:textId="3309913E" w:rsidR="008151C6" w:rsidRDefault="008151C6" w:rsidP="00943FC2">
      <w:pPr>
        <w:spacing w:after="0"/>
        <w:rPr>
          <w:rFonts w:ascii="Century Gothic" w:hAnsi="Century Gothic"/>
          <w:b/>
          <w:color w:val="404040" w:themeColor="text1" w:themeTint="BF"/>
        </w:rPr>
      </w:pPr>
      <w:r>
        <w:rPr>
          <w:rFonts w:ascii="Century Gothic" w:hAnsi="Century Gothic"/>
          <w:b/>
          <w:color w:val="404040" w:themeColor="text1" w:themeTint="BF"/>
        </w:rPr>
        <w:t xml:space="preserve">3. </w:t>
      </w:r>
      <w:r w:rsidR="00291181">
        <w:rPr>
          <w:rFonts w:ascii="Century Gothic" w:hAnsi="Century Gothic"/>
          <w:b/>
          <w:color w:val="215868" w:themeColor="accent5" w:themeShade="80"/>
        </w:rPr>
        <w:t>Move-</w:t>
      </w:r>
      <w:r w:rsidR="00FE58CF">
        <w:rPr>
          <w:rFonts w:ascii="Century Gothic" w:hAnsi="Century Gothic"/>
          <w:b/>
          <w:color w:val="215868" w:themeColor="accent5" w:themeShade="80"/>
        </w:rPr>
        <w:t xml:space="preserve">Out </w:t>
      </w:r>
      <w:r w:rsidRPr="00013CF4">
        <w:rPr>
          <w:rFonts w:ascii="Century Gothic" w:hAnsi="Century Gothic"/>
          <w:b/>
          <w:color w:val="215868" w:themeColor="accent5" w:themeShade="80"/>
        </w:rPr>
        <w:t>Day</w:t>
      </w:r>
    </w:p>
    <w:p w14:paraId="695987A6" w14:textId="77777777" w:rsidR="008151C6" w:rsidRPr="002B23E8" w:rsidRDefault="008151C6" w:rsidP="008151C6">
      <w:pPr>
        <w:pStyle w:val="ListParagraph"/>
        <w:numPr>
          <w:ilvl w:val="0"/>
          <w:numId w:val="11"/>
        </w:numPr>
        <w:spacing w:after="0"/>
        <w:rPr>
          <w:rFonts w:ascii="Century Gothic" w:hAnsi="Century Gothic"/>
          <w:color w:val="404040" w:themeColor="text1" w:themeTint="BF"/>
        </w:rPr>
      </w:pPr>
      <w:r w:rsidRPr="002B23E8">
        <w:rPr>
          <w:rFonts w:ascii="Century Gothic" w:hAnsi="Century Gothic"/>
          <w:color w:val="404040" w:themeColor="text1" w:themeTint="BF"/>
        </w:rPr>
        <w:t>Pack all chargers</w:t>
      </w:r>
    </w:p>
    <w:p w14:paraId="0F61C89C" w14:textId="77777777" w:rsidR="008151C6" w:rsidRPr="002B23E8" w:rsidRDefault="008151C6" w:rsidP="008151C6">
      <w:pPr>
        <w:pStyle w:val="ListParagraph"/>
        <w:numPr>
          <w:ilvl w:val="0"/>
          <w:numId w:val="11"/>
        </w:numPr>
        <w:spacing w:after="0"/>
        <w:rPr>
          <w:rFonts w:ascii="Century Gothic" w:hAnsi="Century Gothic"/>
          <w:color w:val="404040" w:themeColor="text1" w:themeTint="BF"/>
        </w:rPr>
      </w:pPr>
      <w:r w:rsidRPr="002B23E8">
        <w:rPr>
          <w:rFonts w:ascii="Century Gothic" w:hAnsi="Century Gothic"/>
          <w:color w:val="404040" w:themeColor="text1" w:themeTint="BF"/>
        </w:rPr>
        <w:t>Final check of all rooms; attic, basement, sheds, garage, and crawl space</w:t>
      </w:r>
    </w:p>
    <w:p w14:paraId="0A2CBA94" w14:textId="77777777" w:rsidR="008151C6" w:rsidRPr="002B23E8" w:rsidRDefault="008151C6" w:rsidP="008151C6">
      <w:pPr>
        <w:pStyle w:val="ListParagraph"/>
        <w:numPr>
          <w:ilvl w:val="0"/>
          <w:numId w:val="11"/>
        </w:numPr>
        <w:spacing w:after="0"/>
        <w:rPr>
          <w:rFonts w:ascii="Century Gothic" w:hAnsi="Century Gothic"/>
          <w:color w:val="404040" w:themeColor="text1" w:themeTint="BF"/>
        </w:rPr>
      </w:pPr>
      <w:r w:rsidRPr="002B23E8">
        <w:rPr>
          <w:rFonts w:ascii="Century Gothic" w:hAnsi="Century Gothic"/>
          <w:color w:val="404040" w:themeColor="text1" w:themeTint="BF"/>
        </w:rPr>
        <w:t>Confirm with movers on directions, anticipated arrival at new location and exchange cell phone numbers with the driver</w:t>
      </w:r>
    </w:p>
    <w:p w14:paraId="079E4E31" w14:textId="77777777" w:rsidR="008151C6" w:rsidRDefault="008151C6" w:rsidP="00943FC2">
      <w:pPr>
        <w:spacing w:after="0"/>
        <w:rPr>
          <w:rFonts w:ascii="Century Gothic" w:hAnsi="Century Gothic"/>
          <w:b/>
          <w:color w:val="404040" w:themeColor="text1" w:themeTint="BF"/>
        </w:rPr>
      </w:pPr>
    </w:p>
    <w:p w14:paraId="1DBD7732" w14:textId="2E057CA3" w:rsidR="008151C6" w:rsidRDefault="008151C6" w:rsidP="00943FC2">
      <w:pPr>
        <w:spacing w:after="0"/>
        <w:rPr>
          <w:rFonts w:ascii="Century Gothic" w:hAnsi="Century Gothic"/>
          <w:b/>
          <w:color w:val="404040" w:themeColor="text1" w:themeTint="BF"/>
        </w:rPr>
      </w:pPr>
      <w:r>
        <w:rPr>
          <w:rFonts w:ascii="Century Gothic" w:hAnsi="Century Gothic"/>
          <w:b/>
          <w:color w:val="404040" w:themeColor="text1" w:themeTint="BF"/>
        </w:rPr>
        <w:t xml:space="preserve">4. </w:t>
      </w:r>
      <w:r w:rsidR="00291181">
        <w:rPr>
          <w:rFonts w:ascii="Century Gothic" w:hAnsi="Century Gothic"/>
          <w:b/>
          <w:color w:val="215868" w:themeColor="accent5" w:themeShade="80"/>
        </w:rPr>
        <w:t>Move-</w:t>
      </w:r>
      <w:r w:rsidRPr="00013CF4">
        <w:rPr>
          <w:rFonts w:ascii="Century Gothic" w:hAnsi="Century Gothic"/>
          <w:b/>
          <w:color w:val="215868" w:themeColor="accent5" w:themeShade="80"/>
        </w:rPr>
        <w:t>In Day</w:t>
      </w:r>
    </w:p>
    <w:p w14:paraId="6D84A1FF" w14:textId="77777777" w:rsidR="008151C6" w:rsidRPr="002B23E8" w:rsidRDefault="008151C6" w:rsidP="008151C6">
      <w:pPr>
        <w:pStyle w:val="ListParagraph"/>
        <w:numPr>
          <w:ilvl w:val="0"/>
          <w:numId w:val="12"/>
        </w:numPr>
        <w:spacing w:after="0"/>
        <w:rPr>
          <w:rFonts w:ascii="Century Gothic" w:hAnsi="Century Gothic"/>
          <w:color w:val="404040" w:themeColor="text1" w:themeTint="BF"/>
        </w:rPr>
      </w:pPr>
      <w:r w:rsidRPr="002B23E8">
        <w:rPr>
          <w:rFonts w:ascii="Century Gothic" w:hAnsi="Century Gothic"/>
          <w:color w:val="404040" w:themeColor="text1" w:themeTint="BF"/>
        </w:rPr>
        <w:t>Snacks and drinks for movers and family</w:t>
      </w:r>
    </w:p>
    <w:p w14:paraId="41AD2AF0" w14:textId="7BEF46B4" w:rsidR="008151C6" w:rsidRPr="002B23E8" w:rsidRDefault="00AE355C" w:rsidP="008151C6">
      <w:pPr>
        <w:pStyle w:val="ListParagraph"/>
        <w:numPr>
          <w:ilvl w:val="0"/>
          <w:numId w:val="12"/>
        </w:numPr>
        <w:spacing w:after="0"/>
        <w:rPr>
          <w:rFonts w:ascii="Century Gothic" w:hAnsi="Century Gothic"/>
          <w:color w:val="404040" w:themeColor="text1" w:themeTint="BF"/>
        </w:rPr>
      </w:pPr>
      <w:r>
        <w:rPr>
          <w:rFonts w:ascii="Century Gothic" w:hAnsi="Century Gothic"/>
          <w:noProof/>
          <w:color w:val="215868" w:themeColor="accent5" w:themeShade="80"/>
          <w:sz w:val="28"/>
          <w:szCs w:val="28"/>
          <w:lang w:val="en-US"/>
        </w:rPr>
        <mc:AlternateContent>
          <mc:Choice Requires="wps">
            <w:drawing>
              <wp:anchor distT="0" distB="0" distL="114300" distR="114300" simplePos="0" relativeHeight="251797504" behindDoc="0" locked="0" layoutInCell="1" allowOverlap="1" wp14:anchorId="3F14CF2C" wp14:editId="44A4A8DF">
                <wp:simplePos x="0" y="0"/>
                <wp:positionH relativeFrom="column">
                  <wp:posOffset>3897630</wp:posOffset>
                </wp:positionH>
                <wp:positionV relativeFrom="paragraph">
                  <wp:posOffset>53975</wp:posOffset>
                </wp:positionV>
                <wp:extent cx="2377440" cy="512445"/>
                <wp:effectExtent l="0" t="0" r="10160" b="0"/>
                <wp:wrapNone/>
                <wp:docPr id="4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512445"/>
                        </a:xfrm>
                        <a:prstGeom prst="rect">
                          <a:avLst/>
                        </a:prstGeom>
                        <a:solidFill>
                          <a:srgbClr val="FFFFFF"/>
                        </a:solidFill>
                        <a:ln w="9525">
                          <a:noFill/>
                          <a:miter lim="800000"/>
                          <a:headEnd/>
                          <a:tailEnd/>
                        </a:ln>
                      </wps:spPr>
                      <wps:txbx>
                        <w:txbxContent>
                          <w:p w14:paraId="6086EDDC" w14:textId="77777777" w:rsidR="008E398B" w:rsidRPr="00BE5640" w:rsidRDefault="008E398B" w:rsidP="00BE5640">
                            <w:pPr>
                              <w:jc w:val="right"/>
                              <w:rPr>
                                <w:i/>
                                <w:sz w:val="16"/>
                                <w:szCs w:val="16"/>
                              </w:rPr>
                            </w:pPr>
                            <w:r w:rsidRPr="00BE5640">
                              <w:rPr>
                                <w:i/>
                                <w:sz w:val="16"/>
                                <w:szCs w:val="16"/>
                              </w:rPr>
                              <w:t>Information provided by EXIT’s Approved Supplier, One Smart Mover</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w16du="http://schemas.microsoft.com/office/word/2023/wordml/word16du">
            <w:pict>
              <v:shape w14:anchorId="3F14CF2C" id="_x0000_s1039" type="#_x0000_t202" style="position:absolute;left:0;text-align:left;margin-left:306.9pt;margin-top:4.25pt;width:187.2pt;height:40.35pt;z-index:25179750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" stroked="f">
                <v:textbox style="mso-fit-shape-to-text:t">
                  <w:txbxContent>
                    <w:p w14:paraId="6086EDDC" w14:textId="77777777" w:rsidR="008E398B" w:rsidRPr="00BE5640" w:rsidRDefault="008E398B" w:rsidP="00BE5640">
                      <w:pPr>
                        <w:jc w:val="right"/>
                        <w:rPr>
                          <w:i/>
                          <w:sz w:val="16"/>
                          <w:szCs w:val="16"/>
                        </w:rPr>
                      </w:pPr>
                      <w:r w:rsidRPr="00BE5640">
                        <w:rPr>
                          <w:i/>
                          <w:sz w:val="16"/>
                          <w:szCs w:val="16"/>
                        </w:rPr>
                        <w:t>Information provided by EXIT’s Approved Supplier, One Smart Mover</w:t>
                      </w:r>
                    </w:p>
                  </w:txbxContent>
                </v:textbox>
              </v:shape>
            </w:pict>
          </mc:Fallback>
        </mc:AlternateContent>
      </w:r>
      <w:r w:rsidR="008151C6" w:rsidRPr="002B23E8">
        <w:rPr>
          <w:rFonts w:ascii="Century Gothic" w:hAnsi="Century Gothic"/>
          <w:color w:val="404040" w:themeColor="text1" w:themeTint="BF"/>
        </w:rPr>
        <w:t xml:space="preserve">Find “First Open” </w:t>
      </w:r>
      <w:r w:rsidR="00772B8D" w:rsidRPr="002B23E8">
        <w:rPr>
          <w:rFonts w:ascii="Century Gothic" w:hAnsi="Century Gothic"/>
          <w:color w:val="404040" w:themeColor="text1" w:themeTint="BF"/>
        </w:rPr>
        <w:t>b</w:t>
      </w:r>
      <w:r w:rsidR="008151C6" w:rsidRPr="002B23E8">
        <w:rPr>
          <w:rFonts w:ascii="Century Gothic" w:hAnsi="Century Gothic"/>
          <w:color w:val="404040" w:themeColor="text1" w:themeTint="BF"/>
        </w:rPr>
        <w:t>ox</w:t>
      </w:r>
    </w:p>
    <w:p w14:paraId="14A6A0AD" w14:textId="77777777" w:rsidR="008151C6" w:rsidRPr="002B23E8" w:rsidRDefault="008151C6" w:rsidP="008151C6">
      <w:pPr>
        <w:pStyle w:val="ListParagraph"/>
        <w:numPr>
          <w:ilvl w:val="0"/>
          <w:numId w:val="12"/>
        </w:numPr>
        <w:spacing w:after="0"/>
        <w:rPr>
          <w:rFonts w:ascii="Century Gothic" w:hAnsi="Century Gothic"/>
          <w:color w:val="404040" w:themeColor="text1" w:themeTint="BF"/>
        </w:rPr>
      </w:pPr>
      <w:r w:rsidRPr="002B23E8">
        <w:rPr>
          <w:rFonts w:ascii="Century Gothic" w:hAnsi="Century Gothic"/>
          <w:color w:val="404040" w:themeColor="text1" w:themeTint="BF"/>
        </w:rPr>
        <w:t>Enjoy your new home!</w:t>
      </w:r>
    </w:p>
    <w:p w14:paraId="395A560B" w14:textId="77777777" w:rsidR="00F127A8" w:rsidRDefault="00F127A8" w:rsidP="00F15902">
      <w:pPr>
        <w:spacing w:after="0"/>
        <w:rPr>
          <w:rFonts w:ascii="Century Gothic" w:hAnsi="Century Gothic"/>
          <w:b/>
          <w:color w:val="31849B" w:themeColor="accent5" w:themeShade="BF"/>
          <w:sz w:val="44"/>
          <w:szCs w:val="44"/>
        </w:rPr>
      </w:pPr>
    </w:p>
    <w:p w14:paraId="7379F90F" w14:textId="77777777" w:rsidR="00F127A8" w:rsidRDefault="00F127A8" w:rsidP="00F15902">
      <w:pPr>
        <w:spacing w:after="0"/>
        <w:rPr>
          <w:rFonts w:ascii="Century Gothic" w:hAnsi="Century Gothic"/>
          <w:b/>
          <w:color w:val="31849B" w:themeColor="accent5" w:themeShade="BF"/>
          <w:sz w:val="44"/>
          <w:szCs w:val="44"/>
        </w:rPr>
      </w:pPr>
    </w:p>
    <w:p w14:paraId="240DD7AB" w14:textId="77777777" w:rsidR="002B23E8" w:rsidRDefault="002B23E8" w:rsidP="002B23E8">
      <w:pPr>
        <w:spacing w:after="0"/>
        <w:jc w:val="center"/>
        <w:rPr>
          <w:rFonts w:ascii="Century Gothic" w:hAnsi="Century Gothic"/>
          <w:b/>
          <w:color w:val="215868" w:themeColor="accent5" w:themeShade="80"/>
          <w:sz w:val="36"/>
          <w:szCs w:val="36"/>
        </w:rPr>
      </w:pPr>
      <w:r>
        <w:rPr>
          <w:rFonts w:ascii="Century Gothic" w:hAnsi="Century Gothic"/>
          <w:b/>
          <w:color w:val="215868" w:themeColor="accent5" w:themeShade="80"/>
          <w:sz w:val="36"/>
          <w:szCs w:val="36"/>
        </w:rPr>
        <w:lastRenderedPageBreak/>
        <w:t>Your New Home</w:t>
      </w:r>
    </w:p>
    <w:p w14:paraId="118819F5" w14:textId="77777777" w:rsidR="002B23E8" w:rsidRPr="00D10943" w:rsidRDefault="002B23E8" w:rsidP="002B23E8">
      <w:pPr>
        <w:spacing w:after="0"/>
        <w:jc w:val="center"/>
        <w:rPr>
          <w:rFonts w:ascii="Century Gothic" w:hAnsi="Century Gothic"/>
          <w:b/>
          <w:color w:val="31849B" w:themeColor="accent5" w:themeShade="BF"/>
          <w:sz w:val="44"/>
          <w:szCs w:val="44"/>
        </w:rPr>
      </w:pPr>
    </w:p>
    <w:p w14:paraId="595270DF" w14:textId="77777777" w:rsidR="00D10943" w:rsidRDefault="002F0DD9" w:rsidP="00F15902">
      <w:pPr>
        <w:spacing w:after="0"/>
        <w:rPr>
          <w:rFonts w:ascii="Century Gothic" w:hAnsi="Century Gothic"/>
          <w:b/>
          <w:color w:val="31849B" w:themeColor="accent5" w:themeShade="BF"/>
          <w:sz w:val="20"/>
          <w:szCs w:val="20"/>
        </w:rPr>
      </w:pPr>
      <w:r>
        <w:rPr>
          <w:noProof/>
          <w:lang w:val="en-US"/>
        </w:rPr>
        <w:drawing>
          <wp:anchor distT="0" distB="0" distL="114300" distR="114300" simplePos="0" relativeHeight="251806720" behindDoc="1" locked="0" layoutInCell="1" allowOverlap="1" wp14:anchorId="3E13EC40" wp14:editId="07777777">
            <wp:simplePos x="0" y="0"/>
            <wp:positionH relativeFrom="column">
              <wp:posOffset>28575</wp:posOffset>
            </wp:positionH>
            <wp:positionV relativeFrom="paragraph">
              <wp:posOffset>78740</wp:posOffset>
            </wp:positionV>
            <wp:extent cx="2362200" cy="1581785"/>
            <wp:effectExtent l="19050" t="19050" r="19050" b="18415"/>
            <wp:wrapTight wrapText="bothSides">
              <wp:wrapPolygon edited="0">
                <wp:start x="-174" y="-260"/>
                <wp:lineTo x="-174" y="21591"/>
                <wp:lineTo x="21600" y="21591"/>
                <wp:lineTo x="21600" y="-260"/>
                <wp:lineTo x="-174" y="-26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extLst>
                        <a:ext uri="{28A0092B-C50C-407E-A947-70E740481C1C}">
                          <a14:useLocalDpi xmlns:a14="http://schemas.microsoft.com/office/drawing/2010/main"/>
                        </a:ext>
                      </a:extLst>
                    </a:blip>
                    <a:stretch>
                      <a:fillRect/>
                    </a:stretch>
                  </pic:blipFill>
                  <pic:spPr>
                    <a:xfrm>
                      <a:off x="0" y="0"/>
                      <a:ext cx="2362200" cy="1581785"/>
                    </a:xfrm>
                    <a:prstGeom prst="rect">
                      <a:avLst/>
                    </a:prstGeom>
                    <a:ln>
                      <a:solidFill>
                        <a:srgbClr val="000000"/>
                      </a:solidFill>
                    </a:ln>
                  </pic:spPr>
                </pic:pic>
              </a:graphicData>
            </a:graphic>
          </wp:anchor>
        </w:drawing>
      </w:r>
    </w:p>
    <w:p w14:paraId="3EF53279" w14:textId="77777777" w:rsidR="00D10943" w:rsidRDefault="00D10943" w:rsidP="00F15902">
      <w:pPr>
        <w:spacing w:after="0"/>
        <w:rPr>
          <w:rFonts w:ascii="Century Gothic" w:hAnsi="Century Gothic"/>
          <w:color w:val="404040" w:themeColor="text1" w:themeTint="BF"/>
          <w:sz w:val="20"/>
          <w:szCs w:val="20"/>
        </w:rPr>
      </w:pPr>
      <w:r>
        <w:rPr>
          <w:rFonts w:ascii="Century Gothic" w:hAnsi="Century Gothic"/>
          <w:color w:val="404040" w:themeColor="text1" w:themeTint="BF"/>
          <w:sz w:val="20"/>
          <w:szCs w:val="20"/>
        </w:rPr>
        <w:t xml:space="preserve">A house is so much more than its construction. It is your home. It </w:t>
      </w:r>
      <w:r w:rsidR="00BA7A97">
        <w:rPr>
          <w:rFonts w:ascii="Century Gothic" w:hAnsi="Century Gothic"/>
          <w:color w:val="404040" w:themeColor="text1" w:themeTint="BF"/>
          <w:sz w:val="20"/>
          <w:szCs w:val="20"/>
        </w:rPr>
        <w:t>is</w:t>
      </w:r>
      <w:r w:rsidR="002F0DD9">
        <w:rPr>
          <w:rFonts w:ascii="Century Gothic" w:hAnsi="Century Gothic"/>
          <w:color w:val="404040" w:themeColor="text1" w:themeTint="BF"/>
          <w:sz w:val="20"/>
          <w:szCs w:val="20"/>
        </w:rPr>
        <w:t xml:space="preserve"> the place where you create</w:t>
      </w:r>
      <w:r>
        <w:rPr>
          <w:rFonts w:ascii="Century Gothic" w:hAnsi="Century Gothic"/>
          <w:color w:val="404040" w:themeColor="text1" w:themeTint="BF"/>
          <w:sz w:val="20"/>
          <w:szCs w:val="20"/>
        </w:rPr>
        <w:t xml:space="preserve"> your hope</w:t>
      </w:r>
      <w:r w:rsidR="002F0DD9">
        <w:rPr>
          <w:rFonts w:ascii="Century Gothic" w:hAnsi="Century Gothic"/>
          <w:color w:val="404040" w:themeColor="text1" w:themeTint="BF"/>
          <w:sz w:val="20"/>
          <w:szCs w:val="20"/>
        </w:rPr>
        <w:t xml:space="preserve">s, </w:t>
      </w:r>
      <w:r>
        <w:rPr>
          <w:rFonts w:ascii="Century Gothic" w:hAnsi="Century Gothic"/>
          <w:color w:val="404040" w:themeColor="text1" w:themeTint="BF"/>
          <w:sz w:val="20"/>
          <w:szCs w:val="20"/>
        </w:rPr>
        <w:t xml:space="preserve">dreams and memories. It is your playground and your safe place. It will likely be the largest purchase you will ever make, and I </w:t>
      </w:r>
      <w:r w:rsidR="00CD4C35">
        <w:rPr>
          <w:rFonts w:ascii="Century Gothic" w:hAnsi="Century Gothic"/>
          <w:color w:val="404040" w:themeColor="text1" w:themeTint="BF"/>
          <w:sz w:val="20"/>
          <w:szCs w:val="20"/>
        </w:rPr>
        <w:t>can</w:t>
      </w:r>
      <w:r>
        <w:rPr>
          <w:rFonts w:ascii="Century Gothic" w:hAnsi="Century Gothic"/>
          <w:color w:val="404040" w:themeColor="text1" w:themeTint="BF"/>
          <w:sz w:val="20"/>
          <w:szCs w:val="20"/>
        </w:rPr>
        <w:t xml:space="preserve"> help you navigate the process. </w:t>
      </w:r>
    </w:p>
    <w:p w14:paraId="5234FF62" w14:textId="77777777" w:rsidR="00D10943" w:rsidRDefault="00D10943" w:rsidP="00F15902">
      <w:pPr>
        <w:spacing w:after="0"/>
        <w:rPr>
          <w:rFonts w:ascii="Century Gothic" w:hAnsi="Century Gothic"/>
          <w:color w:val="404040" w:themeColor="text1" w:themeTint="BF"/>
          <w:sz w:val="20"/>
          <w:szCs w:val="20"/>
        </w:rPr>
      </w:pPr>
    </w:p>
    <w:p w14:paraId="5031826C" w14:textId="77777777" w:rsidR="00D10943" w:rsidRDefault="00D10943" w:rsidP="00F15902">
      <w:pPr>
        <w:spacing w:after="0"/>
        <w:rPr>
          <w:rFonts w:ascii="Century Gothic" w:hAnsi="Century Gothic"/>
          <w:color w:val="404040" w:themeColor="text1" w:themeTint="BF"/>
          <w:sz w:val="20"/>
          <w:szCs w:val="20"/>
        </w:rPr>
      </w:pPr>
    </w:p>
    <w:p w14:paraId="1989503C" w14:textId="77777777" w:rsidR="00D10943" w:rsidRDefault="00D10943" w:rsidP="00F15902">
      <w:pPr>
        <w:spacing w:after="0"/>
        <w:rPr>
          <w:rFonts w:ascii="Century Gothic" w:hAnsi="Century Gothic"/>
          <w:color w:val="404040" w:themeColor="text1" w:themeTint="BF"/>
          <w:sz w:val="20"/>
          <w:szCs w:val="20"/>
        </w:rPr>
      </w:pPr>
    </w:p>
    <w:p w14:paraId="5E636345" w14:textId="77777777" w:rsidR="002F0DD9" w:rsidRDefault="002F0DD9" w:rsidP="00F15902">
      <w:pPr>
        <w:spacing w:after="0"/>
        <w:rPr>
          <w:rFonts w:ascii="Century Gothic" w:hAnsi="Century Gothic"/>
          <w:b/>
          <w:color w:val="215868" w:themeColor="accent5" w:themeShade="80"/>
          <w:sz w:val="44"/>
          <w:szCs w:val="44"/>
        </w:rPr>
      </w:pPr>
    </w:p>
    <w:p w14:paraId="58BF4862" w14:textId="77777777" w:rsidR="00D10943" w:rsidRPr="002B23E8" w:rsidRDefault="00D10943" w:rsidP="00F15902">
      <w:pPr>
        <w:spacing w:after="0"/>
        <w:rPr>
          <w:rFonts w:ascii="Century Gothic" w:hAnsi="Century Gothic"/>
          <w:b/>
          <w:color w:val="215868" w:themeColor="accent5" w:themeShade="80"/>
          <w:sz w:val="36"/>
          <w:szCs w:val="36"/>
        </w:rPr>
      </w:pPr>
      <w:r w:rsidRPr="002B23E8">
        <w:rPr>
          <w:rFonts w:ascii="Century Gothic" w:hAnsi="Century Gothic"/>
          <w:b/>
          <w:color w:val="215868" w:themeColor="accent5" w:themeShade="80"/>
          <w:sz w:val="36"/>
          <w:szCs w:val="36"/>
        </w:rPr>
        <w:t>Next Steps</w:t>
      </w:r>
    </w:p>
    <w:p w14:paraId="227A23A3" w14:textId="77777777" w:rsidR="00D10943" w:rsidRDefault="00D10943" w:rsidP="00F15902">
      <w:pPr>
        <w:spacing w:after="0"/>
        <w:rPr>
          <w:rFonts w:ascii="Century Gothic" w:hAnsi="Century Gothic"/>
          <w:color w:val="404040" w:themeColor="text1" w:themeTint="BF"/>
          <w:sz w:val="20"/>
          <w:szCs w:val="20"/>
        </w:rPr>
      </w:pPr>
    </w:p>
    <w:p w14:paraId="0AA5D29A" w14:textId="0C3DE37B" w:rsidR="00D10943" w:rsidRPr="005E4C7F" w:rsidRDefault="00D10943" w:rsidP="00F15902">
      <w:pPr>
        <w:pStyle w:val="ListParagraph"/>
        <w:numPr>
          <w:ilvl w:val="0"/>
          <w:numId w:val="8"/>
        </w:numPr>
        <w:spacing w:after="0"/>
        <w:rPr>
          <w:rFonts w:ascii="Century Gothic" w:hAnsi="Century Gothic"/>
          <w:color w:val="404040" w:themeColor="text1" w:themeTint="BF"/>
          <w:sz w:val="20"/>
          <w:szCs w:val="20"/>
        </w:rPr>
      </w:pPr>
      <w:r w:rsidRPr="005E4C7F">
        <w:rPr>
          <w:rFonts w:ascii="Century Gothic" w:hAnsi="Century Gothic"/>
          <w:color w:val="404040" w:themeColor="text1" w:themeTint="BF"/>
          <w:sz w:val="20"/>
          <w:szCs w:val="20"/>
        </w:rPr>
        <w:t xml:space="preserve">Fill out the </w:t>
      </w:r>
      <w:r w:rsidR="007F3323">
        <w:rPr>
          <w:rFonts w:ascii="Century Gothic" w:hAnsi="Century Gothic"/>
          <w:color w:val="404040" w:themeColor="text1" w:themeTint="BF"/>
          <w:sz w:val="20"/>
          <w:szCs w:val="20"/>
        </w:rPr>
        <w:t>Your</w:t>
      </w:r>
      <w:r w:rsidR="00FE58CF">
        <w:rPr>
          <w:rFonts w:ascii="Century Gothic" w:hAnsi="Century Gothic"/>
          <w:color w:val="404040" w:themeColor="text1" w:themeTint="BF"/>
          <w:sz w:val="20"/>
          <w:szCs w:val="20"/>
        </w:rPr>
        <w:t xml:space="preserve"> Home Search Wish List</w:t>
      </w:r>
    </w:p>
    <w:p w14:paraId="45EDEC32" w14:textId="77777777" w:rsidR="00C47443" w:rsidRPr="005E4C7F" w:rsidRDefault="0034764C" w:rsidP="00386594">
      <w:pPr>
        <w:pStyle w:val="ListParagraph"/>
        <w:numPr>
          <w:ilvl w:val="0"/>
          <w:numId w:val="8"/>
        </w:numPr>
        <w:spacing w:after="0"/>
        <w:rPr>
          <w:rFonts w:ascii="Century Gothic" w:hAnsi="Century Gothic"/>
          <w:color w:val="404040" w:themeColor="text1" w:themeTint="BF"/>
          <w:sz w:val="20"/>
          <w:szCs w:val="20"/>
        </w:rPr>
      </w:pPr>
      <w:r>
        <w:rPr>
          <w:rFonts w:ascii="Century Gothic" w:hAnsi="Century Gothic"/>
          <w:noProof/>
          <w:color w:val="404040" w:themeColor="text1" w:themeTint="BF"/>
          <w:sz w:val="20"/>
          <w:szCs w:val="20"/>
          <w:lang w:val="en-US"/>
        </w:rPr>
        <w:drawing>
          <wp:anchor distT="0" distB="0" distL="114300" distR="114300" simplePos="0" relativeHeight="251808768" behindDoc="1" locked="0" layoutInCell="1" allowOverlap="1" wp14:anchorId="722CD401" wp14:editId="07777777">
            <wp:simplePos x="0" y="0"/>
            <wp:positionH relativeFrom="column">
              <wp:posOffset>4053840</wp:posOffset>
            </wp:positionH>
            <wp:positionV relativeFrom="paragraph">
              <wp:posOffset>113665</wp:posOffset>
            </wp:positionV>
            <wp:extent cx="2070100" cy="1377950"/>
            <wp:effectExtent l="19050" t="19050" r="25400" b="12700"/>
            <wp:wrapTight wrapText="bothSides">
              <wp:wrapPolygon edited="0">
                <wp:start x="-199" y="-299"/>
                <wp:lineTo x="-199" y="21500"/>
                <wp:lineTo x="21666" y="21500"/>
                <wp:lineTo x="21666" y="-299"/>
                <wp:lineTo x="-199" y="-299"/>
              </wp:wrapPolygon>
            </wp:wrapTight>
            <wp:docPr id="459"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tock_000012438397XSmall.jpg"/>
                    <pic:cNvPicPr/>
                  </pic:nvPicPr>
                  <pic:blipFill>
                    <a:blip r:embed="rId41">
                      <a:extLst>
                        <a:ext uri="{28A0092B-C50C-407E-A947-70E740481C1C}">
                          <a14:useLocalDpi xmlns:a14="http://schemas.microsoft.com/office/drawing/2010/main"/>
                        </a:ext>
                      </a:extLst>
                    </a:blip>
                    <a:stretch>
                      <a:fillRect/>
                    </a:stretch>
                  </pic:blipFill>
                  <pic:spPr>
                    <a:xfrm>
                      <a:off x="0" y="0"/>
                      <a:ext cx="2070100" cy="1377950"/>
                    </a:xfrm>
                    <a:prstGeom prst="rect">
                      <a:avLst/>
                    </a:prstGeom>
                    <a:ln>
                      <a:solidFill>
                        <a:srgbClr val="000000"/>
                      </a:solidFill>
                    </a:ln>
                  </pic:spPr>
                </pic:pic>
              </a:graphicData>
            </a:graphic>
          </wp:anchor>
        </w:drawing>
      </w:r>
      <w:r w:rsidR="00705102">
        <w:rPr>
          <w:rFonts w:ascii="Century Gothic" w:hAnsi="Century Gothic"/>
          <w:color w:val="404040" w:themeColor="text1" w:themeTint="BF"/>
          <w:sz w:val="20"/>
          <w:szCs w:val="20"/>
        </w:rPr>
        <w:t xml:space="preserve">Go to </w:t>
      </w:r>
      <w:hyperlink r:id="rId42" w:history="1">
        <w:r w:rsidR="00386594" w:rsidRPr="00E62C85">
          <w:rPr>
            <w:rStyle w:val="Hyperlink"/>
            <w:rFonts w:ascii="Century Gothic" w:hAnsi="Century Gothic"/>
            <w:sz w:val="20"/>
            <w:szCs w:val="20"/>
          </w:rPr>
          <w:t>www.exitrealty.com/homesearch</w:t>
        </w:r>
      </w:hyperlink>
      <w:r w:rsidR="00386594">
        <w:rPr>
          <w:rFonts w:ascii="Century Gothic" w:hAnsi="Century Gothic"/>
          <w:color w:val="404040" w:themeColor="text1" w:themeTint="BF"/>
          <w:sz w:val="20"/>
          <w:szCs w:val="20"/>
        </w:rPr>
        <w:t xml:space="preserve"> to ca</w:t>
      </w:r>
      <w:r>
        <w:rPr>
          <w:rFonts w:ascii="Century Gothic" w:hAnsi="Century Gothic"/>
          <w:color w:val="404040" w:themeColor="text1" w:themeTint="BF"/>
          <w:sz w:val="20"/>
          <w:szCs w:val="20"/>
        </w:rPr>
        <w:t>lculate how much home you can afford</w:t>
      </w:r>
    </w:p>
    <w:p w14:paraId="4226E1FE" w14:textId="77777777" w:rsidR="00C47443" w:rsidRPr="005E4C7F" w:rsidRDefault="00EA5CCD" w:rsidP="00F15902">
      <w:pPr>
        <w:pStyle w:val="ListParagraph"/>
        <w:numPr>
          <w:ilvl w:val="0"/>
          <w:numId w:val="8"/>
        </w:numPr>
        <w:spacing w:after="0"/>
        <w:rPr>
          <w:rFonts w:ascii="Century Gothic" w:hAnsi="Century Gothic"/>
          <w:color w:val="404040" w:themeColor="text1" w:themeTint="BF"/>
          <w:sz w:val="20"/>
          <w:szCs w:val="20"/>
        </w:rPr>
      </w:pPr>
      <w:r w:rsidRPr="005E4C7F">
        <w:rPr>
          <w:rFonts w:ascii="Century Gothic" w:hAnsi="Century Gothic"/>
          <w:color w:val="404040" w:themeColor="text1" w:themeTint="BF"/>
          <w:sz w:val="20"/>
          <w:szCs w:val="20"/>
        </w:rPr>
        <w:t>Talk to a broker/lender about getting pre-</w:t>
      </w:r>
      <w:r w:rsidR="00C84908">
        <w:rPr>
          <w:rFonts w:ascii="Century Gothic" w:hAnsi="Century Gothic"/>
          <w:color w:val="404040" w:themeColor="text1" w:themeTint="BF"/>
          <w:sz w:val="20"/>
          <w:szCs w:val="20"/>
        </w:rPr>
        <w:t>approved for a mortgage</w:t>
      </w:r>
    </w:p>
    <w:p w14:paraId="2DB36163" w14:textId="77777777" w:rsidR="00C47443" w:rsidRPr="005E4C7F" w:rsidRDefault="00C47443" w:rsidP="00F15902">
      <w:pPr>
        <w:pStyle w:val="ListParagraph"/>
        <w:numPr>
          <w:ilvl w:val="0"/>
          <w:numId w:val="8"/>
        </w:numPr>
        <w:spacing w:after="0"/>
        <w:rPr>
          <w:rFonts w:ascii="Century Gothic" w:hAnsi="Century Gothic"/>
          <w:color w:val="404040" w:themeColor="text1" w:themeTint="BF"/>
          <w:sz w:val="20"/>
          <w:szCs w:val="20"/>
        </w:rPr>
      </w:pPr>
      <w:r w:rsidRPr="005E4C7F">
        <w:rPr>
          <w:rFonts w:ascii="Century Gothic" w:hAnsi="Century Gothic"/>
          <w:color w:val="404040" w:themeColor="text1" w:themeTint="BF"/>
          <w:sz w:val="20"/>
          <w:szCs w:val="20"/>
        </w:rPr>
        <w:t>I will search the MLS and other sources available to me in order to prepare a list of candidate properties</w:t>
      </w:r>
    </w:p>
    <w:p w14:paraId="5F39EC83" w14:textId="77777777" w:rsidR="00C47443" w:rsidRPr="00C47443" w:rsidRDefault="00B56125" w:rsidP="00C47443">
      <w:pPr>
        <w:pStyle w:val="ListParagraph"/>
        <w:numPr>
          <w:ilvl w:val="0"/>
          <w:numId w:val="8"/>
        </w:numPr>
        <w:spacing w:after="0"/>
        <w:rPr>
          <w:rFonts w:ascii="Century Gothic" w:hAnsi="Century Gothic"/>
          <w:color w:val="404040" w:themeColor="text1" w:themeTint="BF"/>
          <w:sz w:val="20"/>
          <w:szCs w:val="20"/>
        </w:rPr>
      </w:pPr>
      <w:r>
        <w:rPr>
          <w:rFonts w:ascii="Century Gothic" w:hAnsi="Century Gothic"/>
          <w:color w:val="404040" w:themeColor="text1" w:themeTint="BF"/>
          <w:sz w:val="20"/>
          <w:szCs w:val="20"/>
        </w:rPr>
        <w:t>I will schedule</w:t>
      </w:r>
      <w:r w:rsidR="00C47443" w:rsidRPr="00C47443">
        <w:rPr>
          <w:rFonts w:ascii="Century Gothic" w:hAnsi="Century Gothic"/>
          <w:color w:val="404040" w:themeColor="text1" w:themeTint="BF"/>
          <w:sz w:val="20"/>
          <w:szCs w:val="20"/>
        </w:rPr>
        <w:t xml:space="preserve"> showing appointments to </w:t>
      </w:r>
      <w:r w:rsidR="00B709B3">
        <w:rPr>
          <w:rFonts w:ascii="Century Gothic" w:hAnsi="Century Gothic"/>
          <w:color w:val="404040" w:themeColor="text1" w:themeTint="BF"/>
          <w:sz w:val="20"/>
          <w:szCs w:val="20"/>
        </w:rPr>
        <w:t>view</w:t>
      </w:r>
      <w:r w:rsidR="00C47443" w:rsidRPr="00C47443">
        <w:rPr>
          <w:rFonts w:ascii="Century Gothic" w:hAnsi="Century Gothic"/>
          <w:color w:val="404040" w:themeColor="text1" w:themeTint="BF"/>
          <w:sz w:val="20"/>
          <w:szCs w:val="20"/>
        </w:rPr>
        <w:t xml:space="preserve"> your selected homes</w:t>
      </w:r>
    </w:p>
    <w:p w14:paraId="639A22B5" w14:textId="77777777" w:rsidR="00C47443" w:rsidRDefault="00C47443" w:rsidP="00F15902">
      <w:pPr>
        <w:spacing w:after="0"/>
        <w:rPr>
          <w:rFonts w:ascii="Century Gothic" w:hAnsi="Century Gothic"/>
          <w:color w:val="404040" w:themeColor="text1" w:themeTint="BF"/>
          <w:sz w:val="20"/>
          <w:szCs w:val="20"/>
        </w:rPr>
      </w:pPr>
    </w:p>
    <w:p w14:paraId="22886FF2" w14:textId="77777777" w:rsidR="00C47443" w:rsidRDefault="00C47443" w:rsidP="00F15902">
      <w:pPr>
        <w:spacing w:after="0"/>
        <w:rPr>
          <w:rFonts w:ascii="Century Gothic" w:hAnsi="Century Gothic"/>
          <w:color w:val="404040" w:themeColor="text1" w:themeTint="BF"/>
          <w:sz w:val="20"/>
          <w:szCs w:val="20"/>
        </w:rPr>
      </w:pPr>
    </w:p>
    <w:p w14:paraId="346445D1" w14:textId="77777777" w:rsidR="00C47443" w:rsidRDefault="00C47443" w:rsidP="00F15902">
      <w:pPr>
        <w:spacing w:after="0"/>
        <w:rPr>
          <w:rFonts w:ascii="Century Gothic" w:hAnsi="Century Gothic"/>
          <w:color w:val="404040" w:themeColor="text1" w:themeTint="BF"/>
          <w:sz w:val="20"/>
          <w:szCs w:val="20"/>
        </w:rPr>
      </w:pPr>
      <w:r>
        <w:rPr>
          <w:rFonts w:ascii="Century Gothic" w:hAnsi="Century Gothic"/>
          <w:color w:val="404040" w:themeColor="text1" w:themeTint="BF"/>
          <w:sz w:val="20"/>
          <w:szCs w:val="20"/>
        </w:rPr>
        <w:t xml:space="preserve">The remaining plan of action will depend upon our success with the initial list of candidate properties. We will either prepare an </w:t>
      </w:r>
      <w:r w:rsidR="0034764C">
        <w:rPr>
          <w:rFonts w:ascii="Century Gothic" w:hAnsi="Century Gothic"/>
          <w:color w:val="404040" w:themeColor="text1" w:themeTint="BF"/>
          <w:sz w:val="20"/>
          <w:szCs w:val="20"/>
        </w:rPr>
        <w:t>o</w:t>
      </w:r>
      <w:r>
        <w:rPr>
          <w:rFonts w:ascii="Century Gothic" w:hAnsi="Century Gothic"/>
          <w:color w:val="404040" w:themeColor="text1" w:themeTint="BF"/>
          <w:sz w:val="20"/>
          <w:szCs w:val="20"/>
        </w:rPr>
        <w:t xml:space="preserve">ffer to purchase </w:t>
      </w:r>
      <w:r w:rsidR="00486C8C">
        <w:rPr>
          <w:rFonts w:ascii="Century Gothic" w:hAnsi="Century Gothic"/>
          <w:color w:val="404040" w:themeColor="text1" w:themeTint="BF"/>
          <w:sz w:val="20"/>
          <w:szCs w:val="20"/>
        </w:rPr>
        <w:t xml:space="preserve">on </w:t>
      </w:r>
      <w:r>
        <w:rPr>
          <w:rFonts w:ascii="Century Gothic" w:hAnsi="Century Gothic"/>
          <w:color w:val="404040" w:themeColor="text1" w:themeTint="BF"/>
          <w:sz w:val="20"/>
          <w:szCs w:val="20"/>
        </w:rPr>
        <w:t xml:space="preserve">a property if we find the right home during our initial search, or I will continue to closely monitor the market and will notify you immediately when a suitable candidate property comes on the market. </w:t>
      </w:r>
    </w:p>
    <w:p w14:paraId="49DF44AF" w14:textId="77777777" w:rsidR="00C47443" w:rsidRDefault="00C47443" w:rsidP="00F15902">
      <w:pPr>
        <w:spacing w:after="0"/>
        <w:rPr>
          <w:rFonts w:ascii="Century Gothic" w:hAnsi="Century Gothic"/>
          <w:color w:val="404040" w:themeColor="text1" w:themeTint="BF"/>
          <w:sz w:val="20"/>
          <w:szCs w:val="20"/>
        </w:rPr>
      </w:pPr>
    </w:p>
    <w:p w14:paraId="4D3F836A" w14:textId="77777777" w:rsidR="00B56125" w:rsidRDefault="00B56125" w:rsidP="000912CC">
      <w:pPr>
        <w:rPr>
          <w:rFonts w:ascii="Century Gothic" w:hAnsi="Century Gothic"/>
          <w:b/>
          <w:color w:val="404040" w:themeColor="text1" w:themeTint="BF"/>
          <w:sz w:val="24"/>
          <w:szCs w:val="24"/>
        </w:rPr>
      </w:pPr>
    </w:p>
    <w:p w14:paraId="7AB24D80" w14:textId="77777777" w:rsidR="00B56125" w:rsidRDefault="00B56125" w:rsidP="000912CC">
      <w:pPr>
        <w:rPr>
          <w:rFonts w:ascii="Century Gothic" w:hAnsi="Century Gothic"/>
          <w:b/>
          <w:color w:val="404040" w:themeColor="text1" w:themeTint="BF"/>
          <w:sz w:val="24"/>
          <w:szCs w:val="24"/>
        </w:rPr>
      </w:pPr>
    </w:p>
    <w:p w14:paraId="46F66AC1" w14:textId="77777777" w:rsidR="00B56125" w:rsidRDefault="00B56125" w:rsidP="000912CC">
      <w:pPr>
        <w:rPr>
          <w:rFonts w:ascii="Century Gothic" w:hAnsi="Century Gothic"/>
          <w:b/>
          <w:color w:val="404040" w:themeColor="text1" w:themeTint="BF"/>
          <w:sz w:val="24"/>
          <w:szCs w:val="24"/>
        </w:rPr>
      </w:pPr>
    </w:p>
    <w:p w14:paraId="0DAEA626" w14:textId="77777777" w:rsidR="002B23E8" w:rsidRDefault="002B23E8">
      <w:pPr>
        <w:rPr>
          <w:rFonts w:ascii="Century Gothic" w:hAnsi="Century Gothic"/>
          <w:b/>
          <w:color w:val="404040" w:themeColor="text1" w:themeTint="BF"/>
          <w:sz w:val="24"/>
          <w:szCs w:val="24"/>
        </w:rPr>
      </w:pPr>
      <w:r>
        <w:rPr>
          <w:rFonts w:ascii="Century Gothic" w:hAnsi="Century Gothic"/>
          <w:b/>
          <w:color w:val="404040" w:themeColor="text1" w:themeTint="BF"/>
          <w:sz w:val="24"/>
          <w:szCs w:val="24"/>
        </w:rPr>
        <w:br w:type="page"/>
      </w:r>
    </w:p>
    <w:p w14:paraId="549036DB" w14:textId="77777777" w:rsidR="00B56125" w:rsidRDefault="00B56125" w:rsidP="003D2D50">
      <w:pPr>
        <w:spacing w:after="0"/>
        <w:rPr>
          <w:rFonts w:ascii="Century Gothic" w:hAnsi="Century Gothic"/>
          <w:b/>
          <w:color w:val="404040" w:themeColor="text1" w:themeTint="BF"/>
          <w:sz w:val="24"/>
          <w:szCs w:val="24"/>
        </w:rPr>
      </w:pPr>
    </w:p>
    <w:p w14:paraId="54EB6539" w14:textId="77777777" w:rsidR="00B56125" w:rsidRDefault="00B56125" w:rsidP="003D2D50">
      <w:pPr>
        <w:spacing w:after="0"/>
        <w:rPr>
          <w:rFonts w:ascii="Century Gothic" w:hAnsi="Century Gothic"/>
          <w:b/>
          <w:color w:val="404040" w:themeColor="text1" w:themeTint="BF"/>
          <w:sz w:val="24"/>
          <w:szCs w:val="24"/>
        </w:rPr>
      </w:pPr>
    </w:p>
    <w:p w14:paraId="33F72033" w14:textId="77777777" w:rsidR="00B56125" w:rsidRDefault="00B56125" w:rsidP="003D2D50">
      <w:pPr>
        <w:spacing w:after="0"/>
        <w:rPr>
          <w:rFonts w:ascii="Century Gothic" w:hAnsi="Century Gothic"/>
          <w:b/>
          <w:color w:val="404040" w:themeColor="text1" w:themeTint="BF"/>
          <w:sz w:val="24"/>
          <w:szCs w:val="24"/>
        </w:rPr>
      </w:pPr>
    </w:p>
    <w:p w14:paraId="5339E20F" w14:textId="77777777" w:rsidR="003D2D50" w:rsidRPr="00291181" w:rsidRDefault="006849E9" w:rsidP="003D2D50">
      <w:pPr>
        <w:spacing w:after="0"/>
        <w:rPr>
          <w:rFonts w:ascii="Century Gothic" w:hAnsi="Century Gothic"/>
          <w:b/>
          <w:color w:val="000000" w:themeColor="text1"/>
          <w:sz w:val="24"/>
          <w:szCs w:val="24"/>
        </w:rPr>
      </w:pPr>
      <w:r w:rsidRPr="00291181">
        <w:rPr>
          <w:rFonts w:ascii="Century Gothic" w:hAnsi="Century Gothic"/>
          <w:b/>
          <w:color w:val="000000" w:themeColor="text1"/>
          <w:sz w:val="24"/>
          <w:szCs w:val="24"/>
        </w:rPr>
        <w:t>My</w:t>
      </w:r>
      <w:r w:rsidR="003D2D50" w:rsidRPr="00291181">
        <w:rPr>
          <w:rFonts w:ascii="Century Gothic" w:hAnsi="Century Gothic"/>
          <w:b/>
          <w:color w:val="000000" w:themeColor="text1"/>
          <w:sz w:val="24"/>
          <w:szCs w:val="24"/>
        </w:rPr>
        <w:t xml:space="preserve"> Commitment </w:t>
      </w:r>
      <w:r w:rsidR="007C037E" w:rsidRPr="00291181">
        <w:rPr>
          <w:rFonts w:ascii="Century Gothic" w:hAnsi="Century Gothic"/>
          <w:b/>
          <w:color w:val="000000" w:themeColor="text1"/>
          <w:sz w:val="24"/>
          <w:szCs w:val="24"/>
        </w:rPr>
        <w:t>t</w:t>
      </w:r>
      <w:r w:rsidR="003D2D50" w:rsidRPr="00291181">
        <w:rPr>
          <w:rFonts w:ascii="Century Gothic" w:hAnsi="Century Gothic"/>
          <w:b/>
          <w:color w:val="000000" w:themeColor="text1"/>
          <w:sz w:val="24"/>
          <w:szCs w:val="24"/>
        </w:rPr>
        <w:t>o You.</w:t>
      </w:r>
    </w:p>
    <w:p w14:paraId="2628CBF0" w14:textId="77777777" w:rsidR="003D2D50" w:rsidRPr="00C50B4B" w:rsidRDefault="003D2D50" w:rsidP="003D2D50">
      <w:pPr>
        <w:spacing w:after="0"/>
        <w:rPr>
          <w:rFonts w:ascii="Century Gothic" w:hAnsi="Century Gothic"/>
          <w:color w:val="404040" w:themeColor="text1" w:themeTint="BF"/>
          <w:sz w:val="20"/>
          <w:szCs w:val="20"/>
        </w:rPr>
      </w:pPr>
    </w:p>
    <w:p w14:paraId="1D100740" w14:textId="77777777" w:rsidR="003D2D50" w:rsidRPr="001F6BC2" w:rsidRDefault="003D2D50" w:rsidP="003D2D50">
      <w:pPr>
        <w:pStyle w:val="ListParagraph"/>
        <w:numPr>
          <w:ilvl w:val="0"/>
          <w:numId w:val="6"/>
        </w:numPr>
        <w:spacing w:after="0" w:line="480" w:lineRule="auto"/>
        <w:rPr>
          <w:rFonts w:ascii="Century Gothic" w:hAnsi="Century Gothic"/>
          <w:color w:val="404040" w:themeColor="text1" w:themeTint="BF"/>
          <w:sz w:val="24"/>
          <w:szCs w:val="24"/>
        </w:rPr>
      </w:pPr>
      <w:r w:rsidRPr="001F6BC2">
        <w:rPr>
          <w:rFonts w:ascii="Century Gothic" w:hAnsi="Century Gothic"/>
          <w:color w:val="404040" w:themeColor="text1" w:themeTint="BF"/>
          <w:sz w:val="24"/>
          <w:szCs w:val="24"/>
        </w:rPr>
        <w:t xml:space="preserve">To </w:t>
      </w:r>
      <w:r w:rsidRPr="001F6BC2">
        <w:rPr>
          <w:rFonts w:ascii="Century Gothic" w:hAnsi="Century Gothic"/>
          <w:b/>
          <w:color w:val="31849B" w:themeColor="accent5" w:themeShade="BF"/>
          <w:sz w:val="24"/>
          <w:szCs w:val="24"/>
        </w:rPr>
        <w:t xml:space="preserve">invest 100% of </w:t>
      </w:r>
      <w:r w:rsidR="006849E9">
        <w:rPr>
          <w:rFonts w:ascii="Century Gothic" w:hAnsi="Century Gothic"/>
          <w:b/>
          <w:color w:val="31849B" w:themeColor="accent5" w:themeShade="BF"/>
          <w:sz w:val="24"/>
          <w:szCs w:val="24"/>
        </w:rPr>
        <w:t>my effort</w:t>
      </w:r>
      <w:r w:rsidRPr="001F6BC2">
        <w:rPr>
          <w:rFonts w:ascii="Century Gothic" w:hAnsi="Century Gothic"/>
          <w:color w:val="404040" w:themeColor="text1" w:themeTint="BF"/>
          <w:sz w:val="24"/>
          <w:szCs w:val="24"/>
        </w:rPr>
        <w:t xml:space="preserve"> delivering first-class service to </w:t>
      </w:r>
      <w:r w:rsidR="00E45DDE">
        <w:rPr>
          <w:rFonts w:ascii="Century Gothic" w:hAnsi="Century Gothic"/>
          <w:color w:val="404040" w:themeColor="text1" w:themeTint="BF"/>
          <w:sz w:val="24"/>
          <w:szCs w:val="24"/>
        </w:rPr>
        <w:t>you</w:t>
      </w:r>
      <w:r w:rsidR="002B23E8">
        <w:rPr>
          <w:rFonts w:ascii="Century Gothic" w:hAnsi="Century Gothic"/>
          <w:color w:val="404040" w:themeColor="text1" w:themeTint="BF"/>
          <w:sz w:val="24"/>
          <w:szCs w:val="24"/>
        </w:rPr>
        <w:t>.</w:t>
      </w:r>
    </w:p>
    <w:p w14:paraId="780F6C5B" w14:textId="77777777" w:rsidR="003D2D50" w:rsidRPr="001F6BC2" w:rsidRDefault="003D2D50" w:rsidP="003D2D50">
      <w:pPr>
        <w:pStyle w:val="ListParagraph"/>
        <w:numPr>
          <w:ilvl w:val="0"/>
          <w:numId w:val="6"/>
        </w:numPr>
        <w:spacing w:after="0" w:line="480" w:lineRule="auto"/>
        <w:rPr>
          <w:rFonts w:ascii="Century Gothic" w:hAnsi="Century Gothic"/>
          <w:color w:val="404040" w:themeColor="text1" w:themeTint="BF"/>
          <w:sz w:val="24"/>
          <w:szCs w:val="24"/>
        </w:rPr>
      </w:pPr>
      <w:r w:rsidRPr="001F6BC2">
        <w:rPr>
          <w:rFonts w:ascii="Century Gothic" w:hAnsi="Century Gothic"/>
          <w:color w:val="404040" w:themeColor="text1" w:themeTint="BF"/>
          <w:sz w:val="24"/>
          <w:szCs w:val="24"/>
        </w:rPr>
        <w:t xml:space="preserve">To make the </w:t>
      </w:r>
      <w:r w:rsidRPr="001F6BC2">
        <w:rPr>
          <w:rFonts w:ascii="Century Gothic" w:hAnsi="Century Gothic"/>
          <w:b/>
          <w:color w:val="31849B" w:themeColor="accent5" w:themeShade="BF"/>
          <w:sz w:val="24"/>
          <w:szCs w:val="24"/>
        </w:rPr>
        <w:t>process as simple and stress</w:t>
      </w:r>
      <w:r w:rsidR="00E45DDE">
        <w:rPr>
          <w:rFonts w:ascii="Century Gothic" w:hAnsi="Century Gothic"/>
          <w:b/>
          <w:color w:val="31849B" w:themeColor="accent5" w:themeShade="BF"/>
          <w:sz w:val="24"/>
          <w:szCs w:val="24"/>
        </w:rPr>
        <w:t>-</w:t>
      </w:r>
      <w:r w:rsidRPr="001F6BC2">
        <w:rPr>
          <w:rFonts w:ascii="Century Gothic" w:hAnsi="Century Gothic"/>
          <w:b/>
          <w:color w:val="31849B" w:themeColor="accent5" w:themeShade="BF"/>
          <w:sz w:val="24"/>
          <w:szCs w:val="24"/>
        </w:rPr>
        <w:t>free</w:t>
      </w:r>
      <w:r w:rsidRPr="001F6BC2">
        <w:rPr>
          <w:rFonts w:ascii="Century Gothic" w:hAnsi="Century Gothic"/>
          <w:color w:val="404040" w:themeColor="text1" w:themeTint="BF"/>
          <w:sz w:val="24"/>
          <w:szCs w:val="24"/>
        </w:rPr>
        <w:t xml:space="preserve"> as possible</w:t>
      </w:r>
      <w:r w:rsidR="002B23E8">
        <w:rPr>
          <w:rFonts w:ascii="Century Gothic" w:hAnsi="Century Gothic"/>
          <w:color w:val="404040" w:themeColor="text1" w:themeTint="BF"/>
          <w:sz w:val="24"/>
          <w:szCs w:val="24"/>
        </w:rPr>
        <w:t>.</w:t>
      </w:r>
    </w:p>
    <w:p w14:paraId="2F5E0AF9" w14:textId="77777777" w:rsidR="003D2D50" w:rsidRPr="001F6BC2" w:rsidRDefault="003D2D50" w:rsidP="003D2D50">
      <w:pPr>
        <w:pStyle w:val="ListParagraph"/>
        <w:numPr>
          <w:ilvl w:val="0"/>
          <w:numId w:val="6"/>
        </w:numPr>
        <w:spacing w:after="0" w:line="480" w:lineRule="auto"/>
        <w:rPr>
          <w:rFonts w:ascii="Century Gothic" w:hAnsi="Century Gothic"/>
          <w:color w:val="404040" w:themeColor="text1" w:themeTint="BF"/>
          <w:sz w:val="24"/>
          <w:szCs w:val="24"/>
        </w:rPr>
      </w:pPr>
      <w:r w:rsidRPr="001F6BC2">
        <w:rPr>
          <w:rFonts w:ascii="Century Gothic" w:hAnsi="Century Gothic"/>
          <w:color w:val="404040" w:themeColor="text1" w:themeTint="BF"/>
          <w:sz w:val="24"/>
          <w:szCs w:val="24"/>
        </w:rPr>
        <w:t xml:space="preserve">To </w:t>
      </w:r>
      <w:r>
        <w:rPr>
          <w:rFonts w:ascii="Century Gothic" w:hAnsi="Century Gothic"/>
          <w:color w:val="404040" w:themeColor="text1" w:themeTint="BF"/>
          <w:sz w:val="24"/>
          <w:szCs w:val="24"/>
        </w:rPr>
        <w:t xml:space="preserve">work with </w:t>
      </w:r>
      <w:r w:rsidR="006849E9">
        <w:rPr>
          <w:rFonts w:ascii="Century Gothic" w:hAnsi="Century Gothic"/>
          <w:color w:val="404040" w:themeColor="text1" w:themeTint="BF"/>
          <w:sz w:val="24"/>
          <w:szCs w:val="24"/>
        </w:rPr>
        <w:t>my</w:t>
      </w:r>
      <w:r>
        <w:rPr>
          <w:rFonts w:ascii="Century Gothic" w:hAnsi="Century Gothic"/>
          <w:color w:val="404040" w:themeColor="text1" w:themeTint="BF"/>
          <w:sz w:val="24"/>
          <w:szCs w:val="24"/>
        </w:rPr>
        <w:t xml:space="preserve"> network of professionals to ensure you are fully informed and knowledgeable about the home-buying process b</w:t>
      </w:r>
      <w:r w:rsidRPr="001F6BC2">
        <w:rPr>
          <w:rFonts w:ascii="Century Gothic" w:hAnsi="Century Gothic"/>
          <w:color w:val="404040" w:themeColor="text1" w:themeTint="BF"/>
          <w:sz w:val="24"/>
          <w:szCs w:val="24"/>
        </w:rPr>
        <w:t xml:space="preserve">y </w:t>
      </w:r>
      <w:r w:rsidRPr="001F6BC2">
        <w:rPr>
          <w:rFonts w:ascii="Century Gothic" w:hAnsi="Century Gothic"/>
          <w:b/>
          <w:color w:val="31849B" w:themeColor="accent5" w:themeShade="BF"/>
          <w:sz w:val="24"/>
          <w:szCs w:val="24"/>
        </w:rPr>
        <w:t xml:space="preserve">utilizing technology, </w:t>
      </w:r>
      <w:r w:rsidR="006849E9">
        <w:rPr>
          <w:rFonts w:ascii="Century Gothic" w:hAnsi="Century Gothic"/>
          <w:b/>
          <w:color w:val="31849B" w:themeColor="accent5" w:themeShade="BF"/>
          <w:sz w:val="24"/>
          <w:szCs w:val="24"/>
        </w:rPr>
        <w:t>my</w:t>
      </w:r>
      <w:r w:rsidRPr="001F6BC2">
        <w:rPr>
          <w:rFonts w:ascii="Century Gothic" w:hAnsi="Century Gothic"/>
          <w:b/>
          <w:color w:val="31849B" w:themeColor="accent5" w:themeShade="BF"/>
          <w:sz w:val="24"/>
          <w:szCs w:val="24"/>
        </w:rPr>
        <w:t xml:space="preserve"> experience, </w:t>
      </w:r>
      <w:r>
        <w:rPr>
          <w:rFonts w:ascii="Century Gothic" w:hAnsi="Century Gothic"/>
          <w:b/>
          <w:color w:val="31849B" w:themeColor="accent5" w:themeShade="BF"/>
          <w:sz w:val="24"/>
          <w:szCs w:val="24"/>
        </w:rPr>
        <w:t xml:space="preserve">and </w:t>
      </w:r>
      <w:r w:rsidRPr="001F6BC2">
        <w:rPr>
          <w:rFonts w:ascii="Century Gothic" w:hAnsi="Century Gothic"/>
          <w:b/>
          <w:color w:val="31849B" w:themeColor="accent5" w:themeShade="BF"/>
          <w:sz w:val="24"/>
          <w:szCs w:val="24"/>
        </w:rPr>
        <w:t>knowledge</w:t>
      </w:r>
      <w:r w:rsidR="002B23E8">
        <w:rPr>
          <w:rFonts w:ascii="Century Gothic" w:hAnsi="Century Gothic"/>
          <w:b/>
          <w:color w:val="31849B" w:themeColor="accent5" w:themeShade="BF"/>
          <w:sz w:val="24"/>
          <w:szCs w:val="24"/>
        </w:rPr>
        <w:t>.</w:t>
      </w:r>
    </w:p>
    <w:p w14:paraId="3AEDA331" w14:textId="77777777" w:rsidR="003D2D50" w:rsidRPr="00AB62DB" w:rsidRDefault="003D2D50" w:rsidP="003D2D50">
      <w:pPr>
        <w:pStyle w:val="ListParagraph"/>
        <w:numPr>
          <w:ilvl w:val="0"/>
          <w:numId w:val="6"/>
        </w:numPr>
        <w:spacing w:after="0" w:line="480" w:lineRule="auto"/>
        <w:rPr>
          <w:rFonts w:ascii="Century Gothic" w:hAnsi="Century Gothic"/>
          <w:color w:val="404040" w:themeColor="text1" w:themeTint="BF"/>
          <w:sz w:val="20"/>
          <w:szCs w:val="20"/>
        </w:rPr>
      </w:pPr>
      <w:r w:rsidRPr="001F6BC2">
        <w:rPr>
          <w:rFonts w:ascii="Century Gothic" w:hAnsi="Century Gothic"/>
          <w:color w:val="404040" w:themeColor="text1" w:themeTint="BF"/>
          <w:sz w:val="24"/>
          <w:szCs w:val="24"/>
        </w:rPr>
        <w:t xml:space="preserve">To </w:t>
      </w:r>
      <w:r w:rsidRPr="001F6BC2">
        <w:rPr>
          <w:rFonts w:ascii="Century Gothic" w:hAnsi="Century Gothic"/>
          <w:b/>
          <w:color w:val="31849B" w:themeColor="accent5" w:themeShade="BF"/>
          <w:sz w:val="24"/>
          <w:szCs w:val="24"/>
        </w:rPr>
        <w:t>offer exclusive services</w:t>
      </w:r>
      <w:r w:rsidRPr="001F6BC2">
        <w:rPr>
          <w:rFonts w:ascii="Century Gothic" w:hAnsi="Century Gothic"/>
          <w:color w:val="404040" w:themeColor="text1" w:themeTint="BF"/>
          <w:sz w:val="24"/>
          <w:szCs w:val="24"/>
        </w:rPr>
        <w:t xml:space="preserve"> that can only be attained by hiring </w:t>
      </w:r>
      <w:r w:rsidR="006849E9">
        <w:rPr>
          <w:rFonts w:ascii="Century Gothic" w:hAnsi="Century Gothic"/>
          <w:color w:val="404040" w:themeColor="text1" w:themeTint="BF"/>
          <w:sz w:val="24"/>
          <w:szCs w:val="24"/>
        </w:rPr>
        <w:t>me</w:t>
      </w:r>
      <w:r w:rsidRPr="001F6BC2">
        <w:rPr>
          <w:rFonts w:ascii="Century Gothic" w:hAnsi="Century Gothic"/>
          <w:color w:val="404040" w:themeColor="text1" w:themeTint="BF"/>
          <w:sz w:val="24"/>
          <w:szCs w:val="24"/>
        </w:rPr>
        <w:t xml:space="preserve"> as your trusted advisor</w:t>
      </w:r>
      <w:r w:rsidR="002B23E8">
        <w:rPr>
          <w:rFonts w:ascii="Century Gothic" w:hAnsi="Century Gothic"/>
          <w:color w:val="404040" w:themeColor="text1" w:themeTint="BF"/>
          <w:sz w:val="24"/>
          <w:szCs w:val="24"/>
        </w:rPr>
        <w:t>.</w:t>
      </w:r>
    </w:p>
    <w:p w14:paraId="05C5B266" w14:textId="77777777" w:rsidR="003D2D50" w:rsidRDefault="003D2D50" w:rsidP="00990226">
      <w:pPr>
        <w:spacing w:after="0"/>
        <w:rPr>
          <w:rFonts w:ascii="Century Gothic" w:hAnsi="Century Gothic"/>
          <w:b/>
          <w:color w:val="404040" w:themeColor="text1" w:themeTint="BF"/>
          <w:sz w:val="24"/>
          <w:szCs w:val="24"/>
        </w:rPr>
      </w:pPr>
      <w:r>
        <w:rPr>
          <w:rFonts w:ascii="Century Gothic" w:hAnsi="Century Gothic"/>
          <w:b/>
          <w:noProof/>
          <w:color w:val="31849B" w:themeColor="accent5" w:themeShade="BF"/>
          <w:sz w:val="160"/>
          <w:szCs w:val="144"/>
          <w:lang w:val="en-US"/>
        </w:rPr>
        <w:drawing>
          <wp:anchor distT="0" distB="0" distL="114300" distR="114300" simplePos="0" relativeHeight="251791360" behindDoc="0" locked="0" layoutInCell="1" allowOverlap="1" wp14:anchorId="4CF2B542" wp14:editId="07777777">
            <wp:simplePos x="0" y="0"/>
            <wp:positionH relativeFrom="column">
              <wp:posOffset>3691890</wp:posOffset>
            </wp:positionH>
            <wp:positionV relativeFrom="paragraph">
              <wp:posOffset>-154305</wp:posOffset>
            </wp:positionV>
            <wp:extent cx="1041400" cy="1257935"/>
            <wp:effectExtent l="0" t="0" r="6350" b="0"/>
            <wp:wrapThrough wrapText="bothSides">
              <wp:wrapPolygon edited="0">
                <wp:start x="4741" y="0"/>
                <wp:lineTo x="395" y="327"/>
                <wp:lineTo x="0" y="654"/>
                <wp:lineTo x="0" y="20281"/>
                <wp:lineTo x="13039" y="21262"/>
                <wp:lineTo x="20546" y="21262"/>
                <wp:lineTo x="21337" y="20935"/>
                <wp:lineTo x="21337" y="2617"/>
                <wp:lineTo x="19756" y="327"/>
                <wp:lineTo x="17385" y="0"/>
                <wp:lineTo x="4741" y="0"/>
              </wp:wrapPolygon>
            </wp:wrapThrough>
            <wp:docPr id="27" name="Picture 27" descr="Macintosh HD:Applications:Microsoft Office 2011:Office:Media:Clipart: Business.localized:BU0053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Applications:Microsoft Office 2011:Office:Media:Clipart: Business.localized:BU005376.png"/>
                    <pic:cNvPicPr>
                      <a:picLocks noChangeAspect="1" noChangeArrowheads="1"/>
                    </pic:cNvPicPr>
                  </pic:nvPicPr>
                  <pic:blipFill>
                    <a:blip r:embed="rId43" cstate="print">
                      <a:duotone>
                        <a:schemeClr val="accent5">
                          <a:shade val="45000"/>
                          <a:satMod val="135000"/>
                        </a:schemeClr>
                        <a:prstClr val="white"/>
                      </a:duotone>
                      <a:extLst>
                        <a:ext uri="{28A0092B-C50C-407E-A947-70E740481C1C}">
                          <a14:useLocalDpi xmlns:a14="http://schemas.microsoft.com/office/drawing/2010/main"/>
                        </a:ext>
                      </a:extLst>
                    </a:blip>
                    <a:srcRect/>
                    <a:stretch>
                      <a:fillRect/>
                    </a:stretch>
                  </pic:blipFill>
                  <pic:spPr bwMode="auto">
                    <a:xfrm>
                      <a:off x="0" y="0"/>
                      <a:ext cx="1041400" cy="1257935"/>
                    </a:xfrm>
                    <a:prstGeom prst="rect">
                      <a:avLst/>
                    </a:prstGeom>
                    <a:noFill/>
                    <a:ln>
                      <a:noFill/>
                    </a:ln>
                  </pic:spPr>
                </pic:pic>
              </a:graphicData>
            </a:graphic>
          </wp:anchor>
        </w:drawing>
      </w:r>
    </w:p>
    <w:p w14:paraId="256FB234" w14:textId="77777777" w:rsidR="003D2D50" w:rsidRDefault="003D2D50" w:rsidP="00990226">
      <w:pPr>
        <w:spacing w:after="0"/>
        <w:rPr>
          <w:rFonts w:ascii="Century Gothic" w:hAnsi="Century Gothic"/>
          <w:b/>
          <w:color w:val="404040" w:themeColor="text1" w:themeTint="BF"/>
          <w:sz w:val="24"/>
          <w:szCs w:val="24"/>
        </w:rPr>
      </w:pPr>
    </w:p>
    <w:p w14:paraId="4C08AE7B" w14:textId="77777777" w:rsidR="003D2D50" w:rsidRDefault="003D2D50" w:rsidP="00990226">
      <w:pPr>
        <w:spacing w:after="0"/>
        <w:rPr>
          <w:rFonts w:ascii="Century Gothic" w:hAnsi="Century Gothic"/>
          <w:b/>
          <w:color w:val="404040" w:themeColor="text1" w:themeTint="BF"/>
          <w:sz w:val="24"/>
          <w:szCs w:val="24"/>
        </w:rPr>
      </w:pPr>
    </w:p>
    <w:p w14:paraId="165B0ADD" w14:textId="77777777" w:rsidR="003D2D50" w:rsidRDefault="003D2D50" w:rsidP="00990226">
      <w:pPr>
        <w:spacing w:after="0"/>
        <w:rPr>
          <w:rFonts w:ascii="Century Gothic" w:hAnsi="Century Gothic"/>
          <w:b/>
          <w:color w:val="404040" w:themeColor="text1" w:themeTint="BF"/>
          <w:sz w:val="24"/>
          <w:szCs w:val="24"/>
        </w:rPr>
      </w:pPr>
    </w:p>
    <w:p w14:paraId="2E989604" w14:textId="77777777" w:rsidR="003D2D50" w:rsidRDefault="003D2D50" w:rsidP="00990226">
      <w:pPr>
        <w:spacing w:after="0"/>
        <w:rPr>
          <w:rFonts w:ascii="Century Gothic" w:hAnsi="Century Gothic"/>
          <w:b/>
          <w:color w:val="404040" w:themeColor="text1" w:themeTint="BF"/>
          <w:sz w:val="24"/>
          <w:szCs w:val="24"/>
        </w:rPr>
      </w:pPr>
    </w:p>
    <w:p w14:paraId="4503F268" w14:textId="7ECFB1F1" w:rsidR="003D2D50" w:rsidRDefault="00AE355C" w:rsidP="00990226">
      <w:pPr>
        <w:spacing w:after="0"/>
        <w:rPr>
          <w:rFonts w:ascii="Century Gothic" w:hAnsi="Century Gothic"/>
          <w:b/>
          <w:color w:val="404040" w:themeColor="text1" w:themeTint="BF"/>
          <w:sz w:val="24"/>
          <w:szCs w:val="24"/>
        </w:rPr>
      </w:pPr>
      <w:r>
        <w:rPr>
          <w:b/>
          <w:noProof/>
          <w:sz w:val="24"/>
          <w:lang w:val="en-US"/>
        </w:rPr>
        <mc:AlternateContent>
          <mc:Choice Requires="wps">
            <w:drawing>
              <wp:anchor distT="0" distB="0" distL="114300" distR="114300" simplePos="0" relativeHeight="251793408" behindDoc="1" locked="0" layoutInCell="1" allowOverlap="1" wp14:anchorId="0633C598" wp14:editId="3CF42F84">
                <wp:simplePos x="0" y="0"/>
                <wp:positionH relativeFrom="column">
                  <wp:posOffset>2005965</wp:posOffset>
                </wp:positionH>
                <wp:positionV relativeFrom="paragraph">
                  <wp:posOffset>207010</wp:posOffset>
                </wp:positionV>
                <wp:extent cx="1028700" cy="571500"/>
                <wp:effectExtent l="0" t="0" r="0" b="1270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28700" cy="5715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29F0356" w14:textId="77777777" w:rsidR="008E398B" w:rsidRPr="00AB62DB" w:rsidRDefault="008E398B" w:rsidP="003D2D50">
                            <w:pPr>
                              <w:spacing w:line="240" w:lineRule="auto"/>
                              <w:rPr>
                                <w:rFonts w:ascii="Century Gothic" w:hAnsi="Century Gothic"/>
                                <w:color w:val="404040" w:themeColor="text1" w:themeTint="BF"/>
                                <w:sz w:val="70"/>
                                <w:szCs w:val="70"/>
                              </w:rPr>
                            </w:pPr>
                            <w:r w:rsidRPr="00AB62DB">
                              <w:rPr>
                                <w:rFonts w:ascii="Century Gothic" w:hAnsi="Century Gothic"/>
                                <w:color w:val="404040" w:themeColor="text1" w:themeTint="BF"/>
                                <w:sz w:val="70"/>
                                <w:szCs w:val="70"/>
                              </w:rPr>
                              <w:t>T</w:t>
                            </w:r>
                            <w:r>
                              <w:rPr>
                                <w:rFonts w:ascii="Century Gothic" w:hAnsi="Century Gothic"/>
                                <w:color w:val="404040" w:themeColor="text1" w:themeTint="BF"/>
                                <w:sz w:val="70"/>
                                <w:szCs w:val="70"/>
                              </w:rPr>
                              <w:t>he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0633C598" id="Text Box 28" o:spid="_x0000_s1040" type="#_x0000_t202" style="position:absolute;margin-left:157.95pt;margin-top:16.3pt;width:81pt;height:45pt;z-index:-25152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" filled="f" stroked="f">
                <v:textbox>
                  <w:txbxContent>
                    <w:p w14:paraId="029F0356" w14:textId="77777777" w:rsidR="008E398B" w:rsidRPr="00AB62DB" w:rsidRDefault="008E398B" w:rsidP="003D2D50">
                      <w:pPr>
                        <w:spacing w:line="240" w:lineRule="auto"/>
                        <w:rPr>
                          <w:rFonts w:ascii="Century Gothic" w:hAnsi="Century Gothic"/>
                          <w:color w:val="404040" w:themeColor="text1" w:themeTint="BF"/>
                          <w:sz w:val="70"/>
                          <w:szCs w:val="70"/>
                        </w:rPr>
                      </w:pPr>
                      <w:r w:rsidRPr="00AB62DB">
                        <w:rPr>
                          <w:rFonts w:ascii="Century Gothic" w:hAnsi="Century Gothic"/>
                          <w:color w:val="404040" w:themeColor="text1" w:themeTint="BF"/>
                          <w:sz w:val="70"/>
                          <w:szCs w:val="70"/>
                        </w:rPr>
                        <w:t>T</w:t>
                      </w:r>
                      <w:r>
                        <w:rPr>
                          <w:rFonts w:ascii="Century Gothic" w:hAnsi="Century Gothic"/>
                          <w:color w:val="404040" w:themeColor="text1" w:themeTint="BF"/>
                          <w:sz w:val="70"/>
                          <w:szCs w:val="70"/>
                        </w:rPr>
                        <w:t>he</w:t>
                      </w:r>
                    </w:p>
                  </w:txbxContent>
                </v:textbox>
              </v:shape>
            </w:pict>
          </mc:Fallback>
        </mc:AlternateContent>
      </w:r>
    </w:p>
    <w:p w14:paraId="109A3F44" w14:textId="77777777" w:rsidR="003D2D50" w:rsidRDefault="003D2D50" w:rsidP="00990226">
      <w:pPr>
        <w:spacing w:after="0"/>
        <w:rPr>
          <w:rFonts w:ascii="Century Gothic" w:hAnsi="Century Gothic"/>
          <w:b/>
          <w:color w:val="404040" w:themeColor="text1" w:themeTint="BF"/>
          <w:sz w:val="24"/>
          <w:szCs w:val="24"/>
        </w:rPr>
      </w:pPr>
    </w:p>
    <w:p w14:paraId="6CE7A4F8" w14:textId="77777777" w:rsidR="003D2D50" w:rsidRDefault="003D2D50" w:rsidP="00990226">
      <w:pPr>
        <w:spacing w:after="0"/>
        <w:rPr>
          <w:rFonts w:ascii="Century Gothic" w:hAnsi="Century Gothic"/>
          <w:b/>
          <w:color w:val="404040" w:themeColor="text1" w:themeTint="BF"/>
          <w:sz w:val="24"/>
          <w:szCs w:val="24"/>
        </w:rPr>
      </w:pPr>
    </w:p>
    <w:p w14:paraId="7F86E7F9" w14:textId="51F99CD0" w:rsidR="003D2D50" w:rsidRDefault="00AE355C" w:rsidP="00990226">
      <w:pPr>
        <w:spacing w:after="0"/>
        <w:rPr>
          <w:rFonts w:ascii="Century Gothic" w:hAnsi="Century Gothic"/>
          <w:b/>
          <w:color w:val="404040" w:themeColor="text1" w:themeTint="BF"/>
          <w:sz w:val="24"/>
          <w:szCs w:val="24"/>
        </w:rPr>
      </w:pPr>
      <w:r>
        <w:rPr>
          <w:rFonts w:ascii="Century Gothic" w:hAnsi="Century Gothic"/>
          <w:b/>
          <w:noProof/>
          <w:color w:val="404040" w:themeColor="text1" w:themeTint="BF"/>
          <w:sz w:val="24"/>
          <w:szCs w:val="24"/>
          <w:lang w:val="en-US"/>
        </w:rPr>
        <mc:AlternateContent>
          <mc:Choice Requires="wps">
            <w:drawing>
              <wp:anchor distT="0" distB="0" distL="114300" distR="114300" simplePos="0" relativeHeight="251658238" behindDoc="1" locked="0" layoutInCell="1" allowOverlap="1" wp14:anchorId="41B061FE" wp14:editId="056D6CF5">
                <wp:simplePos x="0" y="0"/>
                <wp:positionH relativeFrom="column">
                  <wp:posOffset>5667375</wp:posOffset>
                </wp:positionH>
                <wp:positionV relativeFrom="paragraph">
                  <wp:posOffset>122555</wp:posOffset>
                </wp:positionV>
                <wp:extent cx="466725" cy="342900"/>
                <wp:effectExtent l="0" t="0" r="0" b="1270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6725" cy="3429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B90A330" w14:textId="77777777" w:rsidR="008E398B" w:rsidRDefault="008E398B">
                            <w:r>
                              <w:t>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41B061FE" id="Text Box 21" o:spid="_x0000_s1041" type="#_x0000_t202" style="position:absolute;margin-left:446.25pt;margin-top:9.65pt;width:36.75pt;height:27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" fillcolor="white [3201]" stroked="f" strokeweight=".5pt">
                <v:textbox>
                  <w:txbxContent>
                    <w:p w14:paraId="2B90A330" w14:textId="77777777" w:rsidR="008E398B" w:rsidRDefault="008E398B">
                      <w:r>
                        <w:t>TM</w:t>
                      </w:r>
                    </w:p>
                  </w:txbxContent>
                </v:textbox>
              </v:shape>
            </w:pict>
          </mc:Fallback>
        </mc:AlternateContent>
      </w:r>
      <w:r>
        <w:rPr>
          <w:b/>
          <w:noProof/>
          <w:sz w:val="24"/>
          <w:lang w:val="en-US"/>
        </w:rPr>
        <mc:AlternateContent>
          <mc:Choice Requires="wps">
            <w:drawing>
              <wp:anchor distT="0" distB="0" distL="114300" distR="114300" simplePos="0" relativeHeight="251795456" behindDoc="1" locked="0" layoutInCell="1" allowOverlap="1" wp14:anchorId="2B5DC001" wp14:editId="46F4467B">
                <wp:simplePos x="0" y="0"/>
                <wp:positionH relativeFrom="column">
                  <wp:posOffset>1657350</wp:posOffset>
                </wp:positionH>
                <wp:positionV relativeFrom="paragraph">
                  <wp:posOffset>55880</wp:posOffset>
                </wp:positionV>
                <wp:extent cx="4476750" cy="1006475"/>
                <wp:effectExtent l="0" t="0" r="0" b="9525"/>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76750" cy="1006475"/>
                        </a:xfrm>
                        <a:prstGeom prst="rect">
                          <a:avLst/>
                        </a:prstGeom>
                        <a:noFill/>
                        <a:ln>
                          <a:noFill/>
                        </a:ln>
                        <a:effectLst/>
                      </wps:spPr>
                      <wps:txbx>
                        <w:txbxContent>
                          <w:p w14:paraId="13F9C98D" w14:textId="77777777" w:rsidR="008E398B" w:rsidRPr="00EC4E78" w:rsidRDefault="008E398B" w:rsidP="003D2D50">
                            <w:pPr>
                              <w:spacing w:line="240" w:lineRule="auto"/>
                              <w:rPr>
                                <w:rFonts w:ascii="Century Gothic" w:hAnsi="Century Gothic"/>
                                <w:color w:val="404040" w:themeColor="text1" w:themeTint="BF"/>
                                <w:sz w:val="90"/>
                                <w:szCs w:val="90"/>
                                <w:vertAlign w:val="superscript"/>
                              </w:rPr>
                            </w:pPr>
                            <w:r>
                              <w:rPr>
                                <w:rFonts w:ascii="Century Gothic" w:hAnsi="Century Gothic"/>
                                <w:color w:val="404040" w:themeColor="text1" w:themeTint="BF"/>
                                <w:sz w:val="90"/>
                                <w:szCs w:val="90"/>
                              </w:rPr>
                              <w:t>SMART Choice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2B5DC001" id="Text Box 30" o:spid="_x0000_s1042" type="#_x0000_t202" style="position:absolute;margin-left:130.5pt;margin-top:4.4pt;width:352.5pt;height:79.25pt;z-index:-25152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" filled="f" stroked="f">
                <v:textbox>
                  <w:txbxContent>
                    <w:p w14:paraId="13F9C98D" w14:textId="77777777" w:rsidR="008E398B" w:rsidRPr="00EC4E78" w:rsidRDefault="008E398B" w:rsidP="003D2D50">
                      <w:pPr>
                        <w:spacing w:line="240" w:lineRule="auto"/>
                        <w:rPr>
                          <w:rFonts w:ascii="Century Gothic" w:hAnsi="Century Gothic"/>
                          <w:color w:val="404040" w:themeColor="text1" w:themeTint="BF"/>
                          <w:sz w:val="90"/>
                          <w:szCs w:val="90"/>
                          <w:vertAlign w:val="superscript"/>
                        </w:rPr>
                      </w:pPr>
                      <w:r>
                        <w:rPr>
                          <w:rFonts w:ascii="Century Gothic" w:hAnsi="Century Gothic"/>
                          <w:color w:val="404040" w:themeColor="text1" w:themeTint="BF"/>
                          <w:sz w:val="90"/>
                          <w:szCs w:val="90"/>
                        </w:rPr>
                        <w:t>SMART Choice</w:t>
                      </w:r>
                    </w:p>
                  </w:txbxContent>
                </v:textbox>
              </v:shape>
            </w:pict>
          </mc:Fallback>
        </mc:AlternateContent>
      </w:r>
    </w:p>
    <w:p w14:paraId="5FDAE2A8" w14:textId="77777777" w:rsidR="003D2D50" w:rsidRDefault="003D2D50" w:rsidP="00990226">
      <w:pPr>
        <w:spacing w:after="0"/>
        <w:rPr>
          <w:rFonts w:ascii="Century Gothic" w:hAnsi="Century Gothic"/>
          <w:b/>
          <w:color w:val="404040" w:themeColor="text1" w:themeTint="BF"/>
          <w:sz w:val="24"/>
          <w:szCs w:val="24"/>
        </w:rPr>
      </w:pPr>
    </w:p>
    <w:p w14:paraId="7CECCB26" w14:textId="77777777" w:rsidR="003D2D50" w:rsidRDefault="003D2D50" w:rsidP="00990226">
      <w:pPr>
        <w:spacing w:after="0"/>
        <w:rPr>
          <w:rFonts w:ascii="Century Gothic" w:hAnsi="Century Gothic"/>
          <w:b/>
          <w:color w:val="404040" w:themeColor="text1" w:themeTint="BF"/>
          <w:sz w:val="24"/>
          <w:szCs w:val="24"/>
        </w:rPr>
      </w:pPr>
    </w:p>
    <w:p w14:paraId="721E30BA" w14:textId="77777777" w:rsidR="003D2D50" w:rsidRDefault="003D2D50" w:rsidP="00990226">
      <w:pPr>
        <w:spacing w:after="0"/>
        <w:rPr>
          <w:rFonts w:ascii="Century Gothic" w:hAnsi="Century Gothic"/>
          <w:b/>
          <w:color w:val="404040" w:themeColor="text1" w:themeTint="BF"/>
          <w:sz w:val="24"/>
          <w:szCs w:val="24"/>
        </w:rPr>
      </w:pPr>
    </w:p>
    <w:p w14:paraId="04F6103A" w14:textId="77777777" w:rsidR="003D2D50" w:rsidRDefault="003D2D50" w:rsidP="00990226">
      <w:pPr>
        <w:spacing w:after="0"/>
        <w:rPr>
          <w:rFonts w:ascii="Century Gothic" w:hAnsi="Century Gothic"/>
          <w:b/>
          <w:color w:val="404040" w:themeColor="text1" w:themeTint="BF"/>
          <w:sz w:val="24"/>
          <w:szCs w:val="24"/>
        </w:rPr>
      </w:pPr>
    </w:p>
    <w:p w14:paraId="299AB460" w14:textId="77777777" w:rsidR="003D2D50" w:rsidRDefault="003D2D50" w:rsidP="00990226">
      <w:pPr>
        <w:spacing w:after="0"/>
        <w:rPr>
          <w:rFonts w:ascii="Century Gothic" w:hAnsi="Century Gothic"/>
          <w:b/>
          <w:color w:val="404040" w:themeColor="text1" w:themeTint="BF"/>
          <w:sz w:val="24"/>
          <w:szCs w:val="24"/>
        </w:rPr>
      </w:pPr>
    </w:p>
    <w:p w14:paraId="56CE5440" w14:textId="77777777" w:rsidR="003D2D50" w:rsidRDefault="003D2D50" w:rsidP="00990226">
      <w:pPr>
        <w:spacing w:after="0"/>
        <w:rPr>
          <w:rFonts w:ascii="Century Gothic" w:hAnsi="Century Gothic"/>
          <w:b/>
          <w:color w:val="404040" w:themeColor="text1" w:themeTint="BF"/>
          <w:sz w:val="24"/>
          <w:szCs w:val="24"/>
        </w:rPr>
      </w:pPr>
    </w:p>
    <w:p w14:paraId="16D5CC74" w14:textId="77777777" w:rsidR="00BF67B2" w:rsidRDefault="00BF67B2">
      <w:pPr>
        <w:rPr>
          <w:rFonts w:ascii="Century Gothic" w:hAnsi="Century Gothic"/>
          <w:b/>
          <w:color w:val="215868" w:themeColor="accent5" w:themeShade="80"/>
          <w:sz w:val="36"/>
          <w:szCs w:val="36"/>
        </w:rPr>
      </w:pPr>
      <w:r>
        <w:rPr>
          <w:rFonts w:ascii="Century Gothic" w:hAnsi="Century Gothic"/>
          <w:b/>
          <w:color w:val="215868" w:themeColor="accent5" w:themeShade="80"/>
          <w:sz w:val="36"/>
          <w:szCs w:val="36"/>
        </w:rPr>
        <w:br w:type="page"/>
      </w:r>
    </w:p>
    <w:p w14:paraId="125C061E" w14:textId="77777777" w:rsidR="00672859" w:rsidRPr="003D6316" w:rsidRDefault="00CE036B" w:rsidP="00672859">
      <w:pPr>
        <w:spacing w:after="0"/>
        <w:jc w:val="center"/>
        <w:rPr>
          <w:rFonts w:ascii="Century Gothic" w:hAnsi="Century Gothic"/>
          <w:b/>
          <w:color w:val="215868" w:themeColor="accent5" w:themeShade="80"/>
          <w:sz w:val="32"/>
          <w:szCs w:val="32"/>
        </w:rPr>
      </w:pPr>
      <w:r w:rsidRPr="003D6316">
        <w:rPr>
          <w:rFonts w:ascii="Century Gothic" w:hAnsi="Century Gothic"/>
          <w:b/>
          <w:color w:val="215868" w:themeColor="accent5" w:themeShade="80"/>
          <w:sz w:val="32"/>
          <w:szCs w:val="32"/>
        </w:rPr>
        <w:lastRenderedPageBreak/>
        <w:t>About Me . . .</w:t>
      </w:r>
    </w:p>
    <w:p w14:paraId="0868E1EE" w14:textId="77777777" w:rsidR="003D6316" w:rsidRDefault="003D6316" w:rsidP="00341320">
      <w:pPr>
        <w:rPr>
          <w:rFonts w:ascii="Century Gothic" w:hAnsi="Century Gothic"/>
          <w:b/>
          <w:i/>
          <w:sz w:val="20"/>
          <w:szCs w:val="20"/>
          <w:u w:val="single"/>
        </w:rPr>
      </w:pPr>
    </w:p>
    <w:p w14:paraId="5E9D3C50" w14:textId="2C1A4F81" w:rsidR="00341320" w:rsidRPr="00341320" w:rsidRDefault="00341320" w:rsidP="00341320">
      <w:pPr>
        <w:rPr>
          <w:rFonts w:ascii="Century Gothic" w:hAnsi="Century Gothic"/>
          <w:b/>
          <w:i/>
          <w:sz w:val="20"/>
          <w:szCs w:val="20"/>
          <w:u w:val="single"/>
        </w:rPr>
      </w:pPr>
      <w:r w:rsidRPr="00341320">
        <w:rPr>
          <w:rFonts w:ascii="Century Gothic" w:hAnsi="Century Gothic"/>
          <w:b/>
          <w:i/>
          <w:sz w:val="20"/>
          <w:szCs w:val="20"/>
          <w:u w:val="single"/>
        </w:rPr>
        <w:t>Professional Background:</w:t>
      </w:r>
    </w:p>
    <w:p w14:paraId="511FAA65" w14:textId="7F9B4EA7" w:rsidR="00341320" w:rsidRPr="00341320" w:rsidRDefault="00341320" w:rsidP="00341320">
      <w:pPr>
        <w:spacing w:after="0"/>
        <w:rPr>
          <w:rFonts w:ascii="Century Gothic" w:hAnsi="Century Gothic"/>
          <w:sz w:val="20"/>
          <w:szCs w:val="20"/>
        </w:rPr>
      </w:pPr>
      <w:r w:rsidRPr="00341320">
        <w:rPr>
          <w:rFonts w:ascii="Century Gothic" w:hAnsi="Century Gothic"/>
          <w:b/>
          <w:sz w:val="20"/>
          <w:szCs w:val="20"/>
        </w:rPr>
        <w:t xml:space="preserve">Designated Broker | Owner, </w:t>
      </w:r>
      <w:r w:rsidRPr="00341320">
        <w:rPr>
          <w:rFonts w:ascii="Century Gothic" w:hAnsi="Century Gothic"/>
          <w:sz w:val="20"/>
          <w:szCs w:val="20"/>
        </w:rPr>
        <w:t>EXIT Real Estate Professionals</w:t>
      </w:r>
      <w:r w:rsidR="004910BF">
        <w:rPr>
          <w:rFonts w:ascii="Century Gothic" w:hAnsi="Century Gothic"/>
          <w:sz w:val="20"/>
          <w:szCs w:val="20"/>
        </w:rPr>
        <w:t>, Spokane &amp; Deer Park</w:t>
      </w:r>
    </w:p>
    <w:p w14:paraId="03CA5C51" w14:textId="1371B0F3" w:rsidR="00341320" w:rsidRDefault="00341320" w:rsidP="00341320">
      <w:pPr>
        <w:spacing w:after="0"/>
        <w:rPr>
          <w:rFonts w:ascii="Century Gothic" w:hAnsi="Century Gothic" w:cs="Arial"/>
          <w:sz w:val="20"/>
          <w:szCs w:val="20"/>
        </w:rPr>
      </w:pPr>
      <w:r w:rsidRPr="00341320">
        <w:rPr>
          <w:rFonts w:ascii="Century Gothic" w:hAnsi="Century Gothic" w:cs="Arial"/>
          <w:sz w:val="20"/>
          <w:szCs w:val="20"/>
        </w:rPr>
        <w:t>I was licensed as a Salesperson for our company (then Gregg Jones &amp; Associates) from May,</w:t>
      </w:r>
      <w:r>
        <w:rPr>
          <w:rFonts w:ascii="Century Gothic" w:hAnsi="Century Gothic" w:cs="Arial"/>
          <w:sz w:val="20"/>
          <w:szCs w:val="20"/>
        </w:rPr>
        <w:t xml:space="preserve"> </w:t>
      </w:r>
      <w:r w:rsidRPr="00341320">
        <w:rPr>
          <w:rFonts w:ascii="Century Gothic" w:hAnsi="Century Gothic" w:cs="Arial"/>
          <w:sz w:val="20"/>
          <w:szCs w:val="20"/>
        </w:rPr>
        <w:t xml:space="preserve">1990 - January, 1992 during which time I was also working on my undergraduate degree at Gonzaga University (GU).  I took a three-year sabbatical to attend GU Law School.  I rejoined the company in May, 1995 after taking (and passing!) the Washington bar exam and started managing the office that Summer.  I became licensed as a Broker in December, 1996, became an owner in December, 2004 and am now the sole owner and Designated Broker of the firm. </w:t>
      </w:r>
    </w:p>
    <w:p w14:paraId="5A6E9950" w14:textId="77777777" w:rsidR="00341320" w:rsidRPr="00341320" w:rsidRDefault="00341320" w:rsidP="00341320">
      <w:pPr>
        <w:spacing w:after="0"/>
        <w:rPr>
          <w:rFonts w:ascii="Century Gothic" w:hAnsi="Century Gothic" w:cs="Arial"/>
          <w:sz w:val="20"/>
          <w:szCs w:val="20"/>
        </w:rPr>
      </w:pPr>
    </w:p>
    <w:p w14:paraId="05443664" w14:textId="77777777" w:rsidR="00341320" w:rsidRPr="00341320" w:rsidRDefault="00341320" w:rsidP="00341320">
      <w:pPr>
        <w:spacing w:after="0"/>
        <w:rPr>
          <w:rFonts w:ascii="Century Gothic" w:hAnsi="Century Gothic"/>
          <w:b/>
          <w:sz w:val="20"/>
          <w:szCs w:val="20"/>
        </w:rPr>
      </w:pPr>
      <w:r w:rsidRPr="00341320">
        <w:rPr>
          <w:rFonts w:ascii="Century Gothic" w:hAnsi="Century Gothic"/>
          <w:b/>
          <w:sz w:val="20"/>
          <w:szCs w:val="20"/>
        </w:rPr>
        <w:t>Certified Instructor</w:t>
      </w:r>
      <w:r w:rsidRPr="00341320">
        <w:rPr>
          <w:rFonts w:ascii="Century Gothic" w:hAnsi="Century Gothic"/>
          <w:sz w:val="20"/>
          <w:szCs w:val="20"/>
        </w:rPr>
        <w:t>, Washington State Department of Licensing</w:t>
      </w:r>
    </w:p>
    <w:p w14:paraId="5B3B8B81" w14:textId="26190BD9" w:rsidR="00341320" w:rsidRDefault="00341320" w:rsidP="00341320">
      <w:pPr>
        <w:spacing w:after="0"/>
        <w:rPr>
          <w:rFonts w:ascii="Century Gothic" w:hAnsi="Century Gothic"/>
          <w:sz w:val="20"/>
          <w:szCs w:val="20"/>
        </w:rPr>
      </w:pPr>
      <w:r>
        <w:rPr>
          <w:rFonts w:ascii="Century Gothic" w:hAnsi="Century Gothic"/>
          <w:sz w:val="20"/>
          <w:szCs w:val="20"/>
        </w:rPr>
        <w:t xml:space="preserve">I </w:t>
      </w:r>
      <w:r w:rsidRPr="00341320">
        <w:rPr>
          <w:rFonts w:ascii="Century Gothic" w:hAnsi="Century Gothic"/>
          <w:sz w:val="20"/>
          <w:szCs w:val="20"/>
        </w:rPr>
        <w:t>teach real estate continuing education clock hours on the state mandated Core Curriculum, Purchase &amp; Sale Agreement (PSA), PSA Addenda, Prospecting, Goal Setting &amp; Business Planning, Social Media and more for Spokane REALTORS</w:t>
      </w:r>
      <w:r w:rsidRPr="00341320">
        <w:rPr>
          <w:rFonts w:ascii="Century Gothic" w:hAnsi="Century Gothic" w:cs="Arial"/>
          <w:sz w:val="20"/>
          <w:szCs w:val="20"/>
        </w:rPr>
        <w:t>®</w:t>
      </w:r>
      <w:r w:rsidRPr="00341320">
        <w:rPr>
          <w:rFonts w:ascii="Century Gothic" w:hAnsi="Century Gothic"/>
          <w:sz w:val="20"/>
          <w:szCs w:val="20"/>
        </w:rPr>
        <w:t>, as well as other associations around the state</w:t>
      </w:r>
      <w:r w:rsidR="004910BF">
        <w:rPr>
          <w:rFonts w:ascii="Century Gothic" w:hAnsi="Century Gothic"/>
          <w:sz w:val="20"/>
          <w:szCs w:val="20"/>
        </w:rPr>
        <w:t>, as well as</w:t>
      </w:r>
      <w:r w:rsidRPr="00341320">
        <w:rPr>
          <w:rFonts w:ascii="Century Gothic" w:hAnsi="Century Gothic"/>
          <w:sz w:val="20"/>
          <w:szCs w:val="20"/>
        </w:rPr>
        <w:t xml:space="preserve"> for my own school: APRES – the Advanced Professionalism Real Estate School</w:t>
      </w:r>
    </w:p>
    <w:p w14:paraId="5D0F0986" w14:textId="77777777" w:rsidR="00341320" w:rsidRPr="00341320" w:rsidRDefault="00341320" w:rsidP="00341320">
      <w:pPr>
        <w:spacing w:after="0"/>
        <w:rPr>
          <w:rFonts w:ascii="Century Gothic" w:hAnsi="Century Gothic"/>
          <w:sz w:val="20"/>
          <w:szCs w:val="20"/>
        </w:rPr>
      </w:pPr>
    </w:p>
    <w:p w14:paraId="1663B041" w14:textId="77777777" w:rsidR="00341320" w:rsidRPr="00341320" w:rsidRDefault="00341320" w:rsidP="00341320">
      <w:pPr>
        <w:spacing w:after="0"/>
        <w:rPr>
          <w:rFonts w:ascii="Century Gothic" w:hAnsi="Century Gothic"/>
          <w:b/>
          <w:sz w:val="20"/>
          <w:szCs w:val="20"/>
        </w:rPr>
      </w:pPr>
      <w:r w:rsidRPr="00341320">
        <w:rPr>
          <w:rFonts w:ascii="Century Gothic" w:hAnsi="Century Gothic"/>
          <w:b/>
          <w:sz w:val="20"/>
          <w:szCs w:val="20"/>
        </w:rPr>
        <w:t xml:space="preserve">Real Estate Commissioner, </w:t>
      </w:r>
      <w:r w:rsidRPr="00341320">
        <w:rPr>
          <w:rFonts w:ascii="Century Gothic" w:hAnsi="Century Gothic"/>
          <w:sz w:val="20"/>
          <w:szCs w:val="20"/>
        </w:rPr>
        <w:t>Washington State Department of Licensing</w:t>
      </w:r>
    </w:p>
    <w:p w14:paraId="43FBE37C" w14:textId="5C8E3A2B" w:rsidR="00341320" w:rsidRDefault="00341320" w:rsidP="00341320">
      <w:pPr>
        <w:spacing w:after="0"/>
        <w:rPr>
          <w:rFonts w:ascii="Century Gothic" w:hAnsi="Century Gothic"/>
          <w:sz w:val="20"/>
          <w:szCs w:val="20"/>
        </w:rPr>
      </w:pPr>
      <w:r w:rsidRPr="00341320">
        <w:rPr>
          <w:rFonts w:ascii="Century Gothic" w:hAnsi="Century Gothic"/>
          <w:sz w:val="20"/>
          <w:szCs w:val="20"/>
        </w:rPr>
        <w:t>I was appointed by Governor Jay Inslee in August, 2018 to serve a six-year term as a</w:t>
      </w:r>
      <w:r>
        <w:rPr>
          <w:rFonts w:ascii="Century Gothic" w:hAnsi="Century Gothic"/>
          <w:sz w:val="20"/>
          <w:szCs w:val="20"/>
        </w:rPr>
        <w:t xml:space="preserve"> </w:t>
      </w:r>
      <w:r w:rsidRPr="00341320">
        <w:rPr>
          <w:rFonts w:ascii="Century Gothic" w:hAnsi="Century Gothic"/>
          <w:sz w:val="20"/>
          <w:szCs w:val="20"/>
        </w:rPr>
        <w:t>commissioner from Eastern Washington on the Department of Licensing Real Estate Commission.</w:t>
      </w:r>
      <w:r w:rsidR="004910BF">
        <w:rPr>
          <w:rFonts w:ascii="Century Gothic" w:hAnsi="Century Gothic"/>
          <w:sz w:val="20"/>
          <w:szCs w:val="20"/>
        </w:rPr>
        <w:t xml:space="preserve"> </w:t>
      </w:r>
      <w:r w:rsidRPr="00341320">
        <w:rPr>
          <w:rFonts w:ascii="Century Gothic" w:hAnsi="Century Gothic"/>
          <w:sz w:val="20"/>
          <w:szCs w:val="20"/>
        </w:rPr>
        <w:t>I also serve on the Education Sub-Committee for the commission.</w:t>
      </w:r>
    </w:p>
    <w:p w14:paraId="5D7DB698" w14:textId="77777777" w:rsidR="00341320" w:rsidRPr="00341320" w:rsidRDefault="00341320" w:rsidP="00341320">
      <w:pPr>
        <w:spacing w:after="0"/>
        <w:rPr>
          <w:rFonts w:ascii="Century Gothic" w:hAnsi="Century Gothic"/>
          <w:sz w:val="20"/>
          <w:szCs w:val="20"/>
        </w:rPr>
      </w:pPr>
    </w:p>
    <w:p w14:paraId="3152E703" w14:textId="77777777" w:rsidR="00341320" w:rsidRPr="00341320" w:rsidRDefault="00341320" w:rsidP="00341320">
      <w:pPr>
        <w:spacing w:after="0"/>
        <w:rPr>
          <w:rFonts w:ascii="Century Gothic" w:hAnsi="Century Gothic"/>
          <w:b/>
          <w:i/>
          <w:sz w:val="20"/>
          <w:szCs w:val="20"/>
          <w:u w:val="single"/>
        </w:rPr>
      </w:pPr>
      <w:r w:rsidRPr="00341320">
        <w:rPr>
          <w:rFonts w:ascii="Century Gothic" w:hAnsi="Century Gothic"/>
          <w:b/>
          <w:i/>
          <w:sz w:val="20"/>
          <w:szCs w:val="20"/>
          <w:u w:val="single"/>
        </w:rPr>
        <w:t>A Proven Track Record in Listing and Selling Residential Real Estate:</w:t>
      </w:r>
    </w:p>
    <w:p w14:paraId="54752532" w14:textId="0BD3044C" w:rsidR="00341320" w:rsidRPr="00341320" w:rsidRDefault="00341320" w:rsidP="00341320">
      <w:pPr>
        <w:spacing w:after="0"/>
        <w:rPr>
          <w:rFonts w:ascii="Century Gothic" w:hAnsi="Century Gothic"/>
          <w:b/>
          <w:sz w:val="20"/>
          <w:szCs w:val="20"/>
        </w:rPr>
      </w:pPr>
      <w:r w:rsidRPr="00341320">
        <w:rPr>
          <w:rFonts w:ascii="Century Gothic" w:hAnsi="Century Gothic"/>
          <w:b/>
          <w:sz w:val="20"/>
          <w:szCs w:val="20"/>
        </w:rPr>
        <w:t>EXIT Realty Corporation International Awards</w:t>
      </w:r>
    </w:p>
    <w:p w14:paraId="2D20D777" w14:textId="2B97B74D" w:rsidR="00341320" w:rsidRPr="00341320" w:rsidRDefault="00341320" w:rsidP="00341320">
      <w:pPr>
        <w:spacing w:after="0"/>
        <w:ind w:left="720"/>
        <w:rPr>
          <w:rFonts w:ascii="Century Gothic" w:hAnsi="Century Gothic"/>
          <w:sz w:val="20"/>
          <w:szCs w:val="20"/>
        </w:rPr>
      </w:pPr>
      <w:r w:rsidRPr="00341320">
        <w:rPr>
          <w:rFonts w:ascii="Century Gothic" w:hAnsi="Century Gothic"/>
          <w:sz w:val="20"/>
          <w:szCs w:val="20"/>
        </w:rPr>
        <w:t xml:space="preserve">Bronze Award for Production – 2008, 2014 </w:t>
      </w:r>
      <w:r w:rsidR="004910BF">
        <w:rPr>
          <w:rFonts w:ascii="Century Gothic" w:hAnsi="Century Gothic"/>
          <w:sz w:val="20"/>
          <w:szCs w:val="20"/>
        </w:rPr>
        <w:t>–</w:t>
      </w:r>
      <w:r w:rsidRPr="00341320">
        <w:rPr>
          <w:rFonts w:ascii="Century Gothic" w:hAnsi="Century Gothic"/>
          <w:sz w:val="20"/>
          <w:szCs w:val="20"/>
        </w:rPr>
        <w:t xml:space="preserve"> 20</w:t>
      </w:r>
      <w:r w:rsidR="00AC621E">
        <w:rPr>
          <w:rFonts w:ascii="Century Gothic" w:hAnsi="Century Gothic"/>
          <w:sz w:val="20"/>
          <w:szCs w:val="20"/>
        </w:rPr>
        <w:t>2</w:t>
      </w:r>
      <w:r w:rsidR="004910BF">
        <w:rPr>
          <w:rFonts w:ascii="Century Gothic" w:hAnsi="Century Gothic"/>
          <w:sz w:val="20"/>
          <w:szCs w:val="20"/>
        </w:rPr>
        <w:t>3</w:t>
      </w:r>
    </w:p>
    <w:p w14:paraId="5FF6C413" w14:textId="77777777" w:rsidR="00341320" w:rsidRPr="00341320" w:rsidRDefault="00341320" w:rsidP="00341320">
      <w:pPr>
        <w:spacing w:after="0"/>
        <w:ind w:left="720"/>
        <w:rPr>
          <w:rFonts w:ascii="Century Gothic" w:hAnsi="Century Gothic"/>
          <w:sz w:val="20"/>
          <w:szCs w:val="20"/>
        </w:rPr>
      </w:pPr>
      <w:r w:rsidRPr="00341320">
        <w:rPr>
          <w:rFonts w:ascii="Century Gothic" w:hAnsi="Century Gothic"/>
          <w:sz w:val="20"/>
          <w:szCs w:val="20"/>
        </w:rPr>
        <w:t>Sapphire Circle – 2016</w:t>
      </w:r>
    </w:p>
    <w:p w14:paraId="18CCF08F" w14:textId="77777777" w:rsidR="00341320" w:rsidRDefault="00341320" w:rsidP="00341320">
      <w:pPr>
        <w:spacing w:after="0"/>
        <w:ind w:left="720"/>
        <w:rPr>
          <w:rFonts w:ascii="Century Gothic" w:hAnsi="Century Gothic"/>
          <w:sz w:val="20"/>
          <w:szCs w:val="20"/>
        </w:rPr>
      </w:pPr>
      <w:r w:rsidRPr="00341320">
        <w:rPr>
          <w:rFonts w:ascii="Century Gothic" w:hAnsi="Century Gothic"/>
          <w:sz w:val="20"/>
          <w:szCs w:val="20"/>
        </w:rPr>
        <w:t>Ambassador Award</w:t>
      </w:r>
      <w:r w:rsidRPr="00341320">
        <w:rPr>
          <w:rFonts w:ascii="Century Gothic" w:hAnsi="Century Gothic"/>
          <w:b/>
          <w:sz w:val="20"/>
          <w:szCs w:val="20"/>
        </w:rPr>
        <w:t xml:space="preserve"> </w:t>
      </w:r>
      <w:r w:rsidRPr="00341320">
        <w:rPr>
          <w:rFonts w:ascii="Century Gothic" w:hAnsi="Century Gothic"/>
          <w:sz w:val="20"/>
          <w:szCs w:val="20"/>
        </w:rPr>
        <w:t>– 2008</w:t>
      </w:r>
    </w:p>
    <w:p w14:paraId="565B4A16" w14:textId="478217EC" w:rsidR="004910BF" w:rsidRPr="00341320" w:rsidRDefault="004910BF" w:rsidP="00341320">
      <w:pPr>
        <w:spacing w:after="0"/>
        <w:ind w:left="720"/>
        <w:rPr>
          <w:rFonts w:ascii="Century Gothic" w:hAnsi="Century Gothic"/>
          <w:sz w:val="20"/>
          <w:szCs w:val="20"/>
        </w:rPr>
      </w:pPr>
      <w:r>
        <w:rPr>
          <w:rFonts w:ascii="Century Gothic" w:hAnsi="Century Gothic"/>
          <w:sz w:val="20"/>
          <w:szCs w:val="20"/>
        </w:rPr>
        <w:t>Esprit de Corps Aware - 2024</w:t>
      </w:r>
    </w:p>
    <w:p w14:paraId="093567C2" w14:textId="77777777" w:rsidR="00341320" w:rsidRPr="00341320" w:rsidRDefault="00341320" w:rsidP="00341320">
      <w:pPr>
        <w:spacing w:after="0"/>
        <w:ind w:left="720"/>
        <w:rPr>
          <w:rFonts w:ascii="Century Gothic" w:hAnsi="Century Gothic"/>
          <w:sz w:val="20"/>
          <w:szCs w:val="20"/>
        </w:rPr>
      </w:pPr>
    </w:p>
    <w:p w14:paraId="60DA2DBB" w14:textId="323B2343" w:rsidR="00341320" w:rsidRPr="00341320" w:rsidRDefault="00341320" w:rsidP="00341320">
      <w:pPr>
        <w:spacing w:after="0"/>
        <w:rPr>
          <w:rFonts w:ascii="Century Gothic" w:hAnsi="Century Gothic"/>
          <w:sz w:val="20"/>
          <w:szCs w:val="20"/>
        </w:rPr>
      </w:pPr>
      <w:r w:rsidRPr="00341320">
        <w:rPr>
          <w:rFonts w:ascii="Century Gothic" w:hAnsi="Century Gothic"/>
          <w:b/>
          <w:sz w:val="20"/>
          <w:szCs w:val="20"/>
        </w:rPr>
        <w:t xml:space="preserve">EXIT Realty </w:t>
      </w:r>
      <w:r w:rsidR="00D43DB0">
        <w:rPr>
          <w:rFonts w:ascii="Century Gothic" w:hAnsi="Century Gothic"/>
          <w:b/>
          <w:sz w:val="20"/>
          <w:szCs w:val="20"/>
        </w:rPr>
        <w:t>Pacific West</w:t>
      </w:r>
      <w:r w:rsidRPr="00341320">
        <w:rPr>
          <w:rFonts w:ascii="Century Gothic" w:hAnsi="Century Gothic"/>
          <w:b/>
          <w:sz w:val="20"/>
          <w:szCs w:val="20"/>
        </w:rPr>
        <w:t xml:space="preserve"> Regional Awards</w:t>
      </w:r>
    </w:p>
    <w:p w14:paraId="2D1937E0" w14:textId="77777777" w:rsidR="00341320" w:rsidRPr="00341320" w:rsidRDefault="00341320" w:rsidP="00341320">
      <w:pPr>
        <w:spacing w:after="0"/>
        <w:ind w:left="720"/>
        <w:rPr>
          <w:rFonts w:ascii="Century Gothic" w:hAnsi="Century Gothic"/>
          <w:sz w:val="20"/>
          <w:szCs w:val="20"/>
        </w:rPr>
      </w:pPr>
      <w:r w:rsidRPr="00341320">
        <w:rPr>
          <w:rFonts w:ascii="Century Gothic" w:hAnsi="Century Gothic"/>
          <w:sz w:val="20"/>
          <w:szCs w:val="20"/>
        </w:rPr>
        <w:t>Broker of the Year – 2005, 2006, 2010, 2016 &amp; 2018</w:t>
      </w:r>
    </w:p>
    <w:p w14:paraId="3B815727" w14:textId="77777777" w:rsidR="00341320" w:rsidRPr="00341320" w:rsidRDefault="00341320" w:rsidP="00341320">
      <w:pPr>
        <w:spacing w:after="0"/>
        <w:ind w:left="720"/>
        <w:rPr>
          <w:rFonts w:ascii="Century Gothic" w:hAnsi="Century Gothic"/>
          <w:sz w:val="20"/>
          <w:szCs w:val="20"/>
        </w:rPr>
      </w:pPr>
      <w:r w:rsidRPr="00341320">
        <w:rPr>
          <w:rFonts w:ascii="Century Gothic" w:hAnsi="Century Gothic"/>
          <w:sz w:val="20"/>
          <w:szCs w:val="20"/>
        </w:rPr>
        <w:t>Acceleration Award - 2017</w:t>
      </w:r>
    </w:p>
    <w:p w14:paraId="6BF957A5" w14:textId="77777777" w:rsidR="00341320" w:rsidRPr="00341320" w:rsidRDefault="00341320" w:rsidP="00341320">
      <w:pPr>
        <w:tabs>
          <w:tab w:val="left" w:pos="5540"/>
        </w:tabs>
        <w:spacing w:after="0"/>
        <w:rPr>
          <w:rFonts w:ascii="Century Gothic" w:hAnsi="Century Gothic"/>
          <w:b/>
          <w:sz w:val="20"/>
          <w:szCs w:val="20"/>
        </w:rPr>
      </w:pPr>
      <w:r w:rsidRPr="00341320">
        <w:rPr>
          <w:rFonts w:ascii="Century Gothic" w:hAnsi="Century Gothic"/>
          <w:b/>
          <w:sz w:val="20"/>
          <w:szCs w:val="20"/>
        </w:rPr>
        <w:tab/>
      </w:r>
    </w:p>
    <w:p w14:paraId="57A44508" w14:textId="3544A51A" w:rsidR="00341320" w:rsidRPr="00341320" w:rsidRDefault="00341320" w:rsidP="00341320">
      <w:pPr>
        <w:spacing w:after="0"/>
        <w:rPr>
          <w:rFonts w:ascii="Century Gothic" w:hAnsi="Century Gothic"/>
          <w:b/>
          <w:sz w:val="20"/>
          <w:szCs w:val="20"/>
        </w:rPr>
      </w:pPr>
      <w:r w:rsidRPr="00341320">
        <w:rPr>
          <w:rFonts w:ascii="Century Gothic" w:hAnsi="Century Gothic"/>
          <w:b/>
          <w:sz w:val="20"/>
          <w:szCs w:val="20"/>
        </w:rPr>
        <w:t xml:space="preserve">Spokane </w:t>
      </w:r>
      <w:r w:rsidR="004910BF" w:rsidRPr="00341320">
        <w:rPr>
          <w:rFonts w:ascii="Century Gothic" w:hAnsi="Century Gothic"/>
          <w:b/>
          <w:sz w:val="20"/>
          <w:szCs w:val="20"/>
        </w:rPr>
        <w:t>REALTORS</w:t>
      </w:r>
      <w:r w:rsidR="004910BF" w:rsidRPr="00341320">
        <w:rPr>
          <w:rFonts w:ascii="Century Gothic" w:hAnsi="Century Gothic"/>
          <w:b/>
          <w:sz w:val="20"/>
          <w:szCs w:val="20"/>
        </w:rPr>
        <w:sym w:font="Symbol" w:char="F0D2"/>
      </w:r>
      <w:r w:rsidR="004910BF">
        <w:rPr>
          <w:rFonts w:ascii="Century Gothic" w:hAnsi="Century Gothic"/>
          <w:b/>
          <w:sz w:val="20"/>
          <w:szCs w:val="20"/>
        </w:rPr>
        <w:t xml:space="preserve"> </w:t>
      </w:r>
      <w:r w:rsidRPr="00341320">
        <w:rPr>
          <w:rFonts w:ascii="Century Gothic" w:hAnsi="Century Gothic"/>
          <w:b/>
          <w:sz w:val="20"/>
          <w:szCs w:val="20"/>
        </w:rPr>
        <w:t>Awards</w:t>
      </w:r>
    </w:p>
    <w:p w14:paraId="53F939EB" w14:textId="0B423B62" w:rsidR="00341320" w:rsidRPr="00341320" w:rsidRDefault="00341320" w:rsidP="00341320">
      <w:pPr>
        <w:spacing w:after="0"/>
        <w:ind w:left="720"/>
        <w:rPr>
          <w:rFonts w:ascii="Century Gothic" w:hAnsi="Century Gothic"/>
          <w:sz w:val="20"/>
          <w:szCs w:val="20"/>
        </w:rPr>
      </w:pPr>
      <w:r w:rsidRPr="00341320">
        <w:rPr>
          <w:rFonts w:ascii="Century Gothic" w:hAnsi="Century Gothic"/>
          <w:sz w:val="20"/>
          <w:szCs w:val="20"/>
        </w:rPr>
        <w:t>Multi-Million Dollar Producer earning the Spokane R</w:t>
      </w:r>
      <w:r w:rsidR="004910BF">
        <w:rPr>
          <w:rFonts w:ascii="Century Gothic" w:hAnsi="Century Gothic"/>
          <w:sz w:val="20"/>
          <w:szCs w:val="20"/>
        </w:rPr>
        <w:t>EALTORS</w:t>
      </w:r>
      <w:r w:rsidR="004910BF" w:rsidRPr="00341320">
        <w:rPr>
          <w:rFonts w:ascii="Century Gothic" w:hAnsi="Century Gothic" w:cs="Arial"/>
          <w:sz w:val="20"/>
          <w:szCs w:val="20"/>
        </w:rPr>
        <w:t>®</w:t>
      </w:r>
      <w:r w:rsidRPr="00341320">
        <w:rPr>
          <w:rFonts w:ascii="Century Gothic" w:hAnsi="Century Gothic"/>
          <w:sz w:val="20"/>
          <w:szCs w:val="20"/>
        </w:rPr>
        <w:t xml:space="preserve"> Silver, Gold, Platinum and</w:t>
      </w:r>
      <w:r w:rsidR="004910BF">
        <w:rPr>
          <w:rFonts w:ascii="Century Gothic" w:hAnsi="Century Gothic"/>
          <w:sz w:val="20"/>
          <w:szCs w:val="20"/>
        </w:rPr>
        <w:t xml:space="preserve"> </w:t>
      </w:r>
      <w:r w:rsidRPr="00341320">
        <w:rPr>
          <w:rFonts w:ascii="Century Gothic" w:hAnsi="Century Gothic"/>
          <w:sz w:val="20"/>
          <w:szCs w:val="20"/>
        </w:rPr>
        <w:t>Diamond Production Awards annually since 1996</w:t>
      </w:r>
    </w:p>
    <w:p w14:paraId="1B2FC96F" w14:textId="77777777" w:rsidR="00341320" w:rsidRPr="00341320" w:rsidRDefault="00341320" w:rsidP="00341320">
      <w:pPr>
        <w:spacing w:after="0"/>
        <w:ind w:firstLine="720"/>
        <w:rPr>
          <w:rFonts w:ascii="Century Gothic" w:hAnsi="Century Gothic"/>
          <w:sz w:val="20"/>
          <w:szCs w:val="20"/>
        </w:rPr>
      </w:pPr>
      <w:r w:rsidRPr="00341320">
        <w:rPr>
          <w:rFonts w:ascii="Century Gothic" w:hAnsi="Century Gothic"/>
          <w:sz w:val="20"/>
          <w:szCs w:val="20"/>
        </w:rPr>
        <w:t>REALTOR</w:t>
      </w:r>
      <w:r w:rsidRPr="00341320">
        <w:rPr>
          <w:rFonts w:ascii="Century Gothic" w:hAnsi="Century Gothic"/>
          <w:sz w:val="20"/>
          <w:szCs w:val="20"/>
        </w:rPr>
        <w:sym w:font="Symbol" w:char="F0D2"/>
      </w:r>
      <w:r w:rsidRPr="00341320">
        <w:rPr>
          <w:rFonts w:ascii="Century Gothic" w:hAnsi="Century Gothic"/>
          <w:sz w:val="20"/>
          <w:szCs w:val="20"/>
        </w:rPr>
        <w:t xml:space="preserve"> of the Year - 2001</w:t>
      </w:r>
    </w:p>
    <w:p w14:paraId="134F71BB" w14:textId="77777777" w:rsidR="00341320" w:rsidRPr="00341320" w:rsidRDefault="00341320" w:rsidP="00341320">
      <w:pPr>
        <w:spacing w:after="0"/>
        <w:ind w:firstLine="720"/>
        <w:rPr>
          <w:rFonts w:ascii="Century Gothic" w:hAnsi="Century Gothic"/>
          <w:sz w:val="20"/>
          <w:szCs w:val="20"/>
        </w:rPr>
      </w:pPr>
      <w:r w:rsidRPr="00341320">
        <w:rPr>
          <w:rFonts w:ascii="Century Gothic" w:hAnsi="Century Gothic"/>
          <w:sz w:val="20"/>
          <w:szCs w:val="20"/>
        </w:rPr>
        <w:t>Excellence in Professionalism Award - 2000-08</w:t>
      </w:r>
    </w:p>
    <w:p w14:paraId="69CAD492" w14:textId="77777777" w:rsidR="00341320" w:rsidRPr="00341320" w:rsidRDefault="00341320" w:rsidP="00341320">
      <w:pPr>
        <w:spacing w:after="0"/>
        <w:ind w:firstLine="720"/>
        <w:rPr>
          <w:rFonts w:ascii="Century Gothic" w:hAnsi="Century Gothic"/>
          <w:sz w:val="20"/>
          <w:szCs w:val="20"/>
        </w:rPr>
      </w:pPr>
      <w:r w:rsidRPr="00341320">
        <w:rPr>
          <w:rFonts w:ascii="Century Gothic" w:hAnsi="Century Gothic"/>
          <w:sz w:val="20"/>
          <w:szCs w:val="20"/>
        </w:rPr>
        <w:t>Realtor Achievement Award - 2008</w:t>
      </w:r>
    </w:p>
    <w:p w14:paraId="2549C360" w14:textId="77777777" w:rsidR="00341320" w:rsidRDefault="00341320" w:rsidP="00341320">
      <w:pPr>
        <w:spacing w:after="0"/>
        <w:ind w:firstLine="720"/>
        <w:rPr>
          <w:rFonts w:ascii="Century Gothic" w:hAnsi="Century Gothic"/>
          <w:sz w:val="20"/>
          <w:szCs w:val="20"/>
        </w:rPr>
      </w:pPr>
      <w:r w:rsidRPr="00341320">
        <w:rPr>
          <w:rFonts w:ascii="Century Gothic" w:hAnsi="Century Gothic"/>
          <w:sz w:val="20"/>
          <w:szCs w:val="20"/>
        </w:rPr>
        <w:lastRenderedPageBreak/>
        <w:t>Gary Fox Memorial Broker Award – 2008</w:t>
      </w:r>
    </w:p>
    <w:p w14:paraId="665B7BBF" w14:textId="77777777" w:rsidR="004910BF" w:rsidRDefault="004910BF" w:rsidP="004910BF">
      <w:pPr>
        <w:spacing w:after="0"/>
        <w:rPr>
          <w:rFonts w:ascii="Century Gothic" w:hAnsi="Century Gothic"/>
          <w:b/>
          <w:sz w:val="20"/>
          <w:szCs w:val="20"/>
        </w:rPr>
      </w:pPr>
    </w:p>
    <w:p w14:paraId="7777D88A" w14:textId="39587E20" w:rsidR="004910BF" w:rsidRDefault="004910BF" w:rsidP="004910BF">
      <w:pPr>
        <w:spacing w:after="0"/>
        <w:rPr>
          <w:rFonts w:ascii="Century Gothic" w:hAnsi="Century Gothic"/>
          <w:b/>
          <w:sz w:val="20"/>
          <w:szCs w:val="20"/>
        </w:rPr>
      </w:pPr>
      <w:r>
        <w:rPr>
          <w:rFonts w:ascii="Century Gothic" w:hAnsi="Century Gothic"/>
          <w:b/>
          <w:sz w:val="20"/>
          <w:szCs w:val="20"/>
        </w:rPr>
        <w:t>Washington</w:t>
      </w:r>
      <w:r w:rsidRPr="00341320">
        <w:rPr>
          <w:rFonts w:ascii="Century Gothic" w:hAnsi="Century Gothic"/>
          <w:b/>
          <w:sz w:val="20"/>
          <w:szCs w:val="20"/>
        </w:rPr>
        <w:t xml:space="preserve"> REALTORS</w:t>
      </w:r>
      <w:r w:rsidRPr="00341320">
        <w:rPr>
          <w:rFonts w:ascii="Century Gothic" w:hAnsi="Century Gothic"/>
          <w:b/>
          <w:sz w:val="20"/>
          <w:szCs w:val="20"/>
        </w:rPr>
        <w:sym w:font="Symbol" w:char="F0D2"/>
      </w:r>
      <w:r>
        <w:rPr>
          <w:rFonts w:ascii="Century Gothic" w:hAnsi="Century Gothic"/>
          <w:b/>
          <w:sz w:val="20"/>
          <w:szCs w:val="20"/>
        </w:rPr>
        <w:t xml:space="preserve"> Award</w:t>
      </w:r>
    </w:p>
    <w:p w14:paraId="3579E502" w14:textId="33BAC886" w:rsidR="004910BF" w:rsidRPr="004910BF" w:rsidRDefault="004910BF" w:rsidP="004910BF">
      <w:pPr>
        <w:spacing w:after="0"/>
        <w:rPr>
          <w:rFonts w:ascii="Century Gothic" w:hAnsi="Century Gothic"/>
          <w:bCs/>
          <w:sz w:val="20"/>
          <w:szCs w:val="20"/>
        </w:rPr>
      </w:pPr>
      <w:r>
        <w:rPr>
          <w:rFonts w:ascii="Century Gothic" w:hAnsi="Century Gothic"/>
          <w:b/>
          <w:sz w:val="20"/>
          <w:szCs w:val="20"/>
        </w:rPr>
        <w:tab/>
      </w:r>
      <w:r>
        <w:rPr>
          <w:rFonts w:ascii="Century Gothic" w:hAnsi="Century Gothic"/>
          <w:bCs/>
          <w:sz w:val="20"/>
          <w:szCs w:val="20"/>
        </w:rPr>
        <w:t>Hugh Hawkins Instructor of the Year - 2021</w:t>
      </w:r>
    </w:p>
    <w:p w14:paraId="19D907A7" w14:textId="77777777" w:rsidR="00341320" w:rsidRPr="00341320" w:rsidRDefault="00341320" w:rsidP="00341320">
      <w:pPr>
        <w:spacing w:after="0"/>
        <w:rPr>
          <w:rFonts w:ascii="Century Gothic" w:hAnsi="Century Gothic"/>
          <w:sz w:val="20"/>
          <w:szCs w:val="20"/>
        </w:rPr>
      </w:pPr>
    </w:p>
    <w:p w14:paraId="360759FA" w14:textId="0BEB6958" w:rsidR="00341320" w:rsidRPr="00341320" w:rsidRDefault="00341320" w:rsidP="00341320">
      <w:pPr>
        <w:spacing w:after="0"/>
        <w:rPr>
          <w:rFonts w:ascii="Century Gothic" w:hAnsi="Century Gothic"/>
          <w:b/>
          <w:sz w:val="20"/>
          <w:szCs w:val="20"/>
        </w:rPr>
      </w:pPr>
      <w:r w:rsidRPr="00341320">
        <w:rPr>
          <w:rFonts w:ascii="Century Gothic" w:hAnsi="Century Gothic"/>
          <w:b/>
          <w:sz w:val="20"/>
          <w:szCs w:val="20"/>
        </w:rPr>
        <w:t>National Association of REALTORS</w:t>
      </w:r>
      <w:r w:rsidRPr="00341320">
        <w:rPr>
          <w:rFonts w:ascii="Century Gothic" w:hAnsi="Century Gothic"/>
          <w:b/>
          <w:sz w:val="20"/>
          <w:szCs w:val="20"/>
        </w:rPr>
        <w:sym w:font="Symbol" w:char="F0D2"/>
      </w:r>
      <w:r w:rsidR="004910BF">
        <w:rPr>
          <w:rFonts w:ascii="Century Gothic" w:hAnsi="Century Gothic"/>
          <w:b/>
          <w:sz w:val="20"/>
          <w:szCs w:val="20"/>
        </w:rPr>
        <w:t xml:space="preserve"> Certifications</w:t>
      </w:r>
    </w:p>
    <w:p w14:paraId="4A19B679" w14:textId="77777777" w:rsidR="004910BF" w:rsidRDefault="00341320" w:rsidP="00341320">
      <w:pPr>
        <w:spacing w:after="0"/>
        <w:rPr>
          <w:rFonts w:ascii="Century Gothic" w:hAnsi="Century Gothic"/>
          <w:sz w:val="20"/>
          <w:szCs w:val="20"/>
        </w:rPr>
      </w:pPr>
      <w:r w:rsidRPr="00341320">
        <w:rPr>
          <w:rFonts w:ascii="Century Gothic" w:hAnsi="Century Gothic"/>
          <w:sz w:val="20"/>
          <w:szCs w:val="20"/>
        </w:rPr>
        <w:t xml:space="preserve"> </w:t>
      </w:r>
      <w:r w:rsidRPr="00341320">
        <w:rPr>
          <w:rFonts w:ascii="Century Gothic" w:hAnsi="Century Gothic"/>
          <w:sz w:val="20"/>
          <w:szCs w:val="20"/>
        </w:rPr>
        <w:tab/>
        <w:t>At Home with Diversity</w:t>
      </w:r>
    </w:p>
    <w:p w14:paraId="53138A29" w14:textId="42387B9F" w:rsidR="00341320" w:rsidRPr="00341320" w:rsidRDefault="00341320" w:rsidP="004910BF">
      <w:pPr>
        <w:spacing w:after="0"/>
        <w:ind w:firstLine="720"/>
        <w:rPr>
          <w:rFonts w:ascii="Century Gothic" w:hAnsi="Century Gothic"/>
          <w:sz w:val="20"/>
          <w:szCs w:val="20"/>
        </w:rPr>
      </w:pPr>
      <w:r w:rsidRPr="00341320">
        <w:rPr>
          <w:rFonts w:ascii="Century Gothic" w:hAnsi="Century Gothic"/>
          <w:sz w:val="20"/>
          <w:szCs w:val="20"/>
        </w:rPr>
        <w:t>Pricing Strategy Specialist (PSA)</w:t>
      </w:r>
    </w:p>
    <w:p w14:paraId="2FA82588" w14:textId="77777777" w:rsidR="00341320" w:rsidRPr="00341320" w:rsidRDefault="00341320" w:rsidP="00341320">
      <w:pPr>
        <w:spacing w:after="0"/>
        <w:rPr>
          <w:rFonts w:ascii="Century Gothic" w:hAnsi="Century Gothic"/>
          <w:b/>
          <w:i/>
          <w:sz w:val="20"/>
          <w:szCs w:val="20"/>
          <w:u w:val="single"/>
        </w:rPr>
      </w:pPr>
    </w:p>
    <w:p w14:paraId="60B495B1" w14:textId="77777777" w:rsidR="00341320" w:rsidRPr="00341320" w:rsidRDefault="00341320" w:rsidP="00341320">
      <w:pPr>
        <w:spacing w:after="0"/>
        <w:rPr>
          <w:rFonts w:ascii="Century Gothic" w:hAnsi="Century Gothic"/>
          <w:b/>
          <w:i/>
          <w:sz w:val="20"/>
          <w:szCs w:val="20"/>
          <w:u w:val="single"/>
        </w:rPr>
      </w:pPr>
      <w:r w:rsidRPr="00341320">
        <w:rPr>
          <w:rFonts w:ascii="Century Gothic" w:hAnsi="Century Gothic"/>
          <w:b/>
          <w:i/>
          <w:sz w:val="20"/>
          <w:szCs w:val="20"/>
          <w:u w:val="single"/>
        </w:rPr>
        <w:t>Professional Trade Organization Involvement:</w:t>
      </w:r>
    </w:p>
    <w:p w14:paraId="0ADF857D" w14:textId="77777777" w:rsidR="00341320" w:rsidRPr="00341320" w:rsidRDefault="00341320" w:rsidP="00341320">
      <w:pPr>
        <w:spacing w:after="0"/>
        <w:rPr>
          <w:rFonts w:ascii="Century Gothic" w:hAnsi="Century Gothic"/>
          <w:b/>
          <w:sz w:val="20"/>
          <w:szCs w:val="20"/>
        </w:rPr>
      </w:pPr>
      <w:r w:rsidRPr="00341320">
        <w:rPr>
          <w:rFonts w:ascii="Century Gothic" w:hAnsi="Century Gothic"/>
          <w:b/>
          <w:sz w:val="20"/>
          <w:szCs w:val="20"/>
        </w:rPr>
        <w:t>Spokane Association of REALTORS</w:t>
      </w:r>
      <w:r w:rsidRPr="00341320">
        <w:rPr>
          <w:rFonts w:ascii="Century Gothic" w:hAnsi="Century Gothic" w:cs="Arial"/>
          <w:b/>
          <w:sz w:val="20"/>
          <w:szCs w:val="20"/>
        </w:rPr>
        <w:t>®</w:t>
      </w:r>
      <w:r w:rsidRPr="00341320">
        <w:rPr>
          <w:rFonts w:ascii="Century Gothic" w:hAnsi="Century Gothic"/>
          <w:b/>
          <w:sz w:val="20"/>
          <w:szCs w:val="20"/>
        </w:rPr>
        <w:t xml:space="preserve"> </w:t>
      </w:r>
      <w:r w:rsidRPr="00341320">
        <w:rPr>
          <w:rFonts w:ascii="Century Gothic" w:hAnsi="Century Gothic"/>
          <w:sz w:val="20"/>
          <w:szCs w:val="20"/>
        </w:rPr>
        <w:t>- Member since 1990</w:t>
      </w:r>
    </w:p>
    <w:p w14:paraId="3C10CC40" w14:textId="77777777" w:rsidR="00341320" w:rsidRPr="00341320" w:rsidRDefault="00341320" w:rsidP="00341320">
      <w:pPr>
        <w:spacing w:after="0"/>
        <w:rPr>
          <w:rFonts w:ascii="Century Gothic" w:hAnsi="Century Gothic"/>
          <w:sz w:val="20"/>
          <w:szCs w:val="20"/>
        </w:rPr>
      </w:pPr>
      <w:r w:rsidRPr="00341320">
        <w:rPr>
          <w:rFonts w:ascii="Century Gothic" w:hAnsi="Century Gothic"/>
          <w:b/>
          <w:sz w:val="20"/>
          <w:szCs w:val="20"/>
        </w:rPr>
        <w:tab/>
      </w:r>
      <w:r w:rsidRPr="00341320">
        <w:rPr>
          <w:rFonts w:ascii="Century Gothic" w:hAnsi="Century Gothic"/>
          <w:sz w:val="20"/>
          <w:szCs w:val="20"/>
        </w:rPr>
        <w:t>- President, 2000</w:t>
      </w:r>
    </w:p>
    <w:p w14:paraId="6B7883CC" w14:textId="77777777" w:rsidR="00341320" w:rsidRPr="00341320" w:rsidRDefault="00341320" w:rsidP="00341320">
      <w:pPr>
        <w:spacing w:after="0"/>
        <w:rPr>
          <w:rFonts w:ascii="Century Gothic" w:hAnsi="Century Gothic"/>
          <w:sz w:val="20"/>
          <w:szCs w:val="20"/>
        </w:rPr>
      </w:pPr>
      <w:r w:rsidRPr="00341320">
        <w:rPr>
          <w:rFonts w:ascii="Century Gothic" w:hAnsi="Century Gothic"/>
          <w:sz w:val="20"/>
          <w:szCs w:val="20"/>
        </w:rPr>
        <w:tab/>
        <w:t>- Board of Directors, 1998-2001</w:t>
      </w:r>
    </w:p>
    <w:p w14:paraId="2148AE31" w14:textId="77777777" w:rsidR="004910BF" w:rsidRDefault="00341320" w:rsidP="004910BF">
      <w:pPr>
        <w:spacing w:after="0"/>
        <w:rPr>
          <w:rFonts w:ascii="Century Gothic" w:hAnsi="Century Gothic"/>
          <w:sz w:val="20"/>
          <w:szCs w:val="20"/>
        </w:rPr>
      </w:pPr>
      <w:r w:rsidRPr="00341320">
        <w:rPr>
          <w:rFonts w:ascii="Century Gothic" w:hAnsi="Century Gothic"/>
          <w:sz w:val="20"/>
          <w:szCs w:val="20"/>
        </w:rPr>
        <w:tab/>
        <w:t xml:space="preserve">- Committee Chair Positions:  MLS Steering, Forms, Government Affairs, R-PAC, </w:t>
      </w:r>
    </w:p>
    <w:p w14:paraId="04B304A5" w14:textId="48FCB215" w:rsidR="00341320" w:rsidRPr="00341320" w:rsidRDefault="004910BF" w:rsidP="004910BF">
      <w:pPr>
        <w:spacing w:after="0"/>
        <w:ind w:left="720" w:firstLine="720"/>
        <w:rPr>
          <w:rFonts w:ascii="Century Gothic" w:hAnsi="Century Gothic"/>
          <w:sz w:val="20"/>
          <w:szCs w:val="20"/>
        </w:rPr>
      </w:pPr>
      <w:r>
        <w:rPr>
          <w:rFonts w:ascii="Century Gothic" w:hAnsi="Century Gothic"/>
          <w:sz w:val="20"/>
          <w:szCs w:val="20"/>
        </w:rPr>
        <w:t>Professional Development</w:t>
      </w:r>
      <w:r w:rsidR="00341320" w:rsidRPr="00341320">
        <w:rPr>
          <w:rFonts w:ascii="Century Gothic" w:hAnsi="Century Gothic"/>
          <w:sz w:val="20"/>
          <w:szCs w:val="20"/>
        </w:rPr>
        <w:t>, Special Events and Grievance Committees</w:t>
      </w:r>
    </w:p>
    <w:p w14:paraId="22B4F2A1" w14:textId="77777777" w:rsidR="00341320" w:rsidRDefault="00341320" w:rsidP="00341320">
      <w:pPr>
        <w:tabs>
          <w:tab w:val="left" w:pos="1080"/>
        </w:tabs>
        <w:spacing w:after="0"/>
        <w:rPr>
          <w:rFonts w:ascii="Century Gothic" w:hAnsi="Century Gothic"/>
          <w:sz w:val="20"/>
          <w:szCs w:val="20"/>
        </w:rPr>
      </w:pPr>
      <w:r w:rsidRPr="00341320">
        <w:rPr>
          <w:rFonts w:ascii="Century Gothic" w:hAnsi="Century Gothic"/>
          <w:sz w:val="20"/>
          <w:szCs w:val="20"/>
        </w:rPr>
        <w:t xml:space="preserve">            - Committee Member Positions:  Professional Standards, MLS Steering, Habitat for </w:t>
      </w:r>
    </w:p>
    <w:p w14:paraId="7545C8C3" w14:textId="77777777" w:rsidR="00341320" w:rsidRDefault="00341320" w:rsidP="00341320">
      <w:pPr>
        <w:tabs>
          <w:tab w:val="left" w:pos="1080"/>
        </w:tabs>
        <w:spacing w:after="0"/>
        <w:rPr>
          <w:rFonts w:ascii="Century Gothic" w:hAnsi="Century Gothic"/>
          <w:sz w:val="20"/>
          <w:szCs w:val="20"/>
        </w:rPr>
      </w:pPr>
      <w:r>
        <w:rPr>
          <w:rFonts w:ascii="Century Gothic" w:hAnsi="Century Gothic"/>
          <w:sz w:val="20"/>
          <w:szCs w:val="20"/>
        </w:rPr>
        <w:tab/>
      </w:r>
      <w:r w:rsidRPr="00341320">
        <w:rPr>
          <w:rFonts w:ascii="Century Gothic" w:hAnsi="Century Gothic"/>
          <w:sz w:val="20"/>
          <w:szCs w:val="20"/>
        </w:rPr>
        <w:t>Humanity, Investment Advisory, Budget &amp; Finance, Communication/Member</w:t>
      </w:r>
      <w:r>
        <w:rPr>
          <w:rFonts w:ascii="Century Gothic" w:hAnsi="Century Gothic"/>
          <w:sz w:val="20"/>
          <w:szCs w:val="20"/>
        </w:rPr>
        <w:t xml:space="preserve"> </w:t>
      </w:r>
    </w:p>
    <w:p w14:paraId="5B884180" w14:textId="0CF16478" w:rsidR="00341320" w:rsidRDefault="00341320" w:rsidP="00341320">
      <w:pPr>
        <w:tabs>
          <w:tab w:val="left" w:pos="1080"/>
        </w:tabs>
        <w:spacing w:after="0"/>
        <w:rPr>
          <w:rFonts w:ascii="Century Gothic" w:hAnsi="Century Gothic"/>
          <w:sz w:val="20"/>
          <w:szCs w:val="20"/>
        </w:rPr>
      </w:pPr>
      <w:r>
        <w:rPr>
          <w:rFonts w:ascii="Century Gothic" w:hAnsi="Century Gothic"/>
          <w:sz w:val="20"/>
          <w:szCs w:val="20"/>
        </w:rPr>
        <w:tab/>
      </w:r>
      <w:r w:rsidRPr="00341320">
        <w:rPr>
          <w:rFonts w:ascii="Century Gothic" w:hAnsi="Century Gothic"/>
          <w:sz w:val="20"/>
          <w:szCs w:val="20"/>
        </w:rPr>
        <w:t xml:space="preserve">Services, Fair Housing </w:t>
      </w:r>
    </w:p>
    <w:p w14:paraId="23A8107C" w14:textId="77777777" w:rsidR="00341320" w:rsidRPr="00341320" w:rsidRDefault="00341320" w:rsidP="00341320">
      <w:pPr>
        <w:tabs>
          <w:tab w:val="left" w:pos="1080"/>
        </w:tabs>
        <w:spacing w:after="0"/>
        <w:rPr>
          <w:rFonts w:ascii="Century Gothic" w:hAnsi="Century Gothic"/>
          <w:sz w:val="20"/>
          <w:szCs w:val="20"/>
        </w:rPr>
      </w:pPr>
    </w:p>
    <w:p w14:paraId="1545AF4F" w14:textId="77777777" w:rsidR="00341320" w:rsidRPr="00341320" w:rsidRDefault="00341320" w:rsidP="00341320">
      <w:pPr>
        <w:spacing w:after="0"/>
        <w:rPr>
          <w:rFonts w:ascii="Century Gothic" w:hAnsi="Century Gothic"/>
          <w:b/>
          <w:sz w:val="20"/>
          <w:szCs w:val="20"/>
        </w:rPr>
      </w:pPr>
      <w:r w:rsidRPr="00341320">
        <w:rPr>
          <w:rFonts w:ascii="Century Gothic" w:hAnsi="Century Gothic"/>
          <w:b/>
          <w:sz w:val="20"/>
          <w:szCs w:val="20"/>
        </w:rPr>
        <w:t>Women’s Council of REALTORS</w:t>
      </w:r>
      <w:r w:rsidRPr="00341320">
        <w:rPr>
          <w:rFonts w:ascii="Century Gothic" w:hAnsi="Century Gothic" w:cs="Arial"/>
          <w:b/>
          <w:sz w:val="20"/>
          <w:szCs w:val="20"/>
        </w:rPr>
        <w:t>®</w:t>
      </w:r>
      <w:r w:rsidRPr="00341320">
        <w:rPr>
          <w:rFonts w:ascii="Century Gothic" w:hAnsi="Century Gothic"/>
          <w:b/>
          <w:sz w:val="20"/>
          <w:szCs w:val="20"/>
        </w:rPr>
        <w:t xml:space="preserve"> </w:t>
      </w:r>
      <w:r w:rsidRPr="00341320">
        <w:rPr>
          <w:rFonts w:ascii="Century Gothic" w:hAnsi="Century Gothic"/>
          <w:sz w:val="20"/>
          <w:szCs w:val="20"/>
        </w:rPr>
        <w:t>- Member since 2010</w:t>
      </w:r>
    </w:p>
    <w:p w14:paraId="2D631B14" w14:textId="77777777" w:rsidR="00341320" w:rsidRPr="00341320" w:rsidRDefault="00341320" w:rsidP="00341320">
      <w:pPr>
        <w:spacing w:after="0"/>
        <w:rPr>
          <w:rFonts w:ascii="Century Gothic" w:hAnsi="Century Gothic"/>
          <w:sz w:val="20"/>
          <w:szCs w:val="20"/>
        </w:rPr>
      </w:pPr>
      <w:r w:rsidRPr="00341320">
        <w:rPr>
          <w:rFonts w:ascii="Century Gothic" w:hAnsi="Century Gothic"/>
          <w:b/>
          <w:sz w:val="20"/>
          <w:szCs w:val="20"/>
        </w:rPr>
        <w:tab/>
      </w:r>
      <w:r w:rsidRPr="00341320">
        <w:rPr>
          <w:rFonts w:ascii="Century Gothic" w:hAnsi="Century Gothic"/>
          <w:sz w:val="20"/>
          <w:szCs w:val="20"/>
        </w:rPr>
        <w:t>- Charter Member – Spokane Chapter, 2010</w:t>
      </w:r>
    </w:p>
    <w:p w14:paraId="4E129CA4" w14:textId="77777777" w:rsidR="00341320" w:rsidRDefault="00341320" w:rsidP="00341320">
      <w:pPr>
        <w:spacing w:after="0"/>
        <w:rPr>
          <w:rFonts w:ascii="Century Gothic" w:hAnsi="Century Gothic"/>
          <w:sz w:val="20"/>
          <w:szCs w:val="20"/>
        </w:rPr>
      </w:pPr>
      <w:r w:rsidRPr="00341320">
        <w:rPr>
          <w:rFonts w:ascii="Century Gothic" w:hAnsi="Century Gothic"/>
          <w:sz w:val="20"/>
          <w:szCs w:val="20"/>
        </w:rPr>
        <w:tab/>
        <w:t>- Member of the Year, 2018</w:t>
      </w:r>
    </w:p>
    <w:p w14:paraId="656F989D" w14:textId="39A337F4" w:rsidR="004910BF" w:rsidRPr="00341320" w:rsidRDefault="004910BF" w:rsidP="00341320">
      <w:pPr>
        <w:spacing w:after="0"/>
        <w:rPr>
          <w:rFonts w:ascii="Century Gothic" w:hAnsi="Century Gothic"/>
          <w:sz w:val="20"/>
          <w:szCs w:val="20"/>
        </w:rPr>
      </w:pPr>
      <w:r>
        <w:rPr>
          <w:rFonts w:ascii="Century Gothic" w:hAnsi="Century Gothic"/>
          <w:sz w:val="20"/>
          <w:szCs w:val="20"/>
        </w:rPr>
        <w:tab/>
        <w:t>- Sapphire Award for Production, 20</w:t>
      </w:r>
      <w:r w:rsidR="00D43DB0">
        <w:rPr>
          <w:rFonts w:ascii="Century Gothic" w:hAnsi="Century Gothic"/>
          <w:sz w:val="20"/>
          <w:szCs w:val="20"/>
        </w:rPr>
        <w:t>20-23</w:t>
      </w:r>
    </w:p>
    <w:p w14:paraId="3B101945" w14:textId="77777777" w:rsidR="00341320" w:rsidRPr="00341320" w:rsidRDefault="00341320" w:rsidP="00341320">
      <w:pPr>
        <w:spacing w:after="0"/>
        <w:rPr>
          <w:rFonts w:ascii="Century Gothic" w:hAnsi="Century Gothic"/>
          <w:sz w:val="20"/>
          <w:szCs w:val="20"/>
        </w:rPr>
      </w:pPr>
    </w:p>
    <w:p w14:paraId="73A62FCC" w14:textId="77777777" w:rsidR="00341320" w:rsidRPr="00341320" w:rsidRDefault="00341320" w:rsidP="00341320">
      <w:pPr>
        <w:spacing w:after="0"/>
        <w:rPr>
          <w:rFonts w:ascii="Century Gothic" w:hAnsi="Century Gothic"/>
          <w:sz w:val="20"/>
          <w:szCs w:val="20"/>
        </w:rPr>
      </w:pPr>
      <w:r w:rsidRPr="00341320">
        <w:rPr>
          <w:rFonts w:ascii="Century Gothic" w:hAnsi="Century Gothic"/>
          <w:b/>
          <w:sz w:val="20"/>
          <w:szCs w:val="20"/>
        </w:rPr>
        <w:t>Washington REALTORS</w:t>
      </w:r>
      <w:r w:rsidRPr="00341320">
        <w:rPr>
          <w:rFonts w:ascii="Century Gothic" w:hAnsi="Century Gothic" w:cs="Arial"/>
          <w:b/>
          <w:sz w:val="20"/>
          <w:szCs w:val="20"/>
        </w:rPr>
        <w:t>®</w:t>
      </w:r>
      <w:r w:rsidRPr="00341320">
        <w:rPr>
          <w:rFonts w:ascii="Century Gothic" w:hAnsi="Century Gothic"/>
          <w:b/>
          <w:sz w:val="20"/>
          <w:szCs w:val="20"/>
        </w:rPr>
        <w:t xml:space="preserve"> </w:t>
      </w:r>
      <w:r w:rsidRPr="00341320">
        <w:rPr>
          <w:rFonts w:ascii="Century Gothic" w:hAnsi="Century Gothic"/>
          <w:sz w:val="20"/>
          <w:szCs w:val="20"/>
        </w:rPr>
        <w:t>- Member since 1990</w:t>
      </w:r>
    </w:p>
    <w:p w14:paraId="4984AD1B" w14:textId="77777777" w:rsidR="00341320" w:rsidRPr="00341320" w:rsidRDefault="00341320" w:rsidP="00341320">
      <w:pPr>
        <w:spacing w:after="0"/>
        <w:rPr>
          <w:rFonts w:ascii="Century Gothic" w:hAnsi="Century Gothic"/>
          <w:sz w:val="20"/>
          <w:szCs w:val="20"/>
        </w:rPr>
      </w:pPr>
      <w:r w:rsidRPr="00341320">
        <w:rPr>
          <w:rFonts w:ascii="Century Gothic" w:hAnsi="Century Gothic"/>
          <w:sz w:val="20"/>
          <w:szCs w:val="20"/>
        </w:rPr>
        <w:tab/>
        <w:t>- Statewide Forms Task Force, 2008 - present</w:t>
      </w:r>
    </w:p>
    <w:p w14:paraId="01F1B25D" w14:textId="77777777" w:rsidR="00341320" w:rsidRPr="00341320" w:rsidRDefault="00341320" w:rsidP="00341320">
      <w:pPr>
        <w:spacing w:after="0"/>
        <w:rPr>
          <w:rFonts w:ascii="Century Gothic" w:hAnsi="Century Gothic"/>
          <w:sz w:val="20"/>
          <w:szCs w:val="20"/>
        </w:rPr>
      </w:pPr>
      <w:r w:rsidRPr="00341320">
        <w:rPr>
          <w:rFonts w:ascii="Century Gothic" w:hAnsi="Century Gothic"/>
          <w:sz w:val="20"/>
          <w:szCs w:val="20"/>
        </w:rPr>
        <w:tab/>
        <w:t>- Vice-President Elect of Education, 2002</w:t>
      </w:r>
    </w:p>
    <w:p w14:paraId="30544D30" w14:textId="77777777" w:rsidR="00341320" w:rsidRPr="00341320" w:rsidRDefault="00341320" w:rsidP="00341320">
      <w:pPr>
        <w:spacing w:after="0"/>
        <w:rPr>
          <w:rFonts w:ascii="Century Gothic" w:hAnsi="Century Gothic"/>
          <w:sz w:val="20"/>
          <w:szCs w:val="20"/>
        </w:rPr>
      </w:pPr>
      <w:r w:rsidRPr="00341320">
        <w:rPr>
          <w:rFonts w:ascii="Century Gothic" w:hAnsi="Century Gothic"/>
          <w:sz w:val="20"/>
          <w:szCs w:val="20"/>
        </w:rPr>
        <w:tab/>
        <w:t>- Board of Directors, 1998-2002</w:t>
      </w:r>
    </w:p>
    <w:p w14:paraId="2D21F525" w14:textId="77777777" w:rsidR="00341320" w:rsidRPr="00341320" w:rsidRDefault="00341320" w:rsidP="00341320">
      <w:pPr>
        <w:spacing w:after="0"/>
        <w:rPr>
          <w:rFonts w:ascii="Century Gothic" w:hAnsi="Century Gothic"/>
          <w:sz w:val="20"/>
          <w:szCs w:val="20"/>
        </w:rPr>
      </w:pPr>
      <w:r w:rsidRPr="00341320">
        <w:rPr>
          <w:rFonts w:ascii="Century Gothic" w:hAnsi="Century Gothic"/>
          <w:sz w:val="20"/>
          <w:szCs w:val="20"/>
        </w:rPr>
        <w:tab/>
        <w:t>- Education Core Committee Member, 2000-02 (Core Faculty Member, 2000)</w:t>
      </w:r>
    </w:p>
    <w:p w14:paraId="0AC65A98" w14:textId="77777777" w:rsidR="00341320" w:rsidRPr="00341320" w:rsidRDefault="00341320" w:rsidP="00341320">
      <w:pPr>
        <w:spacing w:after="0"/>
        <w:rPr>
          <w:rFonts w:ascii="Century Gothic" w:hAnsi="Century Gothic"/>
          <w:sz w:val="20"/>
          <w:szCs w:val="20"/>
        </w:rPr>
      </w:pPr>
      <w:r w:rsidRPr="00341320">
        <w:rPr>
          <w:rFonts w:ascii="Century Gothic" w:hAnsi="Century Gothic"/>
          <w:sz w:val="20"/>
          <w:szCs w:val="20"/>
        </w:rPr>
        <w:tab/>
        <w:t>- RPAC Trustee, 1998-99</w:t>
      </w:r>
    </w:p>
    <w:p w14:paraId="768E3E00" w14:textId="77777777" w:rsidR="00341320" w:rsidRPr="00341320" w:rsidRDefault="00341320" w:rsidP="00341320">
      <w:pPr>
        <w:spacing w:after="0"/>
        <w:rPr>
          <w:rFonts w:ascii="Century Gothic" w:hAnsi="Century Gothic"/>
          <w:sz w:val="20"/>
          <w:szCs w:val="20"/>
        </w:rPr>
      </w:pPr>
      <w:r w:rsidRPr="00341320">
        <w:rPr>
          <w:rFonts w:ascii="Century Gothic" w:hAnsi="Century Gothic"/>
          <w:sz w:val="20"/>
          <w:szCs w:val="20"/>
        </w:rPr>
        <w:tab/>
        <w:t>- Eastern/Central Washington Regional Co-Chairperson, 2000-02</w:t>
      </w:r>
    </w:p>
    <w:p w14:paraId="49ED7C76" w14:textId="77777777" w:rsidR="00341320" w:rsidRPr="00341320" w:rsidRDefault="00341320" w:rsidP="00341320">
      <w:pPr>
        <w:spacing w:after="0"/>
        <w:rPr>
          <w:rFonts w:ascii="Century Gothic" w:hAnsi="Century Gothic"/>
          <w:sz w:val="20"/>
          <w:szCs w:val="20"/>
        </w:rPr>
      </w:pPr>
      <w:r w:rsidRPr="00341320">
        <w:rPr>
          <w:rFonts w:ascii="Century Gothic" w:hAnsi="Century Gothic"/>
          <w:sz w:val="20"/>
          <w:szCs w:val="20"/>
        </w:rPr>
        <w:tab/>
        <w:t>- Legislative Key Contact for Representative Brad Benson, 1996-2002</w:t>
      </w:r>
    </w:p>
    <w:p w14:paraId="36CC9B73" w14:textId="77777777" w:rsidR="00341320" w:rsidRPr="00341320" w:rsidRDefault="00341320" w:rsidP="00341320">
      <w:pPr>
        <w:spacing w:after="0"/>
        <w:rPr>
          <w:rFonts w:ascii="Century Gothic" w:hAnsi="Century Gothic"/>
          <w:b/>
          <w:sz w:val="20"/>
          <w:szCs w:val="20"/>
        </w:rPr>
      </w:pPr>
    </w:p>
    <w:p w14:paraId="627469C9" w14:textId="5A3C40F8" w:rsidR="00341320" w:rsidRPr="00341320" w:rsidRDefault="00341320" w:rsidP="00341320">
      <w:pPr>
        <w:spacing w:after="0"/>
        <w:rPr>
          <w:rFonts w:ascii="Century Gothic" w:hAnsi="Century Gothic"/>
          <w:sz w:val="20"/>
          <w:szCs w:val="20"/>
        </w:rPr>
      </w:pPr>
      <w:r w:rsidRPr="00341320">
        <w:rPr>
          <w:rFonts w:ascii="Century Gothic" w:hAnsi="Century Gothic"/>
          <w:b/>
          <w:sz w:val="20"/>
          <w:szCs w:val="20"/>
        </w:rPr>
        <w:t xml:space="preserve">Washington State &amp; Spokane County Bar Associations </w:t>
      </w:r>
      <w:r w:rsidRPr="00341320">
        <w:rPr>
          <w:rFonts w:ascii="Century Gothic" w:hAnsi="Century Gothic"/>
          <w:sz w:val="20"/>
          <w:szCs w:val="20"/>
        </w:rPr>
        <w:t>– Member since 1996</w:t>
      </w:r>
      <w:r w:rsidR="00D43DB0">
        <w:rPr>
          <w:rFonts w:ascii="Century Gothic" w:hAnsi="Century Gothic"/>
          <w:sz w:val="20"/>
          <w:szCs w:val="20"/>
        </w:rPr>
        <w:t xml:space="preserve"> (currently inactive)</w:t>
      </w:r>
    </w:p>
    <w:p w14:paraId="270B2A26" w14:textId="77777777" w:rsidR="00341320" w:rsidRPr="00341320" w:rsidRDefault="00341320" w:rsidP="00341320">
      <w:pPr>
        <w:spacing w:after="0"/>
        <w:rPr>
          <w:rFonts w:ascii="Century Gothic" w:hAnsi="Century Gothic"/>
          <w:sz w:val="20"/>
          <w:szCs w:val="20"/>
        </w:rPr>
      </w:pPr>
    </w:p>
    <w:p w14:paraId="725CBD62" w14:textId="77777777" w:rsidR="00341320" w:rsidRPr="00341320" w:rsidRDefault="00341320" w:rsidP="00341320">
      <w:pPr>
        <w:spacing w:after="0"/>
        <w:rPr>
          <w:rFonts w:ascii="Century Gothic" w:hAnsi="Century Gothic"/>
          <w:b/>
          <w:i/>
          <w:sz w:val="20"/>
          <w:szCs w:val="20"/>
          <w:u w:val="single"/>
        </w:rPr>
      </w:pPr>
      <w:r w:rsidRPr="00341320">
        <w:rPr>
          <w:rFonts w:ascii="Century Gothic" w:hAnsi="Century Gothic"/>
          <w:b/>
          <w:i/>
          <w:sz w:val="20"/>
          <w:szCs w:val="20"/>
          <w:u w:val="single"/>
        </w:rPr>
        <w:t>Community/Civic Service Involvement:</w:t>
      </w:r>
    </w:p>
    <w:p w14:paraId="6ADA40AD" w14:textId="2CC95773" w:rsidR="00341320" w:rsidRPr="00341320" w:rsidRDefault="00341320" w:rsidP="00341320">
      <w:pPr>
        <w:spacing w:after="0"/>
        <w:rPr>
          <w:rFonts w:ascii="Century Gothic" w:hAnsi="Century Gothic"/>
          <w:sz w:val="20"/>
          <w:szCs w:val="20"/>
        </w:rPr>
      </w:pPr>
      <w:r w:rsidRPr="00341320">
        <w:rPr>
          <w:rFonts w:ascii="Century Gothic" w:hAnsi="Century Gothic"/>
          <w:b/>
          <w:sz w:val="20"/>
          <w:szCs w:val="20"/>
        </w:rPr>
        <w:t xml:space="preserve">Gonzaga Alumni Association </w:t>
      </w:r>
      <w:r w:rsidR="004D66C2">
        <w:rPr>
          <w:rFonts w:ascii="Century Gothic" w:hAnsi="Century Gothic"/>
          <w:b/>
          <w:sz w:val="20"/>
          <w:szCs w:val="20"/>
        </w:rPr>
        <w:t xml:space="preserve">Advisory Council </w:t>
      </w:r>
      <w:r w:rsidRPr="00341320">
        <w:rPr>
          <w:rFonts w:ascii="Century Gothic" w:hAnsi="Century Gothic"/>
          <w:sz w:val="20"/>
          <w:szCs w:val="20"/>
        </w:rPr>
        <w:t>- Member since 2009</w:t>
      </w:r>
    </w:p>
    <w:p w14:paraId="51F0123A" w14:textId="77777777" w:rsidR="00341320" w:rsidRPr="00341320" w:rsidRDefault="00341320" w:rsidP="00341320">
      <w:pPr>
        <w:spacing w:after="0"/>
        <w:ind w:left="720"/>
        <w:rPr>
          <w:rFonts w:ascii="Century Gothic" w:hAnsi="Century Gothic"/>
          <w:sz w:val="20"/>
          <w:szCs w:val="20"/>
        </w:rPr>
      </w:pPr>
      <w:r w:rsidRPr="00341320">
        <w:rPr>
          <w:rFonts w:ascii="Century Gothic" w:hAnsi="Century Gothic"/>
          <w:sz w:val="20"/>
          <w:szCs w:val="20"/>
        </w:rPr>
        <w:t>- President (2015-17)</w:t>
      </w:r>
    </w:p>
    <w:p w14:paraId="01F80BC6" w14:textId="77777777" w:rsidR="00341320" w:rsidRPr="00341320" w:rsidRDefault="00341320" w:rsidP="00341320">
      <w:pPr>
        <w:spacing w:after="0"/>
        <w:rPr>
          <w:rFonts w:ascii="Century Gothic" w:hAnsi="Century Gothic"/>
          <w:sz w:val="20"/>
          <w:szCs w:val="20"/>
        </w:rPr>
      </w:pPr>
      <w:r w:rsidRPr="00341320">
        <w:rPr>
          <w:rFonts w:ascii="Century Gothic" w:hAnsi="Century Gothic"/>
          <w:sz w:val="20"/>
          <w:szCs w:val="20"/>
        </w:rPr>
        <w:tab/>
        <w:t>- Gonzaga University Board of Regents (2015-17)</w:t>
      </w:r>
    </w:p>
    <w:p w14:paraId="23E85019" w14:textId="77777777" w:rsidR="00341320" w:rsidRPr="00341320" w:rsidRDefault="00341320" w:rsidP="00341320">
      <w:pPr>
        <w:spacing w:after="0"/>
        <w:ind w:firstLine="720"/>
        <w:rPr>
          <w:rFonts w:ascii="Century Gothic" w:hAnsi="Century Gothic"/>
          <w:sz w:val="20"/>
          <w:szCs w:val="20"/>
        </w:rPr>
      </w:pPr>
      <w:r w:rsidRPr="00341320">
        <w:rPr>
          <w:rFonts w:ascii="Century Gothic" w:hAnsi="Century Gothic"/>
          <w:sz w:val="20"/>
          <w:szCs w:val="20"/>
        </w:rPr>
        <w:t>- Scholarship Event Committee</w:t>
      </w:r>
    </w:p>
    <w:p w14:paraId="22558629" w14:textId="77777777" w:rsidR="00341320" w:rsidRPr="00341320" w:rsidRDefault="00341320" w:rsidP="00341320">
      <w:pPr>
        <w:spacing w:after="0"/>
        <w:rPr>
          <w:rFonts w:ascii="Century Gothic" w:hAnsi="Century Gothic"/>
          <w:sz w:val="20"/>
          <w:szCs w:val="20"/>
        </w:rPr>
      </w:pPr>
    </w:p>
    <w:p w14:paraId="1EAD4A70" w14:textId="77777777" w:rsidR="00341320" w:rsidRDefault="00341320" w:rsidP="00341320">
      <w:pPr>
        <w:spacing w:after="0"/>
        <w:rPr>
          <w:rFonts w:ascii="Century Gothic" w:hAnsi="Century Gothic"/>
          <w:sz w:val="20"/>
          <w:szCs w:val="20"/>
        </w:rPr>
      </w:pPr>
      <w:r w:rsidRPr="00341320">
        <w:rPr>
          <w:rFonts w:ascii="Century Gothic" w:hAnsi="Century Gothic"/>
          <w:b/>
          <w:sz w:val="20"/>
          <w:szCs w:val="20"/>
        </w:rPr>
        <w:lastRenderedPageBreak/>
        <w:t>Rotary Club 21 of Spokane</w:t>
      </w:r>
      <w:r w:rsidRPr="00341320">
        <w:rPr>
          <w:rFonts w:ascii="Century Gothic" w:hAnsi="Century Gothic"/>
          <w:sz w:val="20"/>
          <w:szCs w:val="20"/>
        </w:rPr>
        <w:tab/>
      </w:r>
    </w:p>
    <w:p w14:paraId="46088A6B" w14:textId="018D2411" w:rsidR="00341320" w:rsidRPr="00341320" w:rsidRDefault="00341320" w:rsidP="00341320">
      <w:pPr>
        <w:spacing w:after="0"/>
        <w:ind w:firstLine="720"/>
        <w:rPr>
          <w:rFonts w:ascii="Century Gothic" w:hAnsi="Century Gothic"/>
          <w:sz w:val="20"/>
          <w:szCs w:val="20"/>
        </w:rPr>
      </w:pPr>
      <w:r w:rsidRPr="00341320">
        <w:rPr>
          <w:rFonts w:ascii="Century Gothic" w:hAnsi="Century Gothic"/>
          <w:sz w:val="20"/>
          <w:szCs w:val="20"/>
        </w:rPr>
        <w:t>- Member since 2004</w:t>
      </w:r>
    </w:p>
    <w:p w14:paraId="50B2F533" w14:textId="77777777" w:rsidR="00341320" w:rsidRPr="00341320" w:rsidRDefault="00341320" w:rsidP="00341320">
      <w:pPr>
        <w:spacing w:after="0"/>
        <w:rPr>
          <w:rFonts w:ascii="Century Gothic" w:hAnsi="Century Gothic"/>
          <w:sz w:val="20"/>
          <w:szCs w:val="20"/>
        </w:rPr>
      </w:pPr>
      <w:r w:rsidRPr="00341320">
        <w:rPr>
          <w:rFonts w:ascii="Century Gothic" w:hAnsi="Century Gothic"/>
          <w:sz w:val="20"/>
          <w:szCs w:val="20"/>
        </w:rPr>
        <w:tab/>
        <w:t>- Member Engagement Committee</w:t>
      </w:r>
    </w:p>
    <w:p w14:paraId="12EEE4E1" w14:textId="77777777" w:rsidR="003D6316" w:rsidRDefault="003D6316" w:rsidP="00341320">
      <w:pPr>
        <w:spacing w:after="0"/>
        <w:rPr>
          <w:rFonts w:ascii="Century Gothic" w:hAnsi="Century Gothic"/>
          <w:b/>
          <w:sz w:val="20"/>
          <w:szCs w:val="20"/>
        </w:rPr>
      </w:pPr>
    </w:p>
    <w:p w14:paraId="43B7FE68" w14:textId="3AB027AD" w:rsidR="00341320" w:rsidRPr="00341320" w:rsidRDefault="00341320" w:rsidP="00341320">
      <w:pPr>
        <w:spacing w:after="0"/>
        <w:rPr>
          <w:rFonts w:ascii="Century Gothic" w:hAnsi="Century Gothic"/>
          <w:sz w:val="20"/>
          <w:szCs w:val="20"/>
        </w:rPr>
      </w:pPr>
      <w:r w:rsidRPr="00341320">
        <w:rPr>
          <w:rFonts w:ascii="Century Gothic" w:hAnsi="Century Gothic"/>
          <w:b/>
          <w:sz w:val="20"/>
          <w:szCs w:val="20"/>
        </w:rPr>
        <w:t>Parent/Teacher Groups</w:t>
      </w:r>
      <w:r w:rsidRPr="00341320">
        <w:rPr>
          <w:rFonts w:ascii="Century Gothic" w:hAnsi="Century Gothic"/>
          <w:sz w:val="20"/>
          <w:szCs w:val="20"/>
        </w:rPr>
        <w:t xml:space="preserve"> - Moran Prairie Elementary, Chase Middle &amp; Ferris High Schools</w:t>
      </w:r>
    </w:p>
    <w:p w14:paraId="04A7A956" w14:textId="77777777" w:rsidR="00341320" w:rsidRPr="00341320" w:rsidRDefault="00341320" w:rsidP="00341320">
      <w:pPr>
        <w:spacing w:after="0"/>
        <w:ind w:firstLine="720"/>
        <w:rPr>
          <w:rFonts w:ascii="Century Gothic" w:hAnsi="Century Gothic"/>
          <w:sz w:val="20"/>
          <w:szCs w:val="20"/>
        </w:rPr>
      </w:pPr>
      <w:r w:rsidRPr="00341320">
        <w:rPr>
          <w:rFonts w:ascii="Century Gothic" w:hAnsi="Century Gothic"/>
          <w:sz w:val="20"/>
          <w:szCs w:val="20"/>
        </w:rPr>
        <w:t>- Chair of multiple fundraising events</w:t>
      </w:r>
    </w:p>
    <w:p w14:paraId="2F17FBA5" w14:textId="77777777" w:rsidR="00341320" w:rsidRPr="00341320" w:rsidRDefault="00341320" w:rsidP="00341320">
      <w:pPr>
        <w:spacing w:after="0"/>
        <w:rPr>
          <w:rFonts w:ascii="Century Gothic" w:hAnsi="Century Gothic"/>
          <w:sz w:val="20"/>
          <w:szCs w:val="20"/>
        </w:rPr>
      </w:pPr>
    </w:p>
    <w:p w14:paraId="461DB3A5" w14:textId="77777777" w:rsidR="00341320" w:rsidRPr="00341320" w:rsidRDefault="00341320" w:rsidP="00341320">
      <w:pPr>
        <w:spacing w:after="0"/>
        <w:rPr>
          <w:rFonts w:ascii="Century Gothic" w:hAnsi="Century Gothic"/>
          <w:b/>
          <w:sz w:val="20"/>
          <w:szCs w:val="20"/>
        </w:rPr>
      </w:pPr>
      <w:r w:rsidRPr="00341320">
        <w:rPr>
          <w:rFonts w:ascii="Century Gothic" w:hAnsi="Century Gothic"/>
          <w:b/>
          <w:sz w:val="20"/>
          <w:szCs w:val="20"/>
        </w:rPr>
        <w:t>Second Harvest Food Bank</w:t>
      </w:r>
    </w:p>
    <w:p w14:paraId="7C819E73" w14:textId="77777777" w:rsidR="00341320" w:rsidRPr="00341320" w:rsidRDefault="00341320" w:rsidP="00341320">
      <w:pPr>
        <w:spacing w:after="0"/>
        <w:rPr>
          <w:rFonts w:ascii="Century Gothic" w:hAnsi="Century Gothic"/>
          <w:sz w:val="20"/>
          <w:szCs w:val="20"/>
        </w:rPr>
      </w:pPr>
      <w:r w:rsidRPr="00341320">
        <w:rPr>
          <w:rFonts w:ascii="Century Gothic" w:hAnsi="Century Gothic"/>
          <w:b/>
          <w:sz w:val="20"/>
          <w:szCs w:val="20"/>
        </w:rPr>
        <w:tab/>
      </w:r>
      <w:r w:rsidRPr="00341320">
        <w:rPr>
          <w:rFonts w:ascii="Century Gothic" w:hAnsi="Century Gothic"/>
          <w:sz w:val="20"/>
          <w:szCs w:val="20"/>
        </w:rPr>
        <w:t>- Initiatives Funding Commission, 2010–12</w:t>
      </w:r>
    </w:p>
    <w:p w14:paraId="13A895FF" w14:textId="77777777" w:rsidR="00341320" w:rsidRPr="00341320" w:rsidRDefault="00341320" w:rsidP="00341320">
      <w:pPr>
        <w:spacing w:after="0"/>
        <w:rPr>
          <w:rFonts w:ascii="Century Gothic" w:hAnsi="Century Gothic"/>
          <w:sz w:val="20"/>
          <w:szCs w:val="20"/>
        </w:rPr>
      </w:pPr>
    </w:p>
    <w:p w14:paraId="458F009F" w14:textId="77777777" w:rsidR="00341320" w:rsidRPr="00341320" w:rsidRDefault="00341320" w:rsidP="00341320">
      <w:pPr>
        <w:spacing w:after="0"/>
        <w:rPr>
          <w:rFonts w:ascii="Century Gothic" w:hAnsi="Century Gothic"/>
          <w:b/>
          <w:sz w:val="20"/>
          <w:szCs w:val="20"/>
        </w:rPr>
      </w:pPr>
      <w:r w:rsidRPr="00341320">
        <w:rPr>
          <w:rFonts w:ascii="Century Gothic" w:hAnsi="Century Gothic"/>
          <w:b/>
          <w:sz w:val="20"/>
          <w:szCs w:val="20"/>
        </w:rPr>
        <w:t>Rotaract of Spokane</w:t>
      </w:r>
      <w:r w:rsidRPr="00341320">
        <w:rPr>
          <w:rFonts w:ascii="Century Gothic" w:hAnsi="Century Gothic"/>
          <w:b/>
          <w:sz w:val="20"/>
          <w:szCs w:val="20"/>
        </w:rPr>
        <w:tab/>
      </w:r>
      <w:r w:rsidRPr="00341320">
        <w:rPr>
          <w:rFonts w:ascii="Century Gothic" w:hAnsi="Century Gothic"/>
          <w:b/>
          <w:sz w:val="20"/>
          <w:szCs w:val="20"/>
        </w:rPr>
        <w:tab/>
      </w:r>
    </w:p>
    <w:p w14:paraId="1A17BB51" w14:textId="77777777" w:rsidR="00341320" w:rsidRPr="00341320" w:rsidRDefault="00341320" w:rsidP="00341320">
      <w:pPr>
        <w:spacing w:after="0"/>
        <w:rPr>
          <w:rFonts w:ascii="Century Gothic" w:hAnsi="Century Gothic"/>
          <w:sz w:val="20"/>
          <w:szCs w:val="20"/>
        </w:rPr>
      </w:pPr>
      <w:r w:rsidRPr="00341320">
        <w:rPr>
          <w:rFonts w:ascii="Century Gothic" w:hAnsi="Century Gothic"/>
          <w:sz w:val="20"/>
          <w:szCs w:val="20"/>
        </w:rPr>
        <w:tab/>
        <w:t>- President, 2001-02</w:t>
      </w:r>
    </w:p>
    <w:p w14:paraId="1B79C6F4" w14:textId="77777777" w:rsidR="00341320" w:rsidRPr="00341320" w:rsidRDefault="00341320" w:rsidP="00341320">
      <w:pPr>
        <w:spacing w:after="0"/>
        <w:rPr>
          <w:rFonts w:ascii="Century Gothic" w:hAnsi="Century Gothic"/>
          <w:sz w:val="20"/>
          <w:szCs w:val="20"/>
        </w:rPr>
      </w:pPr>
      <w:r w:rsidRPr="00341320">
        <w:rPr>
          <w:rFonts w:ascii="Century Gothic" w:hAnsi="Century Gothic"/>
          <w:sz w:val="20"/>
          <w:szCs w:val="20"/>
        </w:rPr>
        <w:tab/>
        <w:t>- Board of Directors, 1996-2001</w:t>
      </w:r>
    </w:p>
    <w:p w14:paraId="29D23EC8" w14:textId="77777777" w:rsidR="00341320" w:rsidRPr="00341320" w:rsidRDefault="00341320" w:rsidP="00341320">
      <w:pPr>
        <w:spacing w:after="0"/>
        <w:rPr>
          <w:rFonts w:ascii="Century Gothic" w:hAnsi="Century Gothic"/>
          <w:sz w:val="20"/>
          <w:szCs w:val="20"/>
        </w:rPr>
      </w:pPr>
      <w:r w:rsidRPr="00341320">
        <w:rPr>
          <w:rFonts w:ascii="Century Gothic" w:hAnsi="Century Gothic"/>
          <w:sz w:val="20"/>
          <w:szCs w:val="20"/>
        </w:rPr>
        <w:tab/>
        <w:t>- Member, 1996-2004</w:t>
      </w:r>
    </w:p>
    <w:p w14:paraId="01BF44B8" w14:textId="77777777" w:rsidR="00341320" w:rsidRPr="00341320" w:rsidRDefault="00341320" w:rsidP="00341320">
      <w:pPr>
        <w:spacing w:after="0"/>
        <w:rPr>
          <w:rFonts w:ascii="Century Gothic" w:hAnsi="Century Gothic"/>
          <w:sz w:val="20"/>
          <w:szCs w:val="20"/>
        </w:rPr>
      </w:pPr>
    </w:p>
    <w:p w14:paraId="21BBF3F4" w14:textId="77777777" w:rsidR="00341320" w:rsidRPr="00341320" w:rsidRDefault="00341320" w:rsidP="00341320">
      <w:pPr>
        <w:spacing w:after="0"/>
        <w:rPr>
          <w:rFonts w:ascii="Century Gothic" w:hAnsi="Century Gothic"/>
          <w:b/>
          <w:sz w:val="20"/>
          <w:szCs w:val="20"/>
        </w:rPr>
      </w:pPr>
      <w:r w:rsidRPr="00341320">
        <w:rPr>
          <w:rFonts w:ascii="Century Gothic" w:hAnsi="Century Gothic"/>
          <w:b/>
          <w:sz w:val="20"/>
          <w:szCs w:val="20"/>
        </w:rPr>
        <w:t>YWCA Domestic Violence Shelter Committee</w:t>
      </w:r>
    </w:p>
    <w:p w14:paraId="428A9875" w14:textId="77777777" w:rsidR="00341320" w:rsidRPr="00341320" w:rsidRDefault="00341320" w:rsidP="00341320">
      <w:pPr>
        <w:spacing w:after="0"/>
        <w:rPr>
          <w:rFonts w:ascii="Century Gothic" w:hAnsi="Century Gothic"/>
          <w:sz w:val="20"/>
          <w:szCs w:val="20"/>
        </w:rPr>
      </w:pPr>
      <w:r w:rsidRPr="00341320">
        <w:rPr>
          <w:rFonts w:ascii="Century Gothic" w:hAnsi="Century Gothic"/>
          <w:sz w:val="20"/>
          <w:szCs w:val="20"/>
        </w:rPr>
        <w:tab/>
        <w:t>- Member, 1994-2000</w:t>
      </w:r>
    </w:p>
    <w:p w14:paraId="5A078F8D" w14:textId="77777777" w:rsidR="00341320" w:rsidRPr="00341320" w:rsidRDefault="00341320" w:rsidP="00341320">
      <w:pPr>
        <w:spacing w:after="0"/>
        <w:rPr>
          <w:rFonts w:ascii="Century Gothic" w:hAnsi="Century Gothic"/>
          <w:i/>
          <w:sz w:val="20"/>
          <w:szCs w:val="20"/>
        </w:rPr>
      </w:pPr>
      <w:r w:rsidRPr="00341320">
        <w:rPr>
          <w:rFonts w:ascii="Century Gothic" w:hAnsi="Century Gothic"/>
          <w:sz w:val="20"/>
          <w:szCs w:val="20"/>
        </w:rPr>
        <w:tab/>
        <w:t>- 1997 Spokane Community Keystone Volunteer</w:t>
      </w:r>
    </w:p>
    <w:p w14:paraId="6F1B0643" w14:textId="77777777" w:rsidR="00341320" w:rsidRPr="00341320" w:rsidRDefault="00341320" w:rsidP="00341320">
      <w:pPr>
        <w:spacing w:after="0"/>
        <w:rPr>
          <w:rFonts w:ascii="Century Gothic" w:hAnsi="Century Gothic"/>
          <w:b/>
          <w:sz w:val="20"/>
          <w:szCs w:val="20"/>
        </w:rPr>
      </w:pPr>
    </w:p>
    <w:p w14:paraId="7ACC23B5" w14:textId="77777777" w:rsidR="00341320" w:rsidRPr="00341320" w:rsidRDefault="00341320" w:rsidP="00341320">
      <w:pPr>
        <w:spacing w:after="0"/>
        <w:rPr>
          <w:rFonts w:ascii="Century Gothic" w:hAnsi="Century Gothic"/>
          <w:b/>
          <w:sz w:val="20"/>
          <w:szCs w:val="20"/>
        </w:rPr>
      </w:pPr>
      <w:r w:rsidRPr="00341320">
        <w:rPr>
          <w:rFonts w:ascii="Century Gothic" w:hAnsi="Century Gothic"/>
          <w:b/>
          <w:sz w:val="20"/>
          <w:szCs w:val="20"/>
        </w:rPr>
        <w:t xml:space="preserve">Spokane Home Ownership Resource Center (SHORC) </w:t>
      </w:r>
    </w:p>
    <w:p w14:paraId="0482E233" w14:textId="77777777" w:rsidR="00341320" w:rsidRPr="00341320" w:rsidRDefault="00341320" w:rsidP="00341320">
      <w:pPr>
        <w:spacing w:after="0"/>
        <w:rPr>
          <w:rFonts w:ascii="Century Gothic" w:hAnsi="Century Gothic"/>
          <w:sz w:val="20"/>
          <w:szCs w:val="20"/>
        </w:rPr>
      </w:pPr>
      <w:r w:rsidRPr="00341320">
        <w:rPr>
          <w:rFonts w:ascii="Century Gothic" w:hAnsi="Century Gothic"/>
          <w:sz w:val="20"/>
          <w:szCs w:val="20"/>
        </w:rPr>
        <w:tab/>
        <w:t>- Board of Directors, 1999</w:t>
      </w:r>
    </w:p>
    <w:p w14:paraId="2C2C735A" w14:textId="77777777" w:rsidR="00341320" w:rsidRPr="00341320" w:rsidRDefault="00341320" w:rsidP="00341320">
      <w:pPr>
        <w:spacing w:after="0"/>
        <w:rPr>
          <w:rFonts w:ascii="Century Gothic" w:hAnsi="Century Gothic"/>
          <w:sz w:val="20"/>
          <w:szCs w:val="20"/>
        </w:rPr>
      </w:pPr>
    </w:p>
    <w:p w14:paraId="40521FB5" w14:textId="77777777" w:rsidR="00341320" w:rsidRPr="00341320" w:rsidRDefault="00341320" w:rsidP="00341320">
      <w:pPr>
        <w:spacing w:after="0"/>
        <w:rPr>
          <w:rFonts w:ascii="Century Gothic" w:hAnsi="Century Gothic"/>
          <w:sz w:val="20"/>
          <w:szCs w:val="20"/>
        </w:rPr>
      </w:pPr>
      <w:r w:rsidRPr="00341320">
        <w:rPr>
          <w:rFonts w:ascii="Century Gothic" w:hAnsi="Century Gothic"/>
          <w:b/>
          <w:sz w:val="20"/>
          <w:szCs w:val="20"/>
        </w:rPr>
        <w:t>City of Spokane - Community Development Board</w:t>
      </w:r>
    </w:p>
    <w:p w14:paraId="29973EB1" w14:textId="77777777" w:rsidR="00341320" w:rsidRPr="00341320" w:rsidRDefault="00341320" w:rsidP="00341320">
      <w:pPr>
        <w:spacing w:after="0"/>
        <w:rPr>
          <w:rFonts w:ascii="Century Gothic" w:hAnsi="Century Gothic"/>
          <w:sz w:val="20"/>
          <w:szCs w:val="20"/>
        </w:rPr>
      </w:pPr>
      <w:r w:rsidRPr="00341320">
        <w:rPr>
          <w:rFonts w:ascii="Century Gothic" w:hAnsi="Century Gothic"/>
          <w:sz w:val="20"/>
          <w:szCs w:val="20"/>
        </w:rPr>
        <w:tab/>
        <w:t>- Board of Directors, 1998-2001</w:t>
      </w:r>
    </w:p>
    <w:p w14:paraId="2A4CE145" w14:textId="77777777" w:rsidR="00341320" w:rsidRPr="00341320" w:rsidRDefault="00341320" w:rsidP="00341320">
      <w:pPr>
        <w:spacing w:after="0"/>
        <w:rPr>
          <w:rFonts w:ascii="Century Gothic" w:hAnsi="Century Gothic"/>
          <w:sz w:val="20"/>
          <w:szCs w:val="20"/>
        </w:rPr>
      </w:pPr>
    </w:p>
    <w:p w14:paraId="626AED28" w14:textId="77777777" w:rsidR="00341320" w:rsidRPr="00341320" w:rsidRDefault="00341320" w:rsidP="00341320">
      <w:pPr>
        <w:spacing w:after="0"/>
        <w:rPr>
          <w:rFonts w:ascii="Century Gothic" w:hAnsi="Century Gothic"/>
          <w:i/>
          <w:sz w:val="20"/>
          <w:szCs w:val="20"/>
          <w:u w:val="single"/>
        </w:rPr>
      </w:pPr>
      <w:r w:rsidRPr="00341320">
        <w:rPr>
          <w:rFonts w:ascii="Century Gothic" w:hAnsi="Century Gothic"/>
          <w:b/>
          <w:i/>
          <w:sz w:val="20"/>
          <w:szCs w:val="20"/>
          <w:u w:val="single"/>
        </w:rPr>
        <w:t>Education:</w:t>
      </w:r>
    </w:p>
    <w:p w14:paraId="3B18F03F" w14:textId="77777777" w:rsidR="00341320" w:rsidRPr="00341320" w:rsidRDefault="00341320" w:rsidP="00341320">
      <w:pPr>
        <w:spacing w:after="0"/>
        <w:rPr>
          <w:rFonts w:ascii="Century Gothic" w:hAnsi="Century Gothic"/>
          <w:sz w:val="20"/>
          <w:szCs w:val="20"/>
        </w:rPr>
      </w:pPr>
      <w:r w:rsidRPr="00341320">
        <w:rPr>
          <w:rFonts w:ascii="Century Gothic" w:hAnsi="Century Gothic"/>
          <w:sz w:val="20"/>
          <w:szCs w:val="20"/>
        </w:rPr>
        <w:t xml:space="preserve">- Ferris High School (1988) - </w:t>
      </w:r>
      <w:r w:rsidRPr="00341320">
        <w:rPr>
          <w:rFonts w:ascii="Century Gothic" w:hAnsi="Century Gothic"/>
          <w:i/>
          <w:sz w:val="20"/>
          <w:szCs w:val="20"/>
        </w:rPr>
        <w:t>Magna Cum Laude</w:t>
      </w:r>
    </w:p>
    <w:p w14:paraId="46C57D20" w14:textId="77777777" w:rsidR="00341320" w:rsidRPr="00341320" w:rsidRDefault="00341320" w:rsidP="00341320">
      <w:pPr>
        <w:spacing w:after="0"/>
        <w:rPr>
          <w:rFonts w:ascii="Century Gothic" w:hAnsi="Century Gothic"/>
          <w:i/>
          <w:sz w:val="20"/>
          <w:szCs w:val="20"/>
        </w:rPr>
      </w:pPr>
      <w:r w:rsidRPr="00341320">
        <w:rPr>
          <w:rFonts w:ascii="Century Gothic" w:hAnsi="Century Gothic"/>
          <w:sz w:val="20"/>
          <w:szCs w:val="20"/>
        </w:rPr>
        <w:t xml:space="preserve">- Gonzaga University (1992) - BA in Political Science &amp; Spanish - </w:t>
      </w:r>
      <w:r w:rsidRPr="00341320">
        <w:rPr>
          <w:rFonts w:ascii="Century Gothic" w:hAnsi="Century Gothic"/>
          <w:i/>
          <w:sz w:val="20"/>
          <w:szCs w:val="20"/>
        </w:rPr>
        <w:t>Magna Cum Laude</w:t>
      </w:r>
    </w:p>
    <w:p w14:paraId="215DFF1B" w14:textId="77777777" w:rsidR="00341320" w:rsidRPr="00341320" w:rsidRDefault="00341320" w:rsidP="00341320">
      <w:pPr>
        <w:spacing w:after="0"/>
        <w:rPr>
          <w:rFonts w:ascii="Century Gothic" w:hAnsi="Century Gothic"/>
          <w:sz w:val="20"/>
          <w:szCs w:val="20"/>
        </w:rPr>
      </w:pPr>
      <w:r w:rsidRPr="00341320">
        <w:rPr>
          <w:rFonts w:ascii="Century Gothic" w:hAnsi="Century Gothic"/>
          <w:sz w:val="20"/>
          <w:szCs w:val="20"/>
        </w:rPr>
        <w:t xml:space="preserve">- Gonzaga Law School (1995) - Juris Doctorate - </w:t>
      </w:r>
      <w:r w:rsidRPr="00341320">
        <w:rPr>
          <w:rFonts w:ascii="Century Gothic" w:hAnsi="Century Gothic"/>
          <w:i/>
          <w:sz w:val="20"/>
          <w:szCs w:val="20"/>
        </w:rPr>
        <w:t>Cum Laude</w:t>
      </w:r>
    </w:p>
    <w:p w14:paraId="2E10776A" w14:textId="77777777" w:rsidR="00341320" w:rsidRPr="00341320" w:rsidRDefault="00341320" w:rsidP="00341320">
      <w:pPr>
        <w:spacing w:after="0"/>
        <w:rPr>
          <w:rFonts w:ascii="Century Gothic" w:hAnsi="Century Gothic"/>
          <w:sz w:val="20"/>
          <w:szCs w:val="20"/>
        </w:rPr>
      </w:pPr>
      <w:r w:rsidRPr="00341320">
        <w:rPr>
          <w:rFonts w:ascii="Century Gothic" w:hAnsi="Century Gothic"/>
          <w:sz w:val="20"/>
          <w:szCs w:val="20"/>
        </w:rPr>
        <w:tab/>
        <w:t>- Associate Editor, Gonzaga Law Review</w:t>
      </w:r>
    </w:p>
    <w:p w14:paraId="48C1F7B9" w14:textId="77777777" w:rsidR="00341320" w:rsidRPr="00341320" w:rsidRDefault="00341320" w:rsidP="00341320">
      <w:pPr>
        <w:spacing w:after="0"/>
        <w:rPr>
          <w:rFonts w:ascii="Century Gothic" w:hAnsi="Century Gothic"/>
          <w:sz w:val="20"/>
          <w:szCs w:val="20"/>
        </w:rPr>
      </w:pPr>
      <w:r w:rsidRPr="00341320">
        <w:rPr>
          <w:rFonts w:ascii="Century Gothic" w:hAnsi="Century Gothic"/>
          <w:sz w:val="20"/>
          <w:szCs w:val="20"/>
        </w:rPr>
        <w:tab/>
        <w:t>- Dean's Public Service Award</w:t>
      </w:r>
    </w:p>
    <w:p w14:paraId="5449425B" w14:textId="77777777" w:rsidR="00341320" w:rsidRPr="00341320" w:rsidRDefault="00341320" w:rsidP="00341320">
      <w:pPr>
        <w:spacing w:after="0"/>
        <w:rPr>
          <w:rFonts w:ascii="Century Gothic" w:hAnsi="Century Gothic"/>
          <w:sz w:val="20"/>
          <w:szCs w:val="20"/>
        </w:rPr>
      </w:pPr>
    </w:p>
    <w:p w14:paraId="19838835" w14:textId="77777777" w:rsidR="00341320" w:rsidRPr="00341320" w:rsidRDefault="00341320" w:rsidP="00341320">
      <w:pPr>
        <w:spacing w:after="0"/>
        <w:rPr>
          <w:rFonts w:ascii="Century Gothic" w:hAnsi="Century Gothic"/>
          <w:i/>
          <w:sz w:val="20"/>
          <w:szCs w:val="20"/>
        </w:rPr>
      </w:pPr>
      <w:r w:rsidRPr="00341320">
        <w:rPr>
          <w:rFonts w:ascii="Century Gothic" w:hAnsi="Century Gothic"/>
          <w:b/>
          <w:i/>
          <w:sz w:val="20"/>
          <w:szCs w:val="20"/>
          <w:u w:val="single"/>
        </w:rPr>
        <w:t>Interests:</w:t>
      </w:r>
    </w:p>
    <w:p w14:paraId="660D295A" w14:textId="77777777" w:rsidR="00341320" w:rsidRPr="00341320" w:rsidRDefault="00341320" w:rsidP="00341320">
      <w:pPr>
        <w:spacing w:after="0"/>
        <w:rPr>
          <w:rFonts w:ascii="Century Gothic" w:hAnsi="Century Gothic"/>
          <w:sz w:val="20"/>
          <w:szCs w:val="20"/>
        </w:rPr>
      </w:pPr>
      <w:r w:rsidRPr="00341320">
        <w:rPr>
          <w:rFonts w:ascii="Century Gothic" w:hAnsi="Century Gothic"/>
          <w:sz w:val="20"/>
          <w:szCs w:val="20"/>
        </w:rPr>
        <w:t>- camping, reading, wine collecting, golfing, mountain biking, snow skiing &amp; spending time with family and friends at the beautiful lakes and mountains of the Pacific northwest</w:t>
      </w:r>
    </w:p>
    <w:p w14:paraId="1E639E2F" w14:textId="77777777" w:rsidR="00625D08" w:rsidRDefault="000774C1" w:rsidP="000774C1">
      <w:pPr>
        <w:spacing w:after="0"/>
        <w:jc w:val="center"/>
        <w:rPr>
          <w:rFonts w:ascii="Century Gothic" w:hAnsi="Century Gothic"/>
          <w:b/>
          <w:color w:val="215868" w:themeColor="accent5" w:themeShade="80"/>
          <w:sz w:val="32"/>
          <w:szCs w:val="32"/>
        </w:rPr>
      </w:pPr>
      <w:r w:rsidRPr="007C037E">
        <w:rPr>
          <w:rFonts w:ascii="Century Gothic" w:hAnsi="Century Gothic"/>
          <w:b/>
          <w:color w:val="215868" w:themeColor="accent5" w:themeShade="80"/>
          <w:sz w:val="32"/>
          <w:szCs w:val="32"/>
        </w:rPr>
        <w:t xml:space="preserve"> </w:t>
      </w:r>
    </w:p>
    <w:p w14:paraId="48D03ECE" w14:textId="77777777" w:rsidR="00341320" w:rsidRDefault="00341320">
      <w:pPr>
        <w:rPr>
          <w:rFonts w:ascii="Century Gothic" w:hAnsi="Century Gothic"/>
          <w:b/>
          <w:color w:val="215868" w:themeColor="accent5" w:themeShade="80"/>
          <w:sz w:val="32"/>
          <w:szCs w:val="32"/>
        </w:rPr>
      </w:pPr>
      <w:r>
        <w:rPr>
          <w:rFonts w:ascii="Century Gothic" w:hAnsi="Century Gothic"/>
          <w:b/>
          <w:color w:val="215868" w:themeColor="accent5" w:themeShade="80"/>
          <w:sz w:val="32"/>
          <w:szCs w:val="32"/>
        </w:rPr>
        <w:br w:type="page"/>
      </w:r>
    </w:p>
    <w:p w14:paraId="1790AE1C" w14:textId="43E2BF2C" w:rsidR="002B23E8" w:rsidRPr="00CE036B" w:rsidRDefault="00CE036B" w:rsidP="00D43DB0">
      <w:pPr>
        <w:jc w:val="center"/>
        <w:rPr>
          <w:rFonts w:ascii="Century Gothic" w:eastAsia="Times New Roman" w:hAnsi="Century Gothic" w:cs="Times New Roman"/>
          <w:color w:val="008080"/>
          <w:kern w:val="28"/>
          <w:sz w:val="28"/>
          <w:szCs w:val="28"/>
          <w:lang w:val="en-US"/>
        </w:rPr>
      </w:pPr>
      <w:r w:rsidRPr="00CE036B">
        <w:rPr>
          <w:rFonts w:ascii="Century Gothic" w:hAnsi="Century Gothic"/>
          <w:b/>
          <w:color w:val="215868" w:themeColor="accent5" w:themeShade="80"/>
          <w:sz w:val="28"/>
          <w:szCs w:val="28"/>
        </w:rPr>
        <w:lastRenderedPageBreak/>
        <w:t>My Home Search Wish List</w:t>
      </w:r>
    </w:p>
    <w:p w14:paraId="20BB683E" w14:textId="1DD72F9F" w:rsidR="002B23E8" w:rsidRPr="002B23E8" w:rsidRDefault="002B23E8" w:rsidP="002B23E8">
      <w:pPr>
        <w:widowControl w:val="0"/>
        <w:overflowPunct w:val="0"/>
        <w:autoSpaceDE w:val="0"/>
        <w:autoSpaceDN w:val="0"/>
        <w:adjustRightInd w:val="0"/>
        <w:spacing w:after="0" w:line="360" w:lineRule="auto"/>
        <w:textAlignment w:val="baseline"/>
        <w:rPr>
          <w:rFonts w:ascii="Century Gothic" w:eastAsia="Times New Roman" w:hAnsi="Century Gothic" w:cs="Times New Roman"/>
          <w:kern w:val="28"/>
          <w:lang w:val="en-US"/>
        </w:rPr>
      </w:pPr>
      <w:r w:rsidRPr="002B23E8">
        <w:rPr>
          <w:rFonts w:ascii="Century Gothic" w:eastAsia="Times New Roman" w:hAnsi="Century Gothic" w:cs="Times New Roman"/>
          <w:b/>
          <w:kern w:val="28"/>
          <w:lang w:val="en-US"/>
        </w:rPr>
        <w:t xml:space="preserve">Name(s): </w:t>
      </w:r>
      <w:r w:rsidRPr="002B23E8">
        <w:rPr>
          <w:rFonts w:ascii="Century Gothic" w:eastAsia="Times New Roman" w:hAnsi="Century Gothic" w:cs="Times New Roman"/>
          <w:kern w:val="28"/>
          <w:lang w:val="en-US"/>
        </w:rPr>
        <w:t>________________________________________________________</w:t>
      </w:r>
      <w:r>
        <w:rPr>
          <w:rFonts w:ascii="Century Gothic" w:eastAsia="Times New Roman" w:hAnsi="Century Gothic" w:cs="Times New Roman"/>
          <w:kern w:val="28"/>
          <w:lang w:val="en-US"/>
        </w:rPr>
        <w:t>________</w:t>
      </w:r>
      <w:r w:rsidR="00D43DB0">
        <w:rPr>
          <w:rFonts w:ascii="Century Gothic" w:eastAsia="Times New Roman" w:hAnsi="Century Gothic" w:cs="Times New Roman"/>
          <w:kern w:val="28"/>
          <w:lang w:val="en-US"/>
        </w:rPr>
        <w:t>_(primary?)</w:t>
      </w:r>
    </w:p>
    <w:p w14:paraId="3854EA1B" w14:textId="77777777" w:rsidR="002B23E8" w:rsidRPr="002B23E8" w:rsidRDefault="002B23E8" w:rsidP="002B23E8">
      <w:pPr>
        <w:widowControl w:val="0"/>
        <w:overflowPunct w:val="0"/>
        <w:autoSpaceDE w:val="0"/>
        <w:autoSpaceDN w:val="0"/>
        <w:adjustRightInd w:val="0"/>
        <w:spacing w:after="0" w:line="360" w:lineRule="auto"/>
        <w:textAlignment w:val="baseline"/>
        <w:rPr>
          <w:rFonts w:ascii="Century Gothic" w:eastAsia="Times New Roman" w:hAnsi="Century Gothic" w:cs="Times New Roman"/>
          <w:kern w:val="28"/>
          <w:lang w:val="en-US"/>
        </w:rPr>
      </w:pPr>
      <w:r w:rsidRPr="002B23E8">
        <w:rPr>
          <w:rFonts w:ascii="Century Gothic" w:eastAsia="Times New Roman" w:hAnsi="Century Gothic" w:cs="Times New Roman"/>
          <w:b/>
          <w:kern w:val="28"/>
          <w:lang w:val="en-US"/>
        </w:rPr>
        <w:t xml:space="preserve">Children: </w:t>
      </w:r>
      <w:r w:rsidRPr="002B23E8">
        <w:rPr>
          <w:rFonts w:ascii="Century Gothic" w:eastAsia="Times New Roman" w:hAnsi="Century Gothic" w:cs="Times New Roman"/>
          <w:kern w:val="28"/>
          <w:lang w:val="en-US"/>
        </w:rPr>
        <w:t>_______________________________________________________</w:t>
      </w:r>
      <w:r>
        <w:rPr>
          <w:rFonts w:ascii="Century Gothic" w:eastAsia="Times New Roman" w:hAnsi="Century Gothic" w:cs="Times New Roman"/>
          <w:kern w:val="28"/>
          <w:lang w:val="en-US"/>
        </w:rPr>
        <w:t>____________________</w:t>
      </w:r>
    </w:p>
    <w:p w14:paraId="7B556AE0" w14:textId="77777777" w:rsidR="002B23E8" w:rsidRPr="002B23E8" w:rsidRDefault="002B23E8" w:rsidP="002B23E8">
      <w:pPr>
        <w:widowControl w:val="0"/>
        <w:overflowPunct w:val="0"/>
        <w:autoSpaceDE w:val="0"/>
        <w:autoSpaceDN w:val="0"/>
        <w:adjustRightInd w:val="0"/>
        <w:spacing w:after="0" w:line="360" w:lineRule="auto"/>
        <w:textAlignment w:val="baseline"/>
        <w:rPr>
          <w:rFonts w:ascii="Century Gothic" w:eastAsia="Times New Roman" w:hAnsi="Century Gothic" w:cs="Times New Roman"/>
          <w:kern w:val="28"/>
          <w:lang w:val="en-US"/>
        </w:rPr>
      </w:pPr>
      <w:r w:rsidRPr="002B23E8">
        <w:rPr>
          <w:rFonts w:ascii="Century Gothic" w:eastAsia="Times New Roman" w:hAnsi="Century Gothic" w:cs="Times New Roman"/>
          <w:b/>
          <w:kern w:val="28"/>
          <w:lang w:val="en-US"/>
        </w:rPr>
        <w:t xml:space="preserve">Address: </w:t>
      </w:r>
      <w:r w:rsidRPr="002B23E8">
        <w:rPr>
          <w:rFonts w:ascii="Century Gothic" w:eastAsia="Times New Roman" w:hAnsi="Century Gothic" w:cs="Times New Roman"/>
          <w:kern w:val="28"/>
          <w:lang w:val="en-US"/>
        </w:rPr>
        <w:t>________________________________________________________</w:t>
      </w:r>
      <w:r>
        <w:rPr>
          <w:rFonts w:ascii="Century Gothic" w:eastAsia="Times New Roman" w:hAnsi="Century Gothic" w:cs="Times New Roman"/>
          <w:kern w:val="28"/>
          <w:lang w:val="en-US"/>
        </w:rPr>
        <w:t>____________________</w:t>
      </w:r>
    </w:p>
    <w:p w14:paraId="69BD97AA" w14:textId="77777777" w:rsidR="002B23E8" w:rsidRPr="002B23E8" w:rsidRDefault="002B23E8" w:rsidP="002B23E8">
      <w:pPr>
        <w:widowControl w:val="0"/>
        <w:overflowPunct w:val="0"/>
        <w:autoSpaceDE w:val="0"/>
        <w:autoSpaceDN w:val="0"/>
        <w:adjustRightInd w:val="0"/>
        <w:spacing w:after="0" w:line="360" w:lineRule="auto"/>
        <w:textAlignment w:val="baseline"/>
        <w:rPr>
          <w:rFonts w:ascii="Century Gothic" w:eastAsia="Times New Roman" w:hAnsi="Century Gothic" w:cs="Times New Roman"/>
          <w:kern w:val="28"/>
          <w:lang w:val="en-US"/>
        </w:rPr>
      </w:pPr>
      <w:r w:rsidRPr="002B23E8">
        <w:rPr>
          <w:rFonts w:ascii="Century Gothic" w:eastAsia="Times New Roman" w:hAnsi="Century Gothic" w:cs="Times New Roman"/>
          <w:b/>
          <w:kern w:val="28"/>
          <w:lang w:val="en-US"/>
        </w:rPr>
        <w:t xml:space="preserve">Phone #:  </w:t>
      </w:r>
      <w:r w:rsidRPr="002B23E8">
        <w:rPr>
          <w:rFonts w:ascii="Century Gothic" w:eastAsia="Times New Roman" w:hAnsi="Century Gothic" w:cs="Times New Roman"/>
          <w:kern w:val="28"/>
          <w:lang w:val="en-US"/>
        </w:rPr>
        <w:t>Home: _______ - __________</w:t>
      </w:r>
      <w:r>
        <w:rPr>
          <w:rFonts w:ascii="Century Gothic" w:eastAsia="Times New Roman" w:hAnsi="Century Gothic" w:cs="Times New Roman"/>
          <w:kern w:val="28"/>
          <w:lang w:val="en-US"/>
        </w:rPr>
        <w:t>_______</w:t>
      </w:r>
      <w:r w:rsidRPr="002B23E8">
        <w:rPr>
          <w:rFonts w:ascii="Century Gothic" w:eastAsia="Times New Roman" w:hAnsi="Century Gothic" w:cs="Times New Roman"/>
          <w:kern w:val="28"/>
          <w:lang w:val="en-US"/>
        </w:rPr>
        <w:t>___</w:t>
      </w:r>
      <w:r w:rsidRPr="002B23E8">
        <w:rPr>
          <w:rFonts w:ascii="Century Gothic" w:eastAsia="Times New Roman" w:hAnsi="Century Gothic" w:cs="Times New Roman"/>
          <w:kern w:val="28"/>
          <w:lang w:val="en-US"/>
        </w:rPr>
        <w:tab/>
        <w:t>Work: _______ - ______</w:t>
      </w:r>
      <w:r>
        <w:rPr>
          <w:rFonts w:ascii="Century Gothic" w:eastAsia="Times New Roman" w:hAnsi="Century Gothic" w:cs="Times New Roman"/>
          <w:kern w:val="28"/>
          <w:lang w:val="en-US"/>
        </w:rPr>
        <w:t>_______</w:t>
      </w:r>
      <w:r w:rsidRPr="002B23E8">
        <w:rPr>
          <w:rFonts w:ascii="Century Gothic" w:eastAsia="Times New Roman" w:hAnsi="Century Gothic" w:cs="Times New Roman"/>
          <w:kern w:val="28"/>
          <w:lang w:val="en-US"/>
        </w:rPr>
        <w:t>_______</w:t>
      </w:r>
    </w:p>
    <w:p w14:paraId="4131351A" w14:textId="77777777" w:rsidR="002B23E8" w:rsidRPr="002B23E8" w:rsidRDefault="002B23E8" w:rsidP="002B23E8">
      <w:pPr>
        <w:widowControl w:val="0"/>
        <w:overflowPunct w:val="0"/>
        <w:autoSpaceDE w:val="0"/>
        <w:autoSpaceDN w:val="0"/>
        <w:adjustRightInd w:val="0"/>
        <w:spacing w:after="0" w:line="360" w:lineRule="auto"/>
        <w:textAlignment w:val="baseline"/>
        <w:rPr>
          <w:rFonts w:ascii="Century Gothic" w:eastAsia="Times New Roman" w:hAnsi="Century Gothic" w:cs="Times New Roman"/>
          <w:kern w:val="28"/>
          <w:lang w:val="en-US"/>
        </w:rPr>
      </w:pPr>
      <w:r w:rsidRPr="002B23E8">
        <w:rPr>
          <w:rFonts w:ascii="Century Gothic" w:eastAsia="Times New Roman" w:hAnsi="Century Gothic" w:cs="Times New Roman"/>
          <w:kern w:val="28"/>
          <w:lang w:val="en-US"/>
        </w:rPr>
        <w:t>Cell: _______ - ____</w:t>
      </w:r>
      <w:r>
        <w:rPr>
          <w:rFonts w:ascii="Century Gothic" w:eastAsia="Times New Roman" w:hAnsi="Century Gothic" w:cs="Times New Roman"/>
          <w:kern w:val="28"/>
          <w:lang w:val="en-US"/>
        </w:rPr>
        <w:t>_______</w:t>
      </w:r>
      <w:r w:rsidRPr="002B23E8">
        <w:rPr>
          <w:rFonts w:ascii="Century Gothic" w:eastAsia="Times New Roman" w:hAnsi="Century Gothic" w:cs="Times New Roman"/>
          <w:kern w:val="28"/>
          <w:lang w:val="en-US"/>
        </w:rPr>
        <w:t>_________</w:t>
      </w:r>
      <w:r w:rsidRPr="002B23E8">
        <w:rPr>
          <w:rFonts w:ascii="Century Gothic" w:eastAsia="Times New Roman" w:hAnsi="Century Gothic" w:cs="Times New Roman"/>
          <w:kern w:val="28"/>
          <w:lang w:val="en-US"/>
        </w:rPr>
        <w:tab/>
      </w:r>
      <w:r w:rsidRPr="002B23E8">
        <w:rPr>
          <w:rFonts w:ascii="Century Gothic" w:eastAsia="Times New Roman" w:hAnsi="Century Gothic" w:cs="Times New Roman"/>
          <w:b/>
          <w:kern w:val="28"/>
          <w:lang w:val="en-US"/>
        </w:rPr>
        <w:t>E-mail</w:t>
      </w:r>
      <w:r w:rsidRPr="002B23E8">
        <w:rPr>
          <w:rFonts w:ascii="Century Gothic" w:eastAsia="Times New Roman" w:hAnsi="Century Gothic" w:cs="Times New Roman"/>
          <w:kern w:val="28"/>
          <w:lang w:val="en-US"/>
        </w:rPr>
        <w:t>:_________________</w:t>
      </w:r>
      <w:r>
        <w:rPr>
          <w:rFonts w:ascii="Century Gothic" w:eastAsia="Times New Roman" w:hAnsi="Century Gothic" w:cs="Times New Roman"/>
          <w:kern w:val="28"/>
          <w:lang w:val="en-US"/>
        </w:rPr>
        <w:t>_____</w:t>
      </w:r>
      <w:r w:rsidRPr="002B23E8">
        <w:rPr>
          <w:rFonts w:ascii="Century Gothic" w:eastAsia="Times New Roman" w:hAnsi="Century Gothic" w:cs="Times New Roman"/>
          <w:kern w:val="28"/>
          <w:lang w:val="en-US"/>
        </w:rPr>
        <w:t>_________________</w:t>
      </w:r>
    </w:p>
    <w:p w14:paraId="53855785" w14:textId="77777777" w:rsidR="002B23E8" w:rsidRPr="002B23E8" w:rsidRDefault="002B23E8" w:rsidP="002B23E8">
      <w:pPr>
        <w:widowControl w:val="0"/>
        <w:overflowPunct w:val="0"/>
        <w:autoSpaceDE w:val="0"/>
        <w:autoSpaceDN w:val="0"/>
        <w:adjustRightInd w:val="0"/>
        <w:spacing w:after="0" w:line="360" w:lineRule="auto"/>
        <w:textAlignment w:val="baseline"/>
        <w:rPr>
          <w:rFonts w:ascii="Century Gothic" w:eastAsia="Times New Roman" w:hAnsi="Century Gothic" w:cs="Times New Roman"/>
          <w:kern w:val="28"/>
          <w:lang w:val="en-US"/>
        </w:rPr>
      </w:pPr>
    </w:p>
    <w:p w14:paraId="78486966" w14:textId="77777777" w:rsidR="002B23E8" w:rsidRPr="002B23E8" w:rsidRDefault="002B23E8" w:rsidP="002B23E8">
      <w:pPr>
        <w:widowControl w:val="0"/>
        <w:overflowPunct w:val="0"/>
        <w:autoSpaceDE w:val="0"/>
        <w:autoSpaceDN w:val="0"/>
        <w:adjustRightInd w:val="0"/>
        <w:spacing w:after="0" w:line="360" w:lineRule="auto"/>
        <w:textAlignment w:val="baseline"/>
        <w:rPr>
          <w:rFonts w:ascii="Century Gothic" w:eastAsia="Times New Roman" w:hAnsi="Century Gothic" w:cs="Times New Roman"/>
          <w:kern w:val="28"/>
          <w:lang w:val="en-US"/>
        </w:rPr>
      </w:pPr>
      <w:r w:rsidRPr="002B23E8">
        <w:rPr>
          <w:rFonts w:ascii="Century Gothic" w:eastAsia="Times New Roman" w:hAnsi="Century Gothic" w:cs="Times New Roman"/>
          <w:b/>
          <w:kern w:val="28"/>
          <w:lang w:val="en-US"/>
        </w:rPr>
        <w:t xml:space="preserve">Price Range: </w:t>
      </w:r>
      <w:r w:rsidRPr="002B23E8">
        <w:rPr>
          <w:rFonts w:ascii="Century Gothic" w:eastAsia="Times New Roman" w:hAnsi="Century Gothic" w:cs="Times New Roman"/>
          <w:kern w:val="28"/>
          <w:lang w:val="en-US"/>
        </w:rPr>
        <w:t>$_______________ to $_______________</w:t>
      </w:r>
      <w:r w:rsidRPr="002B23E8">
        <w:rPr>
          <w:rFonts w:ascii="Century Gothic" w:eastAsia="Times New Roman" w:hAnsi="Century Gothic" w:cs="Times New Roman"/>
          <w:kern w:val="28"/>
          <w:lang w:val="en-US"/>
        </w:rPr>
        <w:tab/>
      </w:r>
      <w:r w:rsidRPr="002B23E8">
        <w:rPr>
          <w:rFonts w:ascii="Century Gothic" w:eastAsia="Times New Roman" w:hAnsi="Century Gothic" w:cs="Times New Roman"/>
          <w:b/>
          <w:kern w:val="28"/>
          <w:lang w:val="en-US"/>
        </w:rPr>
        <w:t xml:space="preserve">Sq. Ft.: </w:t>
      </w:r>
      <w:r w:rsidRPr="002B23E8">
        <w:rPr>
          <w:rFonts w:ascii="Century Gothic" w:eastAsia="Times New Roman" w:hAnsi="Century Gothic" w:cs="Times New Roman"/>
          <w:kern w:val="28"/>
          <w:lang w:val="en-US"/>
        </w:rPr>
        <w:t>_________</w:t>
      </w:r>
    </w:p>
    <w:p w14:paraId="2B167C3E" w14:textId="77777777" w:rsidR="002B23E8" w:rsidRPr="002B23E8" w:rsidRDefault="002B23E8" w:rsidP="002B23E8">
      <w:pPr>
        <w:widowControl w:val="0"/>
        <w:overflowPunct w:val="0"/>
        <w:autoSpaceDE w:val="0"/>
        <w:autoSpaceDN w:val="0"/>
        <w:adjustRightInd w:val="0"/>
        <w:spacing w:after="0" w:line="360" w:lineRule="auto"/>
        <w:textAlignment w:val="baseline"/>
        <w:rPr>
          <w:rFonts w:ascii="Century Gothic" w:eastAsia="Times New Roman" w:hAnsi="Century Gothic" w:cs="Times New Roman"/>
          <w:kern w:val="28"/>
          <w:lang w:val="en-US"/>
        </w:rPr>
      </w:pPr>
      <w:r w:rsidRPr="002B23E8">
        <w:rPr>
          <w:rFonts w:ascii="Century Gothic" w:eastAsia="Times New Roman" w:hAnsi="Century Gothic" w:cs="Times New Roman"/>
          <w:b/>
          <w:kern w:val="28"/>
          <w:lang w:val="en-US"/>
        </w:rPr>
        <w:t xml:space="preserve">Style of Home:  </w:t>
      </w:r>
      <w:r w:rsidRPr="002B23E8">
        <w:rPr>
          <w:rFonts w:ascii="Century Gothic" w:eastAsia="Times New Roman" w:hAnsi="Century Gothic" w:cs="Times New Roman"/>
          <w:kern w:val="28"/>
          <w:lang w:val="en-US"/>
        </w:rPr>
        <w:t xml:space="preserve">Rancher - Split Entry - 1 ½ Story - 2 Story </w:t>
      </w:r>
      <w:r>
        <w:rPr>
          <w:rFonts w:ascii="Century Gothic" w:eastAsia="Times New Roman" w:hAnsi="Century Gothic" w:cs="Times New Roman"/>
          <w:kern w:val="28"/>
          <w:lang w:val="en-US"/>
        </w:rPr>
        <w:t xml:space="preserve">- 3 Story - 3 Level - 4 Level  - </w:t>
      </w:r>
      <w:r w:rsidRPr="002B23E8">
        <w:rPr>
          <w:rFonts w:ascii="Century Gothic" w:eastAsia="Times New Roman" w:hAnsi="Century Gothic" w:cs="Times New Roman"/>
          <w:kern w:val="28"/>
          <w:lang w:val="en-US"/>
        </w:rPr>
        <w:t>Duplex - Acreage - Condo - Other: ______________________________</w:t>
      </w:r>
    </w:p>
    <w:p w14:paraId="1CB696D2" w14:textId="77777777" w:rsidR="002B23E8" w:rsidRPr="002B23E8" w:rsidRDefault="002B23E8" w:rsidP="002B23E8">
      <w:pPr>
        <w:widowControl w:val="0"/>
        <w:overflowPunct w:val="0"/>
        <w:autoSpaceDE w:val="0"/>
        <w:autoSpaceDN w:val="0"/>
        <w:adjustRightInd w:val="0"/>
        <w:spacing w:after="0" w:line="360" w:lineRule="auto"/>
        <w:textAlignment w:val="baseline"/>
        <w:rPr>
          <w:rFonts w:ascii="Century Gothic" w:eastAsia="Times New Roman" w:hAnsi="Century Gothic" w:cs="Times New Roman"/>
          <w:kern w:val="28"/>
          <w:lang w:val="en-US"/>
        </w:rPr>
      </w:pPr>
      <w:r w:rsidRPr="002B23E8">
        <w:rPr>
          <w:rFonts w:ascii="Century Gothic" w:eastAsia="Times New Roman" w:hAnsi="Century Gothic" w:cs="Times New Roman"/>
          <w:b/>
          <w:kern w:val="28"/>
          <w:lang w:val="en-US"/>
        </w:rPr>
        <w:t xml:space="preserve">Age of Home: </w:t>
      </w:r>
      <w:r w:rsidRPr="002B23E8">
        <w:rPr>
          <w:rFonts w:ascii="Century Gothic" w:eastAsia="Times New Roman" w:hAnsi="Century Gothic" w:cs="Times New Roman"/>
          <w:kern w:val="28"/>
          <w:lang w:val="en-US"/>
        </w:rPr>
        <w:t xml:space="preserve"> New  -  Less than 10 years old  -  Old &amp; Charming</w:t>
      </w:r>
    </w:p>
    <w:p w14:paraId="1C0D8EF3" w14:textId="77777777" w:rsidR="002B23E8" w:rsidRPr="002B23E8" w:rsidRDefault="002B23E8" w:rsidP="002B23E8">
      <w:pPr>
        <w:widowControl w:val="0"/>
        <w:overflowPunct w:val="0"/>
        <w:autoSpaceDE w:val="0"/>
        <w:autoSpaceDN w:val="0"/>
        <w:adjustRightInd w:val="0"/>
        <w:spacing w:after="0" w:line="360" w:lineRule="auto"/>
        <w:textAlignment w:val="baseline"/>
        <w:rPr>
          <w:rFonts w:ascii="Century Gothic" w:eastAsia="Times New Roman" w:hAnsi="Century Gothic" w:cs="Times New Roman"/>
          <w:kern w:val="28"/>
          <w:lang w:val="en-US"/>
        </w:rPr>
      </w:pPr>
      <w:r w:rsidRPr="002B23E8">
        <w:rPr>
          <w:rFonts w:ascii="Century Gothic" w:eastAsia="Times New Roman" w:hAnsi="Century Gothic" w:cs="Times New Roman"/>
          <w:b/>
          <w:kern w:val="28"/>
          <w:lang w:val="en-US"/>
        </w:rPr>
        <w:t xml:space="preserve">Bedrooms (minimum): </w:t>
      </w:r>
      <w:r w:rsidRPr="002B23E8">
        <w:rPr>
          <w:rFonts w:ascii="Century Gothic" w:eastAsia="Times New Roman" w:hAnsi="Century Gothic" w:cs="Times New Roman"/>
          <w:kern w:val="28"/>
          <w:lang w:val="en-US"/>
        </w:rPr>
        <w:t xml:space="preserve"> 1   2   3   4   5   6   </w:t>
      </w:r>
      <w:r w:rsidRPr="002B23E8">
        <w:rPr>
          <w:rFonts w:ascii="Century Gothic" w:eastAsia="Times New Roman" w:hAnsi="Century Gothic" w:cs="Times New Roman"/>
          <w:b/>
          <w:kern w:val="28"/>
          <w:lang w:val="en-US"/>
        </w:rPr>
        <w:t xml:space="preserve">Baths (minimum): </w:t>
      </w:r>
      <w:r w:rsidRPr="002B23E8">
        <w:rPr>
          <w:rFonts w:ascii="Century Gothic" w:eastAsia="Times New Roman" w:hAnsi="Century Gothic" w:cs="Times New Roman"/>
          <w:kern w:val="28"/>
          <w:lang w:val="en-US"/>
        </w:rPr>
        <w:t xml:space="preserve"> 1   2   3   4   </w:t>
      </w:r>
    </w:p>
    <w:p w14:paraId="4E49A0A7" w14:textId="77777777" w:rsidR="002B23E8" w:rsidRPr="002B23E8" w:rsidRDefault="002B23E8" w:rsidP="002B23E8">
      <w:pPr>
        <w:widowControl w:val="0"/>
        <w:overflowPunct w:val="0"/>
        <w:autoSpaceDE w:val="0"/>
        <w:autoSpaceDN w:val="0"/>
        <w:adjustRightInd w:val="0"/>
        <w:spacing w:after="0" w:line="360" w:lineRule="auto"/>
        <w:textAlignment w:val="baseline"/>
        <w:rPr>
          <w:rFonts w:ascii="Century Gothic" w:eastAsia="Times New Roman" w:hAnsi="Century Gothic" w:cs="Times New Roman"/>
          <w:b/>
          <w:kern w:val="28"/>
          <w:lang w:val="en-US"/>
        </w:rPr>
      </w:pPr>
      <w:r w:rsidRPr="002B23E8">
        <w:rPr>
          <w:rFonts w:ascii="Century Gothic" w:eastAsia="Times New Roman" w:hAnsi="Century Gothic" w:cs="Times New Roman"/>
          <w:b/>
          <w:kern w:val="28"/>
          <w:lang w:val="en-US"/>
        </w:rPr>
        <w:t>Dining Room:</w:t>
      </w:r>
      <w:r w:rsidRPr="002B23E8">
        <w:rPr>
          <w:rFonts w:ascii="Century Gothic" w:eastAsia="Times New Roman" w:hAnsi="Century Gothic" w:cs="Times New Roman"/>
          <w:kern w:val="28"/>
          <w:lang w:val="en-US"/>
        </w:rPr>
        <w:t xml:space="preserve">  Formal - Informal - Kitchen Eating Space</w:t>
      </w:r>
    </w:p>
    <w:p w14:paraId="1AA6397D" w14:textId="77777777" w:rsidR="002B23E8" w:rsidRPr="002B23E8" w:rsidRDefault="002B23E8" w:rsidP="002B23E8">
      <w:pPr>
        <w:widowControl w:val="0"/>
        <w:overflowPunct w:val="0"/>
        <w:autoSpaceDE w:val="0"/>
        <w:autoSpaceDN w:val="0"/>
        <w:adjustRightInd w:val="0"/>
        <w:spacing w:after="0" w:line="360" w:lineRule="auto"/>
        <w:textAlignment w:val="baseline"/>
        <w:rPr>
          <w:rFonts w:ascii="Century Gothic" w:eastAsia="Times New Roman" w:hAnsi="Century Gothic" w:cs="Times New Roman"/>
          <w:kern w:val="28"/>
          <w:lang w:val="en-US"/>
        </w:rPr>
      </w:pPr>
      <w:r w:rsidRPr="002B23E8">
        <w:rPr>
          <w:rFonts w:ascii="Century Gothic" w:eastAsia="Times New Roman" w:hAnsi="Century Gothic" w:cs="Times New Roman"/>
          <w:b/>
          <w:kern w:val="28"/>
          <w:lang w:val="en-US"/>
        </w:rPr>
        <w:t>Rec Rooms:</w:t>
      </w:r>
      <w:r w:rsidRPr="002B23E8">
        <w:rPr>
          <w:rFonts w:ascii="Century Gothic" w:eastAsia="Times New Roman" w:hAnsi="Century Gothic" w:cs="Times New Roman"/>
          <w:kern w:val="28"/>
          <w:lang w:val="en-US"/>
        </w:rPr>
        <w:t xml:space="preserve">  Main Floor - Off Kitchen - Basement</w:t>
      </w:r>
    </w:p>
    <w:p w14:paraId="35B81956" w14:textId="77777777" w:rsidR="002B23E8" w:rsidRPr="002B23E8" w:rsidRDefault="002B23E8" w:rsidP="002B23E8">
      <w:pPr>
        <w:widowControl w:val="0"/>
        <w:overflowPunct w:val="0"/>
        <w:autoSpaceDE w:val="0"/>
        <w:autoSpaceDN w:val="0"/>
        <w:adjustRightInd w:val="0"/>
        <w:spacing w:after="0" w:line="360" w:lineRule="auto"/>
        <w:textAlignment w:val="baseline"/>
        <w:rPr>
          <w:rFonts w:ascii="Century Gothic" w:eastAsia="Times New Roman" w:hAnsi="Century Gothic" w:cs="Times New Roman"/>
          <w:b/>
          <w:kern w:val="28"/>
          <w:lang w:val="en-US"/>
        </w:rPr>
      </w:pPr>
      <w:r w:rsidRPr="002B23E8">
        <w:rPr>
          <w:rFonts w:ascii="Century Gothic" w:eastAsia="Times New Roman" w:hAnsi="Century Gothic" w:cs="Times New Roman"/>
          <w:b/>
          <w:kern w:val="28"/>
          <w:lang w:val="en-US"/>
        </w:rPr>
        <w:t>Basement:</w:t>
      </w:r>
      <w:r w:rsidRPr="002B23E8">
        <w:rPr>
          <w:rFonts w:ascii="Century Gothic" w:eastAsia="Times New Roman" w:hAnsi="Century Gothic" w:cs="Times New Roman"/>
          <w:kern w:val="28"/>
          <w:lang w:val="en-US"/>
        </w:rPr>
        <w:t xml:space="preserve">  None - Full - Partial - Finished - Unfinished  </w:t>
      </w:r>
      <w:r w:rsidRPr="002B23E8">
        <w:rPr>
          <w:rFonts w:ascii="Century Gothic" w:eastAsia="Times New Roman" w:hAnsi="Century Gothic" w:cs="Times New Roman"/>
          <w:b/>
          <w:kern w:val="28"/>
          <w:lang w:val="en-US"/>
        </w:rPr>
        <w:t xml:space="preserve"> </w:t>
      </w:r>
    </w:p>
    <w:p w14:paraId="1A699758" w14:textId="77777777" w:rsidR="002B23E8" w:rsidRPr="002B23E8" w:rsidRDefault="002B23E8" w:rsidP="002B23E8">
      <w:pPr>
        <w:widowControl w:val="0"/>
        <w:overflowPunct w:val="0"/>
        <w:autoSpaceDE w:val="0"/>
        <w:autoSpaceDN w:val="0"/>
        <w:adjustRightInd w:val="0"/>
        <w:spacing w:after="0" w:line="360" w:lineRule="auto"/>
        <w:textAlignment w:val="baseline"/>
        <w:rPr>
          <w:rFonts w:ascii="Century Gothic" w:eastAsia="Times New Roman" w:hAnsi="Century Gothic" w:cs="Times New Roman"/>
          <w:kern w:val="28"/>
          <w:lang w:val="en-US"/>
        </w:rPr>
      </w:pPr>
      <w:r w:rsidRPr="002B23E8">
        <w:rPr>
          <w:rFonts w:ascii="Century Gothic" w:eastAsia="Times New Roman" w:hAnsi="Century Gothic" w:cs="Times New Roman"/>
          <w:b/>
          <w:kern w:val="28"/>
          <w:lang w:val="en-US"/>
        </w:rPr>
        <w:t>Heat Source:</w:t>
      </w:r>
      <w:r w:rsidRPr="002B23E8">
        <w:rPr>
          <w:rFonts w:ascii="Century Gothic" w:eastAsia="Times New Roman" w:hAnsi="Century Gothic" w:cs="Times New Roman"/>
          <w:kern w:val="28"/>
          <w:lang w:val="en-US"/>
        </w:rPr>
        <w:t xml:space="preserve">  Gas - Electric - Oil - Propane - Central Air Conditioning</w:t>
      </w:r>
    </w:p>
    <w:p w14:paraId="7E27F533" w14:textId="77777777" w:rsidR="002B23E8" w:rsidRPr="002B23E8" w:rsidRDefault="002B23E8" w:rsidP="002B23E8">
      <w:pPr>
        <w:widowControl w:val="0"/>
        <w:overflowPunct w:val="0"/>
        <w:autoSpaceDE w:val="0"/>
        <w:autoSpaceDN w:val="0"/>
        <w:adjustRightInd w:val="0"/>
        <w:spacing w:after="0" w:line="360" w:lineRule="auto"/>
        <w:textAlignment w:val="baseline"/>
        <w:rPr>
          <w:rFonts w:ascii="Century Gothic" w:eastAsia="Times New Roman" w:hAnsi="Century Gothic" w:cs="Times New Roman"/>
          <w:kern w:val="28"/>
          <w:lang w:val="en-US"/>
        </w:rPr>
      </w:pPr>
      <w:r w:rsidRPr="002B23E8">
        <w:rPr>
          <w:rFonts w:ascii="Century Gothic" w:eastAsia="Times New Roman" w:hAnsi="Century Gothic" w:cs="Times New Roman"/>
          <w:b/>
          <w:kern w:val="28"/>
          <w:lang w:val="en-US"/>
        </w:rPr>
        <w:t>Garage (minimum):</w:t>
      </w:r>
      <w:r w:rsidRPr="002B23E8">
        <w:rPr>
          <w:rFonts w:ascii="Century Gothic" w:eastAsia="Times New Roman" w:hAnsi="Century Gothic" w:cs="Times New Roman"/>
          <w:kern w:val="28"/>
          <w:lang w:val="en-US"/>
        </w:rPr>
        <w:t xml:space="preserve">  1  -  2  -  3     Attached     Detached     RV Storage</w:t>
      </w:r>
    </w:p>
    <w:p w14:paraId="4CD8201A" w14:textId="77777777" w:rsidR="002B23E8" w:rsidRDefault="002B23E8" w:rsidP="002B23E8">
      <w:pPr>
        <w:widowControl w:val="0"/>
        <w:overflowPunct w:val="0"/>
        <w:autoSpaceDE w:val="0"/>
        <w:autoSpaceDN w:val="0"/>
        <w:adjustRightInd w:val="0"/>
        <w:spacing w:after="0" w:line="360" w:lineRule="auto"/>
        <w:textAlignment w:val="baseline"/>
        <w:rPr>
          <w:rFonts w:ascii="Century Gothic" w:eastAsia="Times New Roman" w:hAnsi="Century Gothic" w:cs="Times New Roman"/>
          <w:kern w:val="28"/>
          <w:lang w:val="en-US"/>
        </w:rPr>
      </w:pPr>
      <w:r w:rsidRPr="002B23E8">
        <w:rPr>
          <w:rFonts w:ascii="Century Gothic" w:eastAsia="Times New Roman" w:hAnsi="Century Gothic" w:cs="Times New Roman"/>
          <w:b/>
          <w:kern w:val="28"/>
          <w:lang w:val="en-US"/>
        </w:rPr>
        <w:t>Area/Location:</w:t>
      </w:r>
      <w:r w:rsidRPr="002B23E8">
        <w:rPr>
          <w:rFonts w:ascii="Century Gothic" w:eastAsia="Times New Roman" w:hAnsi="Century Gothic" w:cs="Times New Roman"/>
          <w:kern w:val="28"/>
          <w:lang w:val="en-US"/>
        </w:rPr>
        <w:t xml:space="preserve">  NE - NW - South - Valley - West - Other:__________________ </w:t>
      </w:r>
    </w:p>
    <w:p w14:paraId="6540BA56" w14:textId="77777777" w:rsidR="002B23E8" w:rsidRPr="002B23E8" w:rsidRDefault="002B23E8" w:rsidP="002B23E8">
      <w:pPr>
        <w:widowControl w:val="0"/>
        <w:overflowPunct w:val="0"/>
        <w:autoSpaceDE w:val="0"/>
        <w:autoSpaceDN w:val="0"/>
        <w:adjustRightInd w:val="0"/>
        <w:spacing w:after="0" w:line="360" w:lineRule="auto"/>
        <w:textAlignment w:val="baseline"/>
        <w:rPr>
          <w:rFonts w:ascii="Century Gothic" w:eastAsia="Times New Roman" w:hAnsi="Century Gothic" w:cs="Times New Roman"/>
          <w:kern w:val="28"/>
          <w:lang w:val="en-US"/>
        </w:rPr>
      </w:pPr>
      <w:r w:rsidRPr="002B23E8">
        <w:rPr>
          <w:rFonts w:ascii="Century Gothic" w:eastAsia="Times New Roman" w:hAnsi="Century Gothic" w:cs="Times New Roman"/>
          <w:b/>
          <w:kern w:val="28"/>
          <w:lang w:val="en-US"/>
        </w:rPr>
        <w:t>Amenities:</w:t>
      </w:r>
      <w:r w:rsidRPr="002B23E8">
        <w:rPr>
          <w:rFonts w:ascii="Century Gothic" w:eastAsia="Times New Roman" w:hAnsi="Century Gothic" w:cs="Times New Roman"/>
          <w:kern w:val="28"/>
          <w:lang w:val="en-US"/>
        </w:rPr>
        <w:t xml:space="preserve">  Pool - Hot Tub - Separate Workshop - Deck/Patio - Gas Hot Water</w:t>
      </w:r>
    </w:p>
    <w:p w14:paraId="316E3511" w14:textId="77777777" w:rsidR="002B23E8" w:rsidRPr="002B23E8" w:rsidRDefault="002B23E8" w:rsidP="002B23E8">
      <w:pPr>
        <w:widowControl w:val="0"/>
        <w:overflowPunct w:val="0"/>
        <w:autoSpaceDE w:val="0"/>
        <w:autoSpaceDN w:val="0"/>
        <w:adjustRightInd w:val="0"/>
        <w:spacing w:after="0" w:line="360" w:lineRule="auto"/>
        <w:textAlignment w:val="baseline"/>
        <w:rPr>
          <w:rFonts w:ascii="Century Gothic" w:eastAsia="Times New Roman" w:hAnsi="Century Gothic" w:cs="Times New Roman"/>
          <w:kern w:val="28"/>
          <w:lang w:val="en-US"/>
        </w:rPr>
      </w:pPr>
      <w:r w:rsidRPr="002B23E8">
        <w:rPr>
          <w:rFonts w:ascii="Century Gothic" w:eastAsia="Times New Roman" w:hAnsi="Century Gothic" w:cs="Times New Roman"/>
          <w:b/>
          <w:kern w:val="28"/>
          <w:lang w:val="en-US"/>
        </w:rPr>
        <w:t>Special Features:</w:t>
      </w:r>
      <w:r w:rsidRPr="002B23E8">
        <w:rPr>
          <w:rFonts w:ascii="Century Gothic" w:eastAsia="Times New Roman" w:hAnsi="Century Gothic" w:cs="Times New Roman"/>
          <w:kern w:val="28"/>
          <w:lang w:val="en-US"/>
        </w:rPr>
        <w:t xml:space="preserve">  Main Floor Utilities - W</w:t>
      </w:r>
      <w:r>
        <w:rPr>
          <w:rFonts w:ascii="Century Gothic" w:eastAsia="Times New Roman" w:hAnsi="Century Gothic" w:cs="Times New Roman"/>
          <w:kern w:val="28"/>
          <w:lang w:val="en-US"/>
        </w:rPr>
        <w:t xml:space="preserve">ood Floors - </w:t>
      </w:r>
      <w:r w:rsidRPr="002B23E8">
        <w:rPr>
          <w:rFonts w:ascii="Century Gothic" w:eastAsia="Times New Roman" w:hAnsi="Century Gothic" w:cs="Times New Roman"/>
          <w:kern w:val="28"/>
          <w:lang w:val="en-US"/>
        </w:rPr>
        <w:t>Handica</w:t>
      </w:r>
      <w:r>
        <w:rPr>
          <w:rFonts w:ascii="Century Gothic" w:eastAsia="Times New Roman" w:hAnsi="Century Gothic" w:cs="Times New Roman"/>
          <w:kern w:val="28"/>
          <w:lang w:val="en-US"/>
        </w:rPr>
        <w:t>p Access -</w:t>
      </w:r>
    </w:p>
    <w:p w14:paraId="4AF225EA" w14:textId="0B671C11" w:rsidR="002B23E8" w:rsidRPr="002B23E8" w:rsidRDefault="002B23E8" w:rsidP="002B23E8">
      <w:pPr>
        <w:widowControl w:val="0"/>
        <w:overflowPunct w:val="0"/>
        <w:autoSpaceDE w:val="0"/>
        <w:autoSpaceDN w:val="0"/>
        <w:adjustRightInd w:val="0"/>
        <w:spacing w:after="0" w:line="360" w:lineRule="auto"/>
        <w:textAlignment w:val="baseline"/>
        <w:rPr>
          <w:rFonts w:ascii="Century Gothic" w:eastAsia="Times New Roman" w:hAnsi="Century Gothic" w:cs="Times New Roman"/>
          <w:kern w:val="28"/>
          <w:lang w:val="en-US"/>
        </w:rPr>
      </w:pPr>
      <w:r w:rsidRPr="002B23E8">
        <w:rPr>
          <w:rFonts w:ascii="Century Gothic" w:eastAsia="Times New Roman" w:hAnsi="Century Gothic" w:cs="Times New Roman"/>
          <w:b/>
          <w:kern w:val="28"/>
          <w:lang w:val="en-US"/>
        </w:rPr>
        <w:t>Needs</w:t>
      </w:r>
      <w:r w:rsidR="00D43DB0">
        <w:rPr>
          <w:rFonts w:ascii="Century Gothic" w:eastAsia="Times New Roman" w:hAnsi="Century Gothic" w:cs="Times New Roman"/>
          <w:b/>
          <w:kern w:val="28"/>
          <w:lang w:val="en-US"/>
        </w:rPr>
        <w:t>, Wants &amp; Dreams</w:t>
      </w:r>
      <w:r w:rsidRPr="002B23E8">
        <w:rPr>
          <w:rFonts w:ascii="Century Gothic" w:eastAsia="Times New Roman" w:hAnsi="Century Gothic" w:cs="Times New Roman"/>
          <w:b/>
          <w:kern w:val="28"/>
          <w:lang w:val="en-US"/>
        </w:rPr>
        <w:t>:</w:t>
      </w:r>
      <w:r w:rsidRPr="002B23E8">
        <w:rPr>
          <w:rFonts w:ascii="Century Gothic" w:eastAsia="Times New Roman" w:hAnsi="Century Gothic" w:cs="Times New Roman"/>
          <w:kern w:val="28"/>
          <w:lang w:val="en-US"/>
        </w:rPr>
        <w:t xml:space="preserve"> ________________________________________</w:t>
      </w:r>
      <w:r>
        <w:rPr>
          <w:rFonts w:ascii="Century Gothic" w:eastAsia="Times New Roman" w:hAnsi="Century Gothic" w:cs="Times New Roman"/>
          <w:kern w:val="28"/>
          <w:lang w:val="en-US"/>
        </w:rPr>
        <w:t>____________________</w:t>
      </w:r>
    </w:p>
    <w:p w14:paraId="27C45621" w14:textId="77777777" w:rsidR="002B23E8" w:rsidRPr="002B23E8" w:rsidRDefault="002B23E8" w:rsidP="002B23E8">
      <w:pPr>
        <w:widowControl w:val="0"/>
        <w:overflowPunct w:val="0"/>
        <w:autoSpaceDE w:val="0"/>
        <w:autoSpaceDN w:val="0"/>
        <w:adjustRightInd w:val="0"/>
        <w:spacing w:after="0" w:line="360" w:lineRule="auto"/>
        <w:textAlignment w:val="baseline"/>
        <w:rPr>
          <w:rFonts w:ascii="Century Gothic" w:eastAsia="Times New Roman" w:hAnsi="Century Gothic" w:cs="Times New Roman"/>
          <w:kern w:val="28"/>
          <w:lang w:val="en-US"/>
        </w:rPr>
      </w:pPr>
      <w:r w:rsidRPr="002B23E8">
        <w:rPr>
          <w:rFonts w:ascii="Century Gothic" w:eastAsia="Times New Roman" w:hAnsi="Century Gothic" w:cs="Times New Roman"/>
          <w:kern w:val="28"/>
          <w:lang w:val="en-US"/>
        </w:rPr>
        <w:t>________________________________________________________________</w:t>
      </w:r>
      <w:r>
        <w:rPr>
          <w:rFonts w:ascii="Century Gothic" w:eastAsia="Times New Roman" w:hAnsi="Century Gothic" w:cs="Times New Roman"/>
          <w:kern w:val="28"/>
          <w:lang w:val="en-US"/>
        </w:rPr>
        <w:t>_____________________</w:t>
      </w:r>
    </w:p>
    <w:p w14:paraId="798E660B" w14:textId="77777777" w:rsidR="002B23E8" w:rsidRPr="002B23E8" w:rsidRDefault="002B23E8" w:rsidP="002B23E8">
      <w:pPr>
        <w:widowControl w:val="0"/>
        <w:overflowPunct w:val="0"/>
        <w:autoSpaceDE w:val="0"/>
        <w:autoSpaceDN w:val="0"/>
        <w:adjustRightInd w:val="0"/>
        <w:spacing w:after="0" w:line="360" w:lineRule="auto"/>
        <w:textAlignment w:val="baseline"/>
        <w:rPr>
          <w:rFonts w:ascii="Century Gothic" w:eastAsia="Times New Roman" w:hAnsi="Century Gothic" w:cs="Times New Roman"/>
          <w:kern w:val="28"/>
          <w:lang w:val="en-US"/>
        </w:rPr>
      </w:pPr>
      <w:r w:rsidRPr="002B23E8">
        <w:rPr>
          <w:rFonts w:ascii="Century Gothic" w:eastAsia="Times New Roman" w:hAnsi="Century Gothic" w:cs="Times New Roman"/>
          <w:kern w:val="28"/>
          <w:lang w:val="en-US"/>
        </w:rPr>
        <w:t>________________________________________________________________</w:t>
      </w:r>
      <w:r>
        <w:rPr>
          <w:rFonts w:ascii="Century Gothic" w:eastAsia="Times New Roman" w:hAnsi="Century Gothic" w:cs="Times New Roman"/>
          <w:kern w:val="28"/>
          <w:lang w:val="en-US"/>
        </w:rPr>
        <w:t>_____________________</w:t>
      </w:r>
    </w:p>
    <w:p w14:paraId="1F2CFD12" w14:textId="77777777" w:rsidR="002B23E8" w:rsidRPr="002B23E8" w:rsidRDefault="002B23E8" w:rsidP="002B23E8">
      <w:pPr>
        <w:widowControl w:val="0"/>
        <w:overflowPunct w:val="0"/>
        <w:autoSpaceDE w:val="0"/>
        <w:autoSpaceDN w:val="0"/>
        <w:adjustRightInd w:val="0"/>
        <w:spacing w:after="0" w:line="360" w:lineRule="auto"/>
        <w:textAlignment w:val="baseline"/>
        <w:rPr>
          <w:rFonts w:ascii="Century Gothic" w:eastAsia="Times New Roman" w:hAnsi="Century Gothic" w:cs="Times New Roman"/>
          <w:kern w:val="28"/>
          <w:lang w:val="en-US"/>
        </w:rPr>
      </w:pPr>
      <w:r w:rsidRPr="002B23E8">
        <w:rPr>
          <w:rFonts w:ascii="Century Gothic" w:eastAsia="Times New Roman" w:hAnsi="Century Gothic" w:cs="Times New Roman"/>
          <w:kern w:val="28"/>
          <w:lang w:val="en-US"/>
        </w:rPr>
        <w:t>________________________________________________________________</w:t>
      </w:r>
      <w:r>
        <w:rPr>
          <w:rFonts w:ascii="Century Gothic" w:eastAsia="Times New Roman" w:hAnsi="Century Gothic" w:cs="Times New Roman"/>
          <w:kern w:val="28"/>
          <w:lang w:val="en-US"/>
        </w:rPr>
        <w:t>_____________________</w:t>
      </w:r>
    </w:p>
    <w:p w14:paraId="2E26CB9D" w14:textId="2C1D86A9" w:rsidR="00D43DB0" w:rsidRDefault="002B23E8" w:rsidP="002B23E8">
      <w:pPr>
        <w:widowControl w:val="0"/>
        <w:overflowPunct w:val="0"/>
        <w:autoSpaceDE w:val="0"/>
        <w:autoSpaceDN w:val="0"/>
        <w:adjustRightInd w:val="0"/>
        <w:spacing w:after="0" w:line="360" w:lineRule="auto"/>
        <w:textAlignment w:val="baseline"/>
        <w:rPr>
          <w:rFonts w:ascii="Century Gothic" w:eastAsia="Times New Roman" w:hAnsi="Century Gothic" w:cs="Times New Roman"/>
          <w:kern w:val="28"/>
          <w:lang w:val="en-US"/>
        </w:rPr>
      </w:pPr>
      <w:r w:rsidRPr="002B23E8">
        <w:rPr>
          <w:rFonts w:ascii="Century Gothic" w:eastAsia="Times New Roman" w:hAnsi="Century Gothic" w:cs="Times New Roman"/>
          <w:b/>
          <w:kern w:val="28"/>
          <w:lang w:val="en-US"/>
        </w:rPr>
        <w:t>Notes</w:t>
      </w:r>
      <w:r w:rsidR="00D43DB0">
        <w:rPr>
          <w:rFonts w:ascii="Century Gothic" w:eastAsia="Times New Roman" w:hAnsi="Century Gothic" w:cs="Times New Roman"/>
          <w:b/>
          <w:kern w:val="28"/>
          <w:lang w:val="en-US"/>
        </w:rPr>
        <w:t xml:space="preserve"> (What is the reason for your move? Desired timeline?)</w:t>
      </w:r>
      <w:r w:rsidRPr="002B23E8">
        <w:rPr>
          <w:rFonts w:ascii="Century Gothic" w:eastAsia="Times New Roman" w:hAnsi="Century Gothic" w:cs="Times New Roman"/>
          <w:b/>
          <w:kern w:val="28"/>
          <w:lang w:val="en-US"/>
        </w:rPr>
        <w:t>:</w:t>
      </w:r>
      <w:r w:rsidRPr="002B23E8">
        <w:rPr>
          <w:rFonts w:ascii="Century Gothic" w:eastAsia="Times New Roman" w:hAnsi="Century Gothic" w:cs="Times New Roman"/>
          <w:kern w:val="28"/>
          <w:lang w:val="en-US"/>
        </w:rPr>
        <w:t xml:space="preserve"> </w:t>
      </w:r>
      <w:r w:rsidR="00D43DB0">
        <w:rPr>
          <w:rFonts w:ascii="Century Gothic" w:eastAsia="Times New Roman" w:hAnsi="Century Gothic" w:cs="Times New Roman"/>
          <w:kern w:val="28"/>
          <w:lang w:val="en-US"/>
        </w:rPr>
        <w:t>__________________________</w:t>
      </w:r>
    </w:p>
    <w:p w14:paraId="68778256" w14:textId="389B054A" w:rsidR="002B23E8" w:rsidRPr="002B23E8" w:rsidRDefault="00D43DB0" w:rsidP="002B23E8">
      <w:pPr>
        <w:widowControl w:val="0"/>
        <w:overflowPunct w:val="0"/>
        <w:autoSpaceDE w:val="0"/>
        <w:autoSpaceDN w:val="0"/>
        <w:adjustRightInd w:val="0"/>
        <w:spacing w:after="0" w:line="360" w:lineRule="auto"/>
        <w:textAlignment w:val="baseline"/>
        <w:rPr>
          <w:rFonts w:ascii="Century Gothic" w:eastAsia="Times New Roman" w:hAnsi="Century Gothic" w:cs="Times New Roman"/>
          <w:kern w:val="28"/>
          <w:lang w:val="en-US"/>
        </w:rPr>
      </w:pPr>
      <w:r>
        <w:rPr>
          <w:rFonts w:ascii="Century Gothic" w:eastAsia="Times New Roman" w:hAnsi="Century Gothic" w:cs="Times New Roman"/>
          <w:kern w:val="28"/>
          <w:lang w:val="en-US"/>
        </w:rPr>
        <w:t>_______</w:t>
      </w:r>
      <w:r w:rsidR="002B23E8" w:rsidRPr="002B23E8">
        <w:rPr>
          <w:rFonts w:ascii="Century Gothic" w:eastAsia="Times New Roman" w:hAnsi="Century Gothic" w:cs="Times New Roman"/>
          <w:kern w:val="28"/>
          <w:lang w:val="en-US"/>
        </w:rPr>
        <w:t>__________________________________________________________</w:t>
      </w:r>
      <w:r w:rsidR="002B23E8">
        <w:rPr>
          <w:rFonts w:ascii="Century Gothic" w:eastAsia="Times New Roman" w:hAnsi="Century Gothic" w:cs="Times New Roman"/>
          <w:kern w:val="28"/>
          <w:lang w:val="en-US"/>
        </w:rPr>
        <w:t>____________________</w:t>
      </w:r>
    </w:p>
    <w:p w14:paraId="5B5D7D94" w14:textId="77777777" w:rsidR="00BF67B2" w:rsidRDefault="002B23E8" w:rsidP="002B23E8">
      <w:pPr>
        <w:widowControl w:val="0"/>
        <w:overflowPunct w:val="0"/>
        <w:autoSpaceDE w:val="0"/>
        <w:autoSpaceDN w:val="0"/>
        <w:adjustRightInd w:val="0"/>
        <w:spacing w:after="0" w:line="360" w:lineRule="auto"/>
        <w:textAlignment w:val="baseline"/>
        <w:rPr>
          <w:rFonts w:ascii="Century Gothic" w:eastAsia="Times New Roman" w:hAnsi="Century Gothic" w:cs="Times New Roman"/>
          <w:kern w:val="28"/>
          <w:lang w:val="en-US"/>
        </w:rPr>
      </w:pPr>
      <w:r w:rsidRPr="002B23E8">
        <w:rPr>
          <w:rFonts w:ascii="Century Gothic" w:eastAsia="Times New Roman" w:hAnsi="Century Gothic" w:cs="Times New Roman"/>
          <w:kern w:val="28"/>
          <w:lang w:val="en-US"/>
        </w:rPr>
        <w:t>________________________________________________________________</w:t>
      </w:r>
      <w:r>
        <w:rPr>
          <w:rFonts w:ascii="Century Gothic" w:eastAsia="Times New Roman" w:hAnsi="Century Gothic" w:cs="Times New Roman"/>
          <w:kern w:val="28"/>
          <w:lang w:val="en-US"/>
        </w:rPr>
        <w:t>_____________________</w:t>
      </w:r>
    </w:p>
    <w:p w14:paraId="06BF3806" w14:textId="34E5FD60" w:rsidR="00D43DB0" w:rsidRPr="00D43DB0" w:rsidRDefault="00D43DB0" w:rsidP="002B23E8">
      <w:pPr>
        <w:widowControl w:val="0"/>
        <w:overflowPunct w:val="0"/>
        <w:autoSpaceDE w:val="0"/>
        <w:autoSpaceDN w:val="0"/>
        <w:adjustRightInd w:val="0"/>
        <w:spacing w:after="0" w:line="360" w:lineRule="auto"/>
        <w:textAlignment w:val="baseline"/>
        <w:rPr>
          <w:rFonts w:ascii="Century Gothic" w:eastAsia="Times New Roman" w:hAnsi="Century Gothic" w:cs="Times New Roman"/>
          <w:b/>
          <w:bCs/>
          <w:kern w:val="28"/>
          <w:lang w:val="en-US"/>
        </w:rPr>
      </w:pPr>
      <w:r w:rsidRPr="00D43DB0">
        <w:rPr>
          <w:rFonts w:ascii="Century Gothic" w:eastAsia="Times New Roman" w:hAnsi="Century Gothic" w:cs="Times New Roman"/>
          <w:b/>
          <w:bCs/>
          <w:kern w:val="28"/>
          <w:lang w:val="en-US"/>
        </w:rPr>
        <w:t>Loan Officer name &amp; contact info:</w:t>
      </w:r>
      <w:r>
        <w:rPr>
          <w:rFonts w:ascii="Century Gothic" w:eastAsia="Times New Roman" w:hAnsi="Century Gothic" w:cs="Times New Roman"/>
          <w:b/>
          <w:bCs/>
          <w:kern w:val="28"/>
          <w:lang w:val="en-US"/>
        </w:rPr>
        <w:t xml:space="preserve"> ___________________________________________________</w:t>
      </w:r>
    </w:p>
    <w:sectPr w:rsidR="00D43DB0" w:rsidRPr="00D43DB0" w:rsidSect="00295B5F">
      <w:type w:val="continuous"/>
      <w:pgSz w:w="12240" w:h="15840"/>
      <w:pgMar w:top="1440" w:right="1440" w:bottom="1440" w:left="1440" w:header="708" w:footer="144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5D7249" w14:textId="77777777" w:rsidR="00295B5F" w:rsidRDefault="00295B5F" w:rsidP="00EE18BB">
      <w:pPr>
        <w:spacing w:after="0" w:line="240" w:lineRule="auto"/>
      </w:pPr>
      <w:r>
        <w:separator/>
      </w:r>
    </w:p>
  </w:endnote>
  <w:endnote w:type="continuationSeparator" w:id="0">
    <w:p w14:paraId="1F188C8C" w14:textId="77777777" w:rsidR="00295B5F" w:rsidRDefault="00295B5F" w:rsidP="00EE18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inion Pro">
    <w:panose1 w:val="00000000000000000000"/>
    <w:charset w:val="00"/>
    <w:family w:val="roman"/>
    <w:notTrueType/>
    <w:pitch w:val="variable"/>
    <w:sig w:usb0="60000287" w:usb1="00000001"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Brush Script MT">
    <w:panose1 w:val="03060802040406070304"/>
    <w:charset w:val="00"/>
    <w:family w:val="script"/>
    <w:pitch w:val="variable"/>
    <w:sig w:usb0="00000003" w:usb1="00000000" w:usb2="00000000" w:usb3="00000000" w:csb0="00000001" w:csb1="00000000"/>
  </w:font>
  <w:font w:name="Swis721 Cn BT">
    <w:altName w:val="Calibri"/>
    <w:charset w:val="00"/>
    <w:family w:val="swiss"/>
    <w:pitch w:val="variable"/>
    <w:sig w:usb0="00000001" w:usb1="00000000" w:usb2="00000000" w:usb3="00000000" w:csb0="0000001B" w:csb1="00000000"/>
  </w:font>
  <w:font w:name="Swis721 BlkCn BT">
    <w:altName w:val="Calibri"/>
    <w:charset w:val="00"/>
    <w:family w:val="swiss"/>
    <w:pitch w:val="variable"/>
    <w:sig w:usb0="00000001" w:usb1="00000000" w:usb2="00000000" w:usb3="00000000" w:csb0="0000001B"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F7590D" w14:textId="77777777" w:rsidR="008E398B" w:rsidRDefault="008E398B" w:rsidP="00EE18BB">
    <w:pPr>
      <w:pStyle w:val="Foot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14:paraId="654FAA3B" w14:textId="77777777" w:rsidR="008E398B" w:rsidRDefault="008E398B" w:rsidP="00EE18BB">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3BABEB" w14:textId="474D1653" w:rsidR="008E398B" w:rsidRPr="000B5657" w:rsidRDefault="008E398B" w:rsidP="00812BA3">
    <w:pPr>
      <w:pStyle w:val="Footer"/>
      <w:rPr>
        <w:rFonts w:ascii="Arial Narrow" w:hAnsi="Arial Narrow"/>
        <w:sz w:val="16"/>
        <w:szCs w:val="16"/>
      </w:rPr>
    </w:pPr>
    <w:r>
      <w:rPr>
        <w:noProof/>
        <w:lang w:val="en-US"/>
      </w:rPr>
      <mc:AlternateContent>
        <mc:Choice Requires="wps">
          <w:drawing>
            <wp:anchor distT="0" distB="0" distL="114300" distR="114300" simplePos="0" relativeHeight="251662336" behindDoc="0" locked="0" layoutInCell="1" allowOverlap="1" wp14:anchorId="13F9C98D" wp14:editId="075447A4">
              <wp:simplePos x="0" y="0"/>
              <wp:positionH relativeFrom="column">
                <wp:posOffset>1181100</wp:posOffset>
              </wp:positionH>
              <wp:positionV relativeFrom="paragraph">
                <wp:posOffset>126365</wp:posOffset>
              </wp:positionV>
              <wp:extent cx="3886200" cy="1508760"/>
              <wp:effectExtent l="0" t="0" r="0" b="0"/>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86200" cy="150876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6D7C9E1" w14:textId="77777777" w:rsidR="008E398B" w:rsidRPr="00DA5246" w:rsidRDefault="008E398B" w:rsidP="00812BA3">
                          <w:pPr>
                            <w:spacing w:after="0"/>
                            <w:rPr>
                              <w:rFonts w:ascii="Century Gothic" w:hAnsi="Century Gothic"/>
                              <w:color w:val="595959" w:themeColor="text1" w:themeTint="A6"/>
                              <w:sz w:val="20"/>
                              <w:szCs w:val="20"/>
                            </w:rPr>
                          </w:pPr>
                          <w:r>
                            <w:rPr>
                              <w:rFonts w:ascii="Century Gothic" w:hAnsi="Century Gothic"/>
                              <w:color w:val="595959" w:themeColor="text1" w:themeTint="A6"/>
                              <w:sz w:val="20"/>
                              <w:szCs w:val="20"/>
                            </w:rPr>
                            <w:t>Sabrina Jones-Schroeder, JD</w:t>
                          </w:r>
                        </w:p>
                        <w:p w14:paraId="71CE7C7A" w14:textId="77777777" w:rsidR="008E398B" w:rsidRDefault="008E398B" w:rsidP="00812BA3">
                          <w:pPr>
                            <w:spacing w:after="0"/>
                            <w:rPr>
                              <w:rFonts w:ascii="Century Gothic" w:hAnsi="Century Gothic"/>
                              <w:color w:val="595959" w:themeColor="text1" w:themeTint="A6"/>
                              <w:sz w:val="20"/>
                              <w:szCs w:val="20"/>
                            </w:rPr>
                          </w:pPr>
                          <w:r>
                            <w:rPr>
                              <w:rFonts w:ascii="Century Gothic" w:hAnsi="Century Gothic"/>
                              <w:color w:val="595959" w:themeColor="text1" w:themeTint="A6"/>
                              <w:sz w:val="20"/>
                              <w:szCs w:val="20"/>
                            </w:rPr>
                            <w:t>509.879.8800</w:t>
                          </w:r>
                        </w:p>
                        <w:p w14:paraId="3A0B0382" w14:textId="77777777" w:rsidR="008E398B" w:rsidRPr="002F0FB3" w:rsidRDefault="00000000" w:rsidP="00812BA3">
                          <w:pPr>
                            <w:spacing w:after="0"/>
                            <w:rPr>
                              <w:rFonts w:ascii="Century Gothic" w:hAnsi="Century Gothic"/>
                              <w:sz w:val="20"/>
                              <w:szCs w:val="20"/>
                            </w:rPr>
                          </w:pPr>
                          <w:hyperlink r:id="rId1" w:history="1">
                            <w:r w:rsidR="008E398B" w:rsidRPr="002F0FB3">
                              <w:rPr>
                                <w:rStyle w:val="Hyperlink"/>
                                <w:rFonts w:ascii="Century Gothic" w:hAnsi="Century Gothic"/>
                                <w:color w:val="auto"/>
                                <w:sz w:val="20"/>
                                <w:szCs w:val="20"/>
                                <w:u w:val="none"/>
                              </w:rPr>
                              <w:t>Sabrina@exitofspokane.com</w:t>
                            </w:r>
                          </w:hyperlink>
                        </w:p>
                        <w:p w14:paraId="4110F657" w14:textId="77777777" w:rsidR="008E398B" w:rsidRDefault="008E398B" w:rsidP="00812BA3">
                          <w:pPr>
                            <w:spacing w:after="0"/>
                            <w:rPr>
                              <w:rFonts w:ascii="Century Gothic" w:hAnsi="Century Gothic"/>
                              <w:color w:val="595959" w:themeColor="text1" w:themeTint="A6"/>
                              <w:sz w:val="20"/>
                              <w:szCs w:val="20"/>
                            </w:rPr>
                          </w:pPr>
                          <w:r>
                            <w:rPr>
                              <w:rFonts w:ascii="Century Gothic" w:hAnsi="Century Gothic"/>
                              <w:color w:val="595959" w:themeColor="text1" w:themeTint="A6"/>
                              <w:sz w:val="20"/>
                              <w:szCs w:val="20"/>
                            </w:rPr>
                            <w:t>SabrinaSellsSpokane.com</w:t>
                          </w:r>
                        </w:p>
                        <w:p w14:paraId="591B7D9D" w14:textId="77777777" w:rsidR="008E398B" w:rsidRDefault="008E398B" w:rsidP="00812BA3">
                          <w:pPr>
                            <w:spacing w:after="0"/>
                            <w:rPr>
                              <w:rFonts w:ascii="Century Gothic" w:hAnsi="Century Gothic"/>
                              <w:color w:val="595959" w:themeColor="text1" w:themeTint="A6"/>
                              <w:sz w:val="20"/>
                              <w:szCs w:val="20"/>
                            </w:rPr>
                          </w:pPr>
                        </w:p>
                        <w:p w14:paraId="73A28C10" w14:textId="77777777" w:rsidR="008E398B" w:rsidRPr="00426955" w:rsidRDefault="008E398B" w:rsidP="00812BA3">
                          <w:pPr>
                            <w:spacing w:after="0"/>
                            <w:rPr>
                              <w:rFonts w:ascii="Century Gothic" w:hAnsi="Century Gothic"/>
                              <w:i/>
                              <w:color w:val="595959" w:themeColor="text1" w:themeTint="A6"/>
                              <w:sz w:val="14"/>
                              <w:szCs w:val="14"/>
                            </w:rPr>
                          </w:pPr>
                          <w:r w:rsidRPr="00426955">
                            <w:rPr>
                              <w:rFonts w:ascii="Century Gothic" w:hAnsi="Century Gothic"/>
                              <w:i/>
                              <w:color w:val="595959" w:themeColor="text1" w:themeTint="A6"/>
                              <w:sz w:val="14"/>
                              <w:szCs w:val="14"/>
                            </w:rPr>
                            <w:t xml:space="preserve">Not intended to solicit </w:t>
                          </w:r>
                          <w:r>
                            <w:rPr>
                              <w:rFonts w:ascii="Century Gothic" w:hAnsi="Century Gothic"/>
                              <w:i/>
                              <w:color w:val="595959" w:themeColor="text1" w:themeTint="A6"/>
                              <w:sz w:val="14"/>
                              <w:szCs w:val="14"/>
                            </w:rPr>
                            <w:t>buyers who are currently under a Buyer’s Agreement</w:t>
                          </w:r>
                          <w:r w:rsidRPr="00426955">
                            <w:rPr>
                              <w:rFonts w:ascii="Century Gothic" w:hAnsi="Century Gothic"/>
                              <w:i/>
                              <w:color w:val="595959" w:themeColor="text1" w:themeTint="A6"/>
                              <w:sz w:val="14"/>
                              <w:szCs w:val="1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du="http://schemas.microsoft.com/office/word/2023/wordml/word16du">
          <w:pict>
            <v:shapetype w14:anchorId="13F9C98D" id="_x0000_t202" coordsize="21600,21600" o:spt="202" path="m,l,21600r21600,l21600,xe">
              <v:stroke joinstyle="miter"/>
              <v:path gradientshapeok="t" o:connecttype="rect"/>
            </v:shapetype>
            <v:shape id="Text Box 29" o:spid="_x0000_s1043" type="#_x0000_t202" style="position:absolute;margin-left:93pt;margin-top:9.95pt;width:306pt;height:118.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" filled="f" stroked="f">
              <v:textbox>
                <w:txbxContent>
                  <w:p w14:paraId="16D7C9E1" w14:textId="77777777" w:rsidR="008E398B" w:rsidRPr="00DA5246" w:rsidRDefault="008E398B" w:rsidP="00812BA3">
                    <w:pPr>
                      <w:spacing w:after="0"/>
                      <w:rPr>
                        <w:rFonts w:ascii="Century Gothic" w:hAnsi="Century Gothic"/>
                        <w:color w:val="595959" w:themeColor="text1" w:themeTint="A6"/>
                        <w:sz w:val="20"/>
                        <w:szCs w:val="20"/>
                      </w:rPr>
                    </w:pPr>
                    <w:r>
                      <w:rPr>
                        <w:rFonts w:ascii="Century Gothic" w:hAnsi="Century Gothic"/>
                        <w:color w:val="595959" w:themeColor="text1" w:themeTint="A6"/>
                        <w:sz w:val="20"/>
                        <w:szCs w:val="20"/>
                      </w:rPr>
                      <w:t>Sabrina Jones-Schroeder, JD</w:t>
                    </w:r>
                  </w:p>
                  <w:p w14:paraId="71CE7C7A" w14:textId="77777777" w:rsidR="008E398B" w:rsidRDefault="008E398B" w:rsidP="00812BA3">
                    <w:pPr>
                      <w:spacing w:after="0"/>
                      <w:rPr>
                        <w:rFonts w:ascii="Century Gothic" w:hAnsi="Century Gothic"/>
                        <w:color w:val="595959" w:themeColor="text1" w:themeTint="A6"/>
                        <w:sz w:val="20"/>
                        <w:szCs w:val="20"/>
                      </w:rPr>
                    </w:pPr>
                    <w:r>
                      <w:rPr>
                        <w:rFonts w:ascii="Century Gothic" w:hAnsi="Century Gothic"/>
                        <w:color w:val="595959" w:themeColor="text1" w:themeTint="A6"/>
                        <w:sz w:val="20"/>
                        <w:szCs w:val="20"/>
                      </w:rPr>
                      <w:t>509.879.8800</w:t>
                    </w:r>
                  </w:p>
                  <w:p w14:paraId="3A0B0382" w14:textId="77777777" w:rsidR="008E398B" w:rsidRPr="002F0FB3" w:rsidRDefault="008E398B" w:rsidP="00812BA3">
                    <w:pPr>
                      <w:spacing w:after="0"/>
                      <w:rPr>
                        <w:rFonts w:ascii="Century Gothic" w:hAnsi="Century Gothic"/>
                        <w:sz w:val="20"/>
                        <w:szCs w:val="20"/>
                      </w:rPr>
                    </w:pPr>
                    <w:hyperlink r:id="rId2" w:history="1">
                      <w:r w:rsidRPr="002F0FB3">
                        <w:rPr>
                          <w:rStyle w:val="Hyperlink"/>
                          <w:rFonts w:ascii="Century Gothic" w:hAnsi="Century Gothic"/>
                          <w:color w:val="auto"/>
                          <w:sz w:val="20"/>
                          <w:szCs w:val="20"/>
                          <w:u w:val="none"/>
                        </w:rPr>
                        <w:t>Sabrina@exitofspokane.com</w:t>
                      </w:r>
                    </w:hyperlink>
                  </w:p>
                  <w:p w14:paraId="4110F657" w14:textId="77777777" w:rsidR="008E398B" w:rsidRDefault="008E398B" w:rsidP="00812BA3">
                    <w:pPr>
                      <w:spacing w:after="0"/>
                      <w:rPr>
                        <w:rFonts w:ascii="Century Gothic" w:hAnsi="Century Gothic"/>
                        <w:color w:val="595959" w:themeColor="text1" w:themeTint="A6"/>
                        <w:sz w:val="20"/>
                        <w:szCs w:val="20"/>
                      </w:rPr>
                    </w:pPr>
                    <w:r>
                      <w:rPr>
                        <w:rFonts w:ascii="Century Gothic" w:hAnsi="Century Gothic"/>
                        <w:color w:val="595959" w:themeColor="text1" w:themeTint="A6"/>
                        <w:sz w:val="20"/>
                        <w:szCs w:val="20"/>
                      </w:rPr>
                      <w:t>SabrinaSellsSpokane.com</w:t>
                    </w:r>
                  </w:p>
                  <w:p w14:paraId="591B7D9D" w14:textId="77777777" w:rsidR="008E398B" w:rsidRDefault="008E398B" w:rsidP="00812BA3">
                    <w:pPr>
                      <w:spacing w:after="0"/>
                      <w:rPr>
                        <w:rFonts w:ascii="Century Gothic" w:hAnsi="Century Gothic"/>
                        <w:color w:val="595959" w:themeColor="text1" w:themeTint="A6"/>
                        <w:sz w:val="20"/>
                        <w:szCs w:val="20"/>
                      </w:rPr>
                    </w:pPr>
                  </w:p>
                  <w:p w14:paraId="73A28C10" w14:textId="77777777" w:rsidR="008E398B" w:rsidRPr="00426955" w:rsidRDefault="008E398B" w:rsidP="00812BA3">
                    <w:pPr>
                      <w:spacing w:after="0"/>
                      <w:rPr>
                        <w:rFonts w:ascii="Century Gothic" w:hAnsi="Century Gothic"/>
                        <w:i/>
                        <w:color w:val="595959" w:themeColor="text1" w:themeTint="A6"/>
                        <w:sz w:val="14"/>
                        <w:szCs w:val="14"/>
                      </w:rPr>
                    </w:pPr>
                    <w:r w:rsidRPr="00426955">
                      <w:rPr>
                        <w:rFonts w:ascii="Century Gothic" w:hAnsi="Century Gothic"/>
                        <w:i/>
                        <w:color w:val="595959" w:themeColor="text1" w:themeTint="A6"/>
                        <w:sz w:val="14"/>
                        <w:szCs w:val="14"/>
                      </w:rPr>
                      <w:t xml:space="preserve">Not intended to solicit </w:t>
                    </w:r>
                    <w:r>
                      <w:rPr>
                        <w:rFonts w:ascii="Century Gothic" w:hAnsi="Century Gothic"/>
                        <w:i/>
                        <w:color w:val="595959" w:themeColor="text1" w:themeTint="A6"/>
                        <w:sz w:val="14"/>
                        <w:szCs w:val="14"/>
                      </w:rPr>
                      <w:t>buyers who are currently under a Buyer’s Agreement</w:t>
                    </w:r>
                    <w:r w:rsidRPr="00426955">
                      <w:rPr>
                        <w:rFonts w:ascii="Century Gothic" w:hAnsi="Century Gothic"/>
                        <w:i/>
                        <w:color w:val="595959" w:themeColor="text1" w:themeTint="A6"/>
                        <w:sz w:val="14"/>
                        <w:szCs w:val="14"/>
                      </w:rPr>
                      <w:t>.</w:t>
                    </w:r>
                  </w:p>
                </w:txbxContent>
              </v:textbox>
            </v:shape>
          </w:pict>
        </mc:Fallback>
      </mc:AlternateContent>
    </w:r>
    <w:r>
      <w:rPr>
        <w:rFonts w:ascii="Arial Narrow" w:hAnsi="Arial Narrow"/>
        <w:noProof/>
        <w:sz w:val="16"/>
        <w:szCs w:val="16"/>
        <w:lang w:val="en-US"/>
      </w:rPr>
      <w:drawing>
        <wp:inline distT="0" distB="0" distL="0" distR="0" wp14:anchorId="14D23DEE" wp14:editId="07777777">
          <wp:extent cx="742950" cy="84510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Crop Headshot.jpg"/>
                  <pic:cNvPicPr/>
                </pic:nvPicPr>
                <pic:blipFill>
                  <a:blip r:embed="rId3">
                    <a:extLst>
                      <a:ext uri="{28A0092B-C50C-407E-A947-70E740481C1C}">
                        <a14:useLocalDpi xmlns:a14="http://schemas.microsoft.com/office/drawing/2010/main" val="0"/>
                      </a:ext>
                    </a:extLst>
                  </a:blip>
                  <a:stretch>
                    <a:fillRect/>
                  </a:stretch>
                </pic:blipFill>
                <pic:spPr>
                  <a:xfrm>
                    <a:off x="0" y="0"/>
                    <a:ext cx="742950" cy="845106"/>
                  </a:xfrm>
                  <a:prstGeom prst="rect">
                    <a:avLst/>
                  </a:prstGeom>
                </pic:spPr>
              </pic:pic>
            </a:graphicData>
          </a:graphic>
        </wp:inline>
      </w:drawing>
    </w:r>
    <w:r w:rsidRPr="00812BA3">
      <w:rPr>
        <w:rFonts w:ascii="Arial Narrow" w:hAnsi="Arial Narrow"/>
        <w:sz w:val="16"/>
        <w:szCs w:val="16"/>
      </w:rPr>
      <w:ptab w:relativeTo="margin" w:alignment="center" w:leader="none"/>
    </w:r>
    <w:r w:rsidRPr="00812BA3">
      <w:rPr>
        <w:rFonts w:ascii="Arial Narrow" w:hAnsi="Arial Narrow"/>
        <w:sz w:val="16"/>
        <w:szCs w:val="16"/>
      </w:rPr>
      <w:ptab w:relativeTo="margin" w:alignment="right" w:leader="none"/>
    </w:r>
    <w:r>
      <w:rPr>
        <w:rFonts w:ascii="Arial Narrow" w:hAnsi="Arial Narrow"/>
        <w:noProof/>
        <w:sz w:val="16"/>
        <w:szCs w:val="16"/>
        <w:lang w:val="en-US"/>
      </w:rPr>
      <w:drawing>
        <wp:inline distT="0" distB="0" distL="0" distR="0" wp14:anchorId="2B63B988" wp14:editId="07777777">
          <wp:extent cx="942513" cy="46672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tallic Logo.png"/>
                  <pic:cNvPicPr/>
                </pic:nvPicPr>
                <pic:blipFill>
                  <a:blip r:embed="rId4">
                    <a:extLst>
                      <a:ext uri="{28A0092B-C50C-407E-A947-70E740481C1C}">
                        <a14:useLocalDpi xmlns:a14="http://schemas.microsoft.com/office/drawing/2010/main" val="0"/>
                      </a:ext>
                    </a:extLst>
                  </a:blip>
                  <a:stretch>
                    <a:fillRect/>
                  </a:stretch>
                </pic:blipFill>
                <pic:spPr>
                  <a:xfrm>
                    <a:off x="0" y="0"/>
                    <a:ext cx="942513" cy="466725"/>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51C484" w14:textId="77777777" w:rsidR="008E398B" w:rsidRPr="00DA5246" w:rsidRDefault="008E398B" w:rsidP="008B14F8">
    <w:pPr>
      <w:pStyle w:val="Footer"/>
      <w:rPr>
        <w:rFonts w:ascii="Arial Narrow" w:hAnsi="Arial Narrow"/>
        <w:sz w:val="16"/>
        <w:szCs w:val="16"/>
      </w:rPr>
    </w:pPr>
    <w:r w:rsidRPr="000B5657">
      <w:rPr>
        <w:rFonts w:ascii="Arial Narrow" w:hAnsi="Arial Narrow"/>
        <w:sz w:val="16"/>
        <w:szCs w:val="16"/>
      </w:rPr>
      <w:t xml:space="preserve">Not intended to solicit </w:t>
    </w:r>
    <w:r>
      <w:rPr>
        <w:rFonts w:ascii="Arial Narrow" w:hAnsi="Arial Narrow"/>
        <w:sz w:val="16"/>
        <w:szCs w:val="16"/>
      </w:rPr>
      <w:t xml:space="preserve">buyers who are currently under a Buyer’s Agreement.                                                                                        </w:t>
    </w:r>
    <w:r>
      <w:rPr>
        <w:rFonts w:ascii="Arial Narrow" w:hAnsi="Arial Narrow"/>
        <w:noProof/>
        <w:sz w:val="16"/>
        <w:szCs w:val="16"/>
        <w:lang w:val="en-US"/>
      </w:rPr>
      <w:drawing>
        <wp:inline distT="0" distB="0" distL="0" distR="0" wp14:anchorId="22C989F9" wp14:editId="07777777">
          <wp:extent cx="942513" cy="466725"/>
          <wp:effectExtent l="0" t="0" r="0" b="0"/>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tallic Logo.png"/>
                  <pic:cNvPicPr/>
                </pic:nvPicPr>
                <pic:blipFill>
                  <a:blip r:embed="rId1">
                    <a:extLst>
                      <a:ext uri="{28A0092B-C50C-407E-A947-70E740481C1C}">
                        <a14:useLocalDpi xmlns:a14="http://schemas.microsoft.com/office/drawing/2010/main" val="0"/>
                      </a:ext>
                    </a:extLst>
                  </a:blip>
                  <a:stretch>
                    <a:fillRect/>
                  </a:stretch>
                </pic:blipFill>
                <pic:spPr>
                  <a:xfrm>
                    <a:off x="0" y="0"/>
                    <a:ext cx="942513" cy="466725"/>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6D4C0F" w14:textId="77777777" w:rsidR="00295B5F" w:rsidRDefault="00295B5F" w:rsidP="00EE18BB">
      <w:pPr>
        <w:spacing w:after="0" w:line="240" w:lineRule="auto"/>
      </w:pPr>
      <w:r>
        <w:separator/>
      </w:r>
    </w:p>
  </w:footnote>
  <w:footnote w:type="continuationSeparator" w:id="0">
    <w:p w14:paraId="16B06930" w14:textId="77777777" w:rsidR="00295B5F" w:rsidRDefault="00295B5F" w:rsidP="00EE18B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2F548B" w14:textId="77777777" w:rsidR="008E398B" w:rsidRDefault="008E398B">
    <w:pPr>
      <w:pStyle w:val="Header"/>
      <w:rPr>
        <w:rFonts w:asciiTheme="majorHAnsi" w:eastAsiaTheme="majorEastAsia" w:hAnsiTheme="majorHAnsi" w:cstheme="majorBidi"/>
      </w:rPr>
    </w:pPr>
  </w:p>
  <w:p w14:paraId="0E487CDA" w14:textId="54E1FF25" w:rsidR="008E398B" w:rsidRDefault="008E398B">
    <w:pPr>
      <w:pStyle w:val="Header"/>
    </w:pPr>
    <w:r>
      <w:rPr>
        <w:rFonts w:asciiTheme="majorHAnsi" w:eastAsiaTheme="majorEastAsia" w:hAnsiTheme="majorHAnsi" w:cstheme="majorBidi"/>
        <w:noProof/>
        <w:color w:val="215868" w:themeColor="accent5" w:themeShade="80"/>
        <w:lang w:val="en-US"/>
      </w:rPr>
      <mc:AlternateContent>
        <mc:Choice Requires="wps">
          <w:drawing>
            <wp:anchor distT="0" distB="0" distL="114300" distR="114300" simplePos="0" relativeHeight="251660288" behindDoc="0" locked="0" layoutInCell="1" allowOverlap="1" wp14:anchorId="5FDAE2A8" wp14:editId="25F8CD20">
              <wp:simplePos x="0" y="0"/>
              <wp:positionH relativeFrom="rightMargin">
                <wp:align>center</wp:align>
              </wp:positionH>
              <wp:positionV relativeFrom="page">
                <wp:align>top</wp:align>
              </wp:positionV>
              <wp:extent cx="1224280" cy="807720"/>
              <wp:effectExtent l="0" t="0" r="20320" b="15240"/>
              <wp:wrapNone/>
              <wp:docPr id="471" name="Rectangle 4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4280" cy="807720"/>
                      </a:xfrm>
                      <a:prstGeom prst="rect">
                        <a:avLst/>
                      </a:prstGeom>
                      <a:solidFill>
                        <a:schemeClr val="accent5">
                          <a:lumMod val="50000"/>
                        </a:schemeClr>
                      </a:solidFill>
                      <a:ln w="9525">
                        <a:solidFill>
                          <a:schemeClr val="accent5">
                            <a:lumMod val="5000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topMargin">
                <wp14:pctHeight>90000</wp14:pctHeight>
              </wp14:sizeRelV>
            </wp:anchor>
          </w:drawing>
        </mc:Choice>
        <mc:Fallback xmlns:w16du="http://schemas.microsoft.com/office/word/2023/wordml/word16du" xmlns:mo="http://schemas.microsoft.com/office/mac/office/2008/main" xmlns:mv="urn:schemas-microsoft-com:mac:vml">
          <w:pict>
            <v:rect w14:anchorId="01646149" id="Rectangle_x0020_471" o:spid="_x0000_s1026" style="position:absolute;margin-left:0;margin-top:0;width:96.4pt;height:63.6pt;z-index:251660288;visibility:visible;mso-wrap-style:square;mso-width-percent:0;mso-height-percent:900;mso-wrap-distance-left:9pt;mso-wrap-distance-top:0;mso-wrap-distance-right:9pt;mso-wrap-distance-bottom:0;mso-position-horizontal:center;mso-position-horizontal-relative:right-margin-area;mso-position-vertical:top;mso-position-vertical-relative:page;mso-width-percent:0;mso-height-percent:900;mso-width-relative:page;mso-height-relative:top-margin-area;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" fillcolor="#205867 [1608]" strokecolor="#205867 [1608]">
              <w10:wrap anchorx="margin" anchory="page"/>
            </v:rect>
          </w:pict>
        </mc:Fallback>
      </mc:AlternateContent>
    </w:r>
    <w:r>
      <w:rPr>
        <w:rFonts w:asciiTheme="majorHAnsi" w:eastAsiaTheme="majorEastAsia" w:hAnsiTheme="majorHAnsi" w:cstheme="majorBidi"/>
        <w:noProof/>
        <w:color w:val="215868" w:themeColor="accent5" w:themeShade="80"/>
        <w:lang w:val="en-US"/>
      </w:rPr>
      <mc:AlternateContent>
        <mc:Choice Requires="wps">
          <w:drawing>
            <wp:anchor distT="0" distB="0" distL="114300" distR="114300" simplePos="0" relativeHeight="251659264" behindDoc="0" locked="0" layoutInCell="1" allowOverlap="1" wp14:anchorId="7CECCB26" wp14:editId="6B1961E6">
              <wp:simplePos x="0" y="0"/>
              <wp:positionH relativeFrom="leftMargin">
                <wp:align>center</wp:align>
              </wp:positionH>
              <wp:positionV relativeFrom="page">
                <wp:align>top</wp:align>
              </wp:positionV>
              <wp:extent cx="90805" cy="807720"/>
              <wp:effectExtent l="0" t="0" r="36195" b="15240"/>
              <wp:wrapNone/>
              <wp:docPr id="472" name="Rectangle 4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807720"/>
                      </a:xfrm>
                      <a:prstGeom prst="rect">
                        <a:avLst/>
                      </a:prstGeom>
                      <a:solidFill>
                        <a:schemeClr val="accent5">
                          <a:lumMod val="50000"/>
                        </a:schemeClr>
                      </a:solidFill>
                      <a:ln w="9525">
                        <a:solidFill>
                          <a:schemeClr val="accent5">
                            <a:lumMod val="5000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topMargin">
                <wp14:pctHeight>90000</wp14:pctHeight>
              </wp14:sizeRelV>
            </wp:anchor>
          </w:drawing>
        </mc:Choice>
        <mc:Fallback xmlns:w16du="http://schemas.microsoft.com/office/word/2023/wordml/word16du" xmlns:mo="http://schemas.microsoft.com/office/mac/office/2008/main" xmlns:mv="urn:schemas-microsoft-com:mac:vml">
          <w:pict>
            <v:rect w14:anchorId="084DE763" id="Rectangle_x0020_472" o:spid="_x0000_s1026" style="position:absolute;margin-left:0;margin-top:0;width:7.15pt;height:63.6pt;z-index:251659264;visibility:visible;mso-wrap-style:square;mso-width-percent:0;mso-height-percent:900;mso-wrap-distance-left:9pt;mso-wrap-distance-top:0;mso-wrap-distance-right:9pt;mso-wrap-distance-bottom:0;mso-position-horizontal:center;mso-position-horizontal-relative:left-margin-area;mso-position-vertical:top;mso-position-vertical-relative:page;mso-width-percent:0;mso-height-percent:900;mso-width-relative:page;mso-height-relative:top-margin-area;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" fillcolor="#205867 [1608]" strokecolor="#205867 [1608]">
              <w10:wrap anchorx="margin"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C1516"/>
    <w:multiLevelType w:val="singleLevel"/>
    <w:tmpl w:val="505A2394"/>
    <w:lvl w:ilvl="0">
      <w:start w:val="4"/>
      <w:numFmt w:val="none"/>
      <w:lvlText w:val="-"/>
      <w:legacy w:legacy="1" w:legacySpace="120" w:legacyIndent="360"/>
      <w:lvlJc w:val="left"/>
      <w:pPr>
        <w:ind w:left="720" w:hanging="360"/>
      </w:pPr>
    </w:lvl>
  </w:abstractNum>
  <w:abstractNum w:abstractNumId="1" w15:restartNumberingAfterBreak="0">
    <w:nsid w:val="06D5425D"/>
    <w:multiLevelType w:val="hybridMultilevel"/>
    <w:tmpl w:val="DF64C23E"/>
    <w:lvl w:ilvl="0" w:tplc="9AD2D640">
      <w:start w:val="1"/>
      <w:numFmt w:val="bullet"/>
      <w:lvlText w:val=""/>
      <w:lvlJc w:val="left"/>
      <w:pPr>
        <w:ind w:left="720" w:hanging="360"/>
      </w:pPr>
      <w:rPr>
        <w:rFonts w:ascii="Wingdings" w:eastAsiaTheme="minorHAnsi" w:hAnsi="Wingdings"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0979195D"/>
    <w:multiLevelType w:val="singleLevel"/>
    <w:tmpl w:val="505A2394"/>
    <w:lvl w:ilvl="0">
      <w:start w:val="4"/>
      <w:numFmt w:val="none"/>
      <w:lvlText w:val="-"/>
      <w:legacy w:legacy="1" w:legacySpace="120" w:legacyIndent="360"/>
      <w:lvlJc w:val="left"/>
      <w:pPr>
        <w:ind w:left="720" w:hanging="360"/>
      </w:pPr>
    </w:lvl>
  </w:abstractNum>
  <w:abstractNum w:abstractNumId="3" w15:restartNumberingAfterBreak="0">
    <w:nsid w:val="0BB54BEA"/>
    <w:multiLevelType w:val="singleLevel"/>
    <w:tmpl w:val="CF626FEC"/>
    <w:lvl w:ilvl="0">
      <w:start w:val="1"/>
      <w:numFmt w:val="decimal"/>
      <w:lvlText w:val="%1)"/>
      <w:legacy w:legacy="1" w:legacySpace="120" w:legacyIndent="360"/>
      <w:lvlJc w:val="left"/>
      <w:pPr>
        <w:ind w:left="720" w:hanging="360"/>
      </w:pPr>
    </w:lvl>
  </w:abstractNum>
  <w:abstractNum w:abstractNumId="4" w15:restartNumberingAfterBreak="0">
    <w:nsid w:val="0C652525"/>
    <w:multiLevelType w:val="singleLevel"/>
    <w:tmpl w:val="FC3AE882"/>
    <w:lvl w:ilvl="0">
      <w:start w:val="1"/>
      <w:numFmt w:val="none"/>
      <w:lvlText w:val="o"/>
      <w:legacy w:legacy="1" w:legacySpace="120" w:legacyIndent="360"/>
      <w:lvlJc w:val="left"/>
      <w:pPr>
        <w:ind w:left="1440" w:hanging="360"/>
      </w:pPr>
      <w:rPr>
        <w:rFonts w:ascii="Courier New" w:hAnsi="Courier New" w:cs="Courier New" w:hint="default"/>
      </w:rPr>
    </w:lvl>
  </w:abstractNum>
  <w:abstractNum w:abstractNumId="5" w15:restartNumberingAfterBreak="0">
    <w:nsid w:val="228D342F"/>
    <w:multiLevelType w:val="singleLevel"/>
    <w:tmpl w:val="585AE512"/>
    <w:lvl w:ilvl="0">
      <w:numFmt w:val="none"/>
      <w:lvlText w:val="-"/>
      <w:legacy w:legacy="1" w:legacySpace="120" w:legacyIndent="360"/>
      <w:lvlJc w:val="left"/>
      <w:pPr>
        <w:ind w:left="1080" w:hanging="360"/>
      </w:pPr>
    </w:lvl>
  </w:abstractNum>
  <w:abstractNum w:abstractNumId="6" w15:restartNumberingAfterBreak="0">
    <w:nsid w:val="289B028C"/>
    <w:multiLevelType w:val="hybridMultilevel"/>
    <w:tmpl w:val="A8B00C5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2C877BAA"/>
    <w:multiLevelType w:val="singleLevel"/>
    <w:tmpl w:val="505A2394"/>
    <w:lvl w:ilvl="0">
      <w:start w:val="4"/>
      <w:numFmt w:val="none"/>
      <w:lvlText w:val="-"/>
      <w:legacy w:legacy="1" w:legacySpace="120" w:legacyIndent="360"/>
      <w:lvlJc w:val="left"/>
      <w:pPr>
        <w:ind w:left="720" w:hanging="360"/>
      </w:pPr>
    </w:lvl>
  </w:abstractNum>
  <w:abstractNum w:abstractNumId="8" w15:restartNumberingAfterBreak="0">
    <w:nsid w:val="36906902"/>
    <w:multiLevelType w:val="hybridMultilevel"/>
    <w:tmpl w:val="69740182"/>
    <w:lvl w:ilvl="0" w:tplc="9D44A6EA">
      <w:numFmt w:val="bullet"/>
      <w:lvlText w:val="+"/>
      <w:lvlJc w:val="left"/>
      <w:pPr>
        <w:ind w:left="720" w:hanging="360"/>
      </w:pPr>
      <w:rPr>
        <w:rFonts w:ascii="Calibri" w:eastAsiaTheme="minorHAnsi" w:hAnsi="Calibri" w:cstheme="minorBidi" w:hint="default"/>
        <w:color w:val="31849B" w:themeColor="accent5" w:themeShade="BF"/>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A05067A"/>
    <w:multiLevelType w:val="hybridMultilevel"/>
    <w:tmpl w:val="47225FF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3A6914FF"/>
    <w:multiLevelType w:val="singleLevel"/>
    <w:tmpl w:val="FC3AE882"/>
    <w:lvl w:ilvl="0">
      <w:start w:val="1"/>
      <w:numFmt w:val="none"/>
      <w:lvlText w:val="o"/>
      <w:legacy w:legacy="1" w:legacySpace="120" w:legacyIndent="360"/>
      <w:lvlJc w:val="left"/>
      <w:pPr>
        <w:ind w:left="1440" w:hanging="360"/>
      </w:pPr>
      <w:rPr>
        <w:rFonts w:ascii="Courier New" w:hAnsi="Courier New" w:cs="Courier New" w:hint="default"/>
      </w:rPr>
    </w:lvl>
  </w:abstractNum>
  <w:abstractNum w:abstractNumId="11" w15:restartNumberingAfterBreak="0">
    <w:nsid w:val="3D7903F1"/>
    <w:multiLevelType w:val="singleLevel"/>
    <w:tmpl w:val="505A2394"/>
    <w:lvl w:ilvl="0">
      <w:start w:val="4"/>
      <w:numFmt w:val="none"/>
      <w:lvlText w:val="-"/>
      <w:legacy w:legacy="1" w:legacySpace="120" w:legacyIndent="360"/>
      <w:lvlJc w:val="left"/>
      <w:pPr>
        <w:ind w:left="720" w:hanging="360"/>
      </w:pPr>
    </w:lvl>
  </w:abstractNum>
  <w:abstractNum w:abstractNumId="12" w15:restartNumberingAfterBreak="0">
    <w:nsid w:val="47F97050"/>
    <w:multiLevelType w:val="singleLevel"/>
    <w:tmpl w:val="FC3AE882"/>
    <w:lvl w:ilvl="0">
      <w:start w:val="1"/>
      <w:numFmt w:val="none"/>
      <w:lvlText w:val="o"/>
      <w:legacy w:legacy="1" w:legacySpace="120" w:legacyIndent="360"/>
      <w:lvlJc w:val="left"/>
      <w:pPr>
        <w:ind w:left="1440" w:hanging="360"/>
      </w:pPr>
      <w:rPr>
        <w:rFonts w:ascii="Courier New" w:hAnsi="Courier New" w:cs="Courier New" w:hint="default"/>
      </w:rPr>
    </w:lvl>
  </w:abstractNum>
  <w:abstractNum w:abstractNumId="13" w15:restartNumberingAfterBreak="0">
    <w:nsid w:val="48A645FF"/>
    <w:multiLevelType w:val="hybridMultilevel"/>
    <w:tmpl w:val="298C3B0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53E8350D"/>
    <w:multiLevelType w:val="hybridMultilevel"/>
    <w:tmpl w:val="633094A8"/>
    <w:lvl w:ilvl="0" w:tplc="591E44FA">
      <w:numFmt w:val="bullet"/>
      <w:lvlText w:val=""/>
      <w:lvlJc w:val="left"/>
      <w:pPr>
        <w:ind w:left="720" w:hanging="360"/>
      </w:pPr>
      <w:rPr>
        <w:rFonts w:ascii="Wingdings" w:eastAsiaTheme="minorHAnsi" w:hAnsi="Wingdings" w:cstheme="minorBidi" w:hint="default"/>
        <w:color w:val="31849B" w:themeColor="accent5" w:themeShade="BF"/>
        <w:sz w:val="24"/>
        <w:szCs w:val="24"/>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5C4343A5"/>
    <w:multiLevelType w:val="hybridMultilevel"/>
    <w:tmpl w:val="B0704A5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5CE7540F"/>
    <w:multiLevelType w:val="singleLevel"/>
    <w:tmpl w:val="FC3AE882"/>
    <w:lvl w:ilvl="0">
      <w:start w:val="1"/>
      <w:numFmt w:val="none"/>
      <w:lvlText w:val="o"/>
      <w:legacy w:legacy="1" w:legacySpace="120" w:legacyIndent="360"/>
      <w:lvlJc w:val="left"/>
      <w:pPr>
        <w:ind w:left="1440" w:hanging="360"/>
      </w:pPr>
      <w:rPr>
        <w:rFonts w:ascii="Courier New" w:hAnsi="Courier New" w:cs="Courier New" w:hint="default"/>
      </w:rPr>
    </w:lvl>
  </w:abstractNum>
  <w:abstractNum w:abstractNumId="17" w15:restartNumberingAfterBreak="0">
    <w:nsid w:val="5CFB4ACB"/>
    <w:multiLevelType w:val="hybridMultilevel"/>
    <w:tmpl w:val="2E2E1F18"/>
    <w:lvl w:ilvl="0" w:tplc="BD8C192C">
      <w:numFmt w:val="bullet"/>
      <w:lvlText w:val="-"/>
      <w:lvlJc w:val="left"/>
      <w:pPr>
        <w:ind w:left="1080" w:hanging="360"/>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65426F5E"/>
    <w:multiLevelType w:val="hybridMultilevel"/>
    <w:tmpl w:val="E49CE7E4"/>
    <w:lvl w:ilvl="0" w:tplc="9D44A6EA">
      <w:numFmt w:val="bullet"/>
      <w:lvlText w:val="+"/>
      <w:lvlJc w:val="left"/>
      <w:pPr>
        <w:ind w:left="720" w:hanging="360"/>
      </w:pPr>
      <w:rPr>
        <w:rFonts w:ascii="Calibri" w:eastAsiaTheme="minorHAnsi" w:hAnsi="Calibri" w:cstheme="minorBidi" w:hint="default"/>
        <w:color w:val="31849B" w:themeColor="accent5" w:themeShade="BF"/>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15:restartNumberingAfterBreak="0">
    <w:nsid w:val="67A16663"/>
    <w:multiLevelType w:val="hybridMultilevel"/>
    <w:tmpl w:val="2C74D672"/>
    <w:lvl w:ilvl="0" w:tplc="1F7C5D06">
      <w:numFmt w:val="bullet"/>
      <w:lvlText w:val=""/>
      <w:lvlJc w:val="left"/>
      <w:pPr>
        <w:ind w:left="720" w:hanging="360"/>
      </w:pPr>
      <w:rPr>
        <w:rFonts w:ascii="Wingdings" w:eastAsiaTheme="minorHAnsi" w:hAnsi="Wingdings" w:cstheme="minorBidi"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15:restartNumberingAfterBreak="0">
    <w:nsid w:val="67B971CC"/>
    <w:multiLevelType w:val="singleLevel"/>
    <w:tmpl w:val="CF626FEC"/>
    <w:lvl w:ilvl="0">
      <w:start w:val="1"/>
      <w:numFmt w:val="decimal"/>
      <w:lvlText w:val="%1)"/>
      <w:legacy w:legacy="1" w:legacySpace="120" w:legacyIndent="360"/>
      <w:lvlJc w:val="left"/>
      <w:pPr>
        <w:ind w:left="720" w:hanging="360"/>
      </w:pPr>
    </w:lvl>
  </w:abstractNum>
  <w:abstractNum w:abstractNumId="21" w15:restartNumberingAfterBreak="0">
    <w:nsid w:val="6B13032E"/>
    <w:multiLevelType w:val="hybridMultilevel"/>
    <w:tmpl w:val="65F87A46"/>
    <w:lvl w:ilvl="0" w:tplc="EF7C303A">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6D825B62"/>
    <w:multiLevelType w:val="singleLevel"/>
    <w:tmpl w:val="FC3AE882"/>
    <w:lvl w:ilvl="0">
      <w:start w:val="1"/>
      <w:numFmt w:val="none"/>
      <w:lvlText w:val="o"/>
      <w:legacy w:legacy="1" w:legacySpace="120" w:legacyIndent="360"/>
      <w:lvlJc w:val="left"/>
      <w:pPr>
        <w:ind w:left="1440" w:hanging="360"/>
      </w:pPr>
      <w:rPr>
        <w:rFonts w:ascii="Courier New" w:hAnsi="Courier New" w:cs="Courier New" w:hint="default"/>
      </w:rPr>
    </w:lvl>
  </w:abstractNum>
  <w:abstractNum w:abstractNumId="23" w15:restartNumberingAfterBreak="0">
    <w:nsid w:val="6E9E6B15"/>
    <w:multiLevelType w:val="hybridMultilevel"/>
    <w:tmpl w:val="C0480788"/>
    <w:lvl w:ilvl="0" w:tplc="2CEA861C">
      <w:numFmt w:val="bullet"/>
      <w:lvlText w:val=""/>
      <w:lvlJc w:val="left"/>
      <w:pPr>
        <w:ind w:left="720" w:hanging="360"/>
      </w:pPr>
      <w:rPr>
        <w:rFonts w:ascii="Wingdings" w:eastAsiaTheme="minorHAnsi" w:hAnsi="Wingdings" w:cstheme="minorBidi" w:hint="default"/>
        <w:color w:val="31849B" w:themeColor="accent5" w:themeShade="BF"/>
        <w:sz w:val="24"/>
        <w:szCs w:val="24"/>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4" w15:restartNumberingAfterBreak="0">
    <w:nsid w:val="716A3020"/>
    <w:multiLevelType w:val="hybridMultilevel"/>
    <w:tmpl w:val="FE7678EE"/>
    <w:lvl w:ilvl="0" w:tplc="1009000D">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5" w15:restartNumberingAfterBreak="0">
    <w:nsid w:val="739733FD"/>
    <w:multiLevelType w:val="hybridMultilevel"/>
    <w:tmpl w:val="708075CC"/>
    <w:lvl w:ilvl="0" w:tplc="0B7611D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79BF56B1"/>
    <w:multiLevelType w:val="singleLevel"/>
    <w:tmpl w:val="FC3AE882"/>
    <w:lvl w:ilvl="0">
      <w:start w:val="1"/>
      <w:numFmt w:val="none"/>
      <w:lvlText w:val="o"/>
      <w:legacy w:legacy="1" w:legacySpace="120" w:legacyIndent="360"/>
      <w:lvlJc w:val="left"/>
      <w:pPr>
        <w:ind w:left="1440" w:hanging="360"/>
      </w:pPr>
      <w:rPr>
        <w:rFonts w:ascii="Courier New" w:hAnsi="Courier New" w:cs="Courier New" w:hint="default"/>
      </w:rPr>
    </w:lvl>
  </w:abstractNum>
  <w:abstractNum w:abstractNumId="27" w15:restartNumberingAfterBreak="0">
    <w:nsid w:val="7A253DDA"/>
    <w:multiLevelType w:val="hybridMultilevel"/>
    <w:tmpl w:val="0824C87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16cid:durableId="1864858002">
    <w:abstractNumId w:val="18"/>
  </w:num>
  <w:num w:numId="2" w16cid:durableId="1586842177">
    <w:abstractNumId w:val="1"/>
  </w:num>
  <w:num w:numId="3" w16cid:durableId="1331299708">
    <w:abstractNumId w:val="19"/>
  </w:num>
  <w:num w:numId="4" w16cid:durableId="2003116928">
    <w:abstractNumId w:val="23"/>
  </w:num>
  <w:num w:numId="5" w16cid:durableId="1674869294">
    <w:abstractNumId w:val="14"/>
  </w:num>
  <w:num w:numId="6" w16cid:durableId="176778815">
    <w:abstractNumId w:val="8"/>
  </w:num>
  <w:num w:numId="7" w16cid:durableId="1687949008">
    <w:abstractNumId w:val="24"/>
  </w:num>
  <w:num w:numId="8" w16cid:durableId="252588818">
    <w:abstractNumId w:val="15"/>
  </w:num>
  <w:num w:numId="9" w16cid:durableId="1208642247">
    <w:abstractNumId w:val="9"/>
  </w:num>
  <w:num w:numId="10" w16cid:durableId="158230812">
    <w:abstractNumId w:val="13"/>
  </w:num>
  <w:num w:numId="11" w16cid:durableId="765462978">
    <w:abstractNumId w:val="27"/>
  </w:num>
  <w:num w:numId="12" w16cid:durableId="1620525589">
    <w:abstractNumId w:val="6"/>
  </w:num>
  <w:num w:numId="13" w16cid:durableId="2134862363">
    <w:abstractNumId w:val="21"/>
  </w:num>
  <w:num w:numId="14" w16cid:durableId="1014651039">
    <w:abstractNumId w:val="20"/>
  </w:num>
  <w:num w:numId="15" w16cid:durableId="817724300">
    <w:abstractNumId w:val="3"/>
  </w:num>
  <w:num w:numId="16" w16cid:durableId="970480463">
    <w:abstractNumId w:val="12"/>
  </w:num>
  <w:num w:numId="17" w16cid:durableId="114059141">
    <w:abstractNumId w:val="22"/>
  </w:num>
  <w:num w:numId="18" w16cid:durableId="72357524">
    <w:abstractNumId w:val="26"/>
  </w:num>
  <w:num w:numId="19" w16cid:durableId="1221088562">
    <w:abstractNumId w:val="4"/>
  </w:num>
  <w:num w:numId="20" w16cid:durableId="349837170">
    <w:abstractNumId w:val="16"/>
  </w:num>
  <w:num w:numId="21" w16cid:durableId="640886773">
    <w:abstractNumId w:val="10"/>
  </w:num>
  <w:num w:numId="22" w16cid:durableId="1787044712">
    <w:abstractNumId w:val="25"/>
  </w:num>
  <w:num w:numId="23" w16cid:durableId="460658342">
    <w:abstractNumId w:val="2"/>
  </w:num>
  <w:num w:numId="24" w16cid:durableId="753623913">
    <w:abstractNumId w:val="7"/>
  </w:num>
  <w:num w:numId="25" w16cid:durableId="1260138311">
    <w:abstractNumId w:val="0"/>
  </w:num>
  <w:num w:numId="26" w16cid:durableId="1413889918">
    <w:abstractNumId w:val="11"/>
  </w:num>
  <w:num w:numId="27" w16cid:durableId="1683972743">
    <w:abstractNumId w:val="5"/>
  </w:num>
  <w:num w:numId="28" w16cid:durableId="70969460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279AF"/>
    <w:rsid w:val="00003714"/>
    <w:rsid w:val="00005A28"/>
    <w:rsid w:val="000107AD"/>
    <w:rsid w:val="00010B12"/>
    <w:rsid w:val="00013CF4"/>
    <w:rsid w:val="00023A20"/>
    <w:rsid w:val="00024A29"/>
    <w:rsid w:val="00027285"/>
    <w:rsid w:val="000336A9"/>
    <w:rsid w:val="00047FEE"/>
    <w:rsid w:val="000560B4"/>
    <w:rsid w:val="0006151D"/>
    <w:rsid w:val="0006537F"/>
    <w:rsid w:val="00065D44"/>
    <w:rsid w:val="000705CF"/>
    <w:rsid w:val="0007088D"/>
    <w:rsid w:val="00071FEC"/>
    <w:rsid w:val="000774C1"/>
    <w:rsid w:val="000801AC"/>
    <w:rsid w:val="000912CC"/>
    <w:rsid w:val="000921E6"/>
    <w:rsid w:val="0009359B"/>
    <w:rsid w:val="0009612A"/>
    <w:rsid w:val="000A2223"/>
    <w:rsid w:val="000A5DCB"/>
    <w:rsid w:val="000B5657"/>
    <w:rsid w:val="000B66B4"/>
    <w:rsid w:val="000C0BCE"/>
    <w:rsid w:val="000D1C7A"/>
    <w:rsid w:val="000D6DC9"/>
    <w:rsid w:val="000F34B2"/>
    <w:rsid w:val="000F4CFD"/>
    <w:rsid w:val="00110871"/>
    <w:rsid w:val="0011264D"/>
    <w:rsid w:val="00114DCF"/>
    <w:rsid w:val="0011714B"/>
    <w:rsid w:val="001210C9"/>
    <w:rsid w:val="0014615A"/>
    <w:rsid w:val="001506C2"/>
    <w:rsid w:val="00164731"/>
    <w:rsid w:val="00175D89"/>
    <w:rsid w:val="001850AD"/>
    <w:rsid w:val="001948C9"/>
    <w:rsid w:val="00194CF9"/>
    <w:rsid w:val="001A0533"/>
    <w:rsid w:val="001A3D47"/>
    <w:rsid w:val="001A522B"/>
    <w:rsid w:val="001B0B82"/>
    <w:rsid w:val="001B4F8D"/>
    <w:rsid w:val="001C2E75"/>
    <w:rsid w:val="001C3CBA"/>
    <w:rsid w:val="001C3F28"/>
    <w:rsid w:val="001D02AE"/>
    <w:rsid w:val="001D7604"/>
    <w:rsid w:val="001D7D27"/>
    <w:rsid w:val="001E3B53"/>
    <w:rsid w:val="001F0114"/>
    <w:rsid w:val="001F439C"/>
    <w:rsid w:val="001F6BC2"/>
    <w:rsid w:val="0021582F"/>
    <w:rsid w:val="002158F3"/>
    <w:rsid w:val="00216149"/>
    <w:rsid w:val="00222527"/>
    <w:rsid w:val="002248F1"/>
    <w:rsid w:val="002321B3"/>
    <w:rsid w:val="00261026"/>
    <w:rsid w:val="002672D4"/>
    <w:rsid w:val="0027028C"/>
    <w:rsid w:val="00270B37"/>
    <w:rsid w:val="0027297F"/>
    <w:rsid w:val="00280A09"/>
    <w:rsid w:val="00291181"/>
    <w:rsid w:val="002917D4"/>
    <w:rsid w:val="00295B5F"/>
    <w:rsid w:val="002963DB"/>
    <w:rsid w:val="002A0321"/>
    <w:rsid w:val="002A1F96"/>
    <w:rsid w:val="002A513A"/>
    <w:rsid w:val="002B23E8"/>
    <w:rsid w:val="002C119E"/>
    <w:rsid w:val="002C325A"/>
    <w:rsid w:val="002D12A4"/>
    <w:rsid w:val="002D3F78"/>
    <w:rsid w:val="002E2E2B"/>
    <w:rsid w:val="002E337C"/>
    <w:rsid w:val="002F0DD9"/>
    <w:rsid w:val="002F0FB3"/>
    <w:rsid w:val="00303EAB"/>
    <w:rsid w:val="003074CF"/>
    <w:rsid w:val="00314715"/>
    <w:rsid w:val="00315406"/>
    <w:rsid w:val="00323E06"/>
    <w:rsid w:val="00325705"/>
    <w:rsid w:val="00341320"/>
    <w:rsid w:val="003457E2"/>
    <w:rsid w:val="0034764C"/>
    <w:rsid w:val="0035188C"/>
    <w:rsid w:val="00373423"/>
    <w:rsid w:val="00373BC9"/>
    <w:rsid w:val="00384DDA"/>
    <w:rsid w:val="003859A8"/>
    <w:rsid w:val="00386594"/>
    <w:rsid w:val="003974D3"/>
    <w:rsid w:val="003A6C32"/>
    <w:rsid w:val="003B1E01"/>
    <w:rsid w:val="003B565A"/>
    <w:rsid w:val="003B6488"/>
    <w:rsid w:val="003C0515"/>
    <w:rsid w:val="003C26D4"/>
    <w:rsid w:val="003D16DF"/>
    <w:rsid w:val="003D2D50"/>
    <w:rsid w:val="003D504C"/>
    <w:rsid w:val="003D6316"/>
    <w:rsid w:val="003E613A"/>
    <w:rsid w:val="004025CC"/>
    <w:rsid w:val="00410500"/>
    <w:rsid w:val="00416EFB"/>
    <w:rsid w:val="004262C7"/>
    <w:rsid w:val="004516E9"/>
    <w:rsid w:val="00474408"/>
    <w:rsid w:val="00477688"/>
    <w:rsid w:val="00483298"/>
    <w:rsid w:val="00486C8C"/>
    <w:rsid w:val="004910BF"/>
    <w:rsid w:val="004A052B"/>
    <w:rsid w:val="004B28F4"/>
    <w:rsid w:val="004C5F6D"/>
    <w:rsid w:val="004D448A"/>
    <w:rsid w:val="004D66C2"/>
    <w:rsid w:val="004D6B22"/>
    <w:rsid w:val="004D7A82"/>
    <w:rsid w:val="004F2310"/>
    <w:rsid w:val="004F7505"/>
    <w:rsid w:val="0050030D"/>
    <w:rsid w:val="00505093"/>
    <w:rsid w:val="00511BC0"/>
    <w:rsid w:val="005133B6"/>
    <w:rsid w:val="00517BA2"/>
    <w:rsid w:val="005329F6"/>
    <w:rsid w:val="00533436"/>
    <w:rsid w:val="00535B71"/>
    <w:rsid w:val="00536403"/>
    <w:rsid w:val="005429DE"/>
    <w:rsid w:val="0054766D"/>
    <w:rsid w:val="00550D1F"/>
    <w:rsid w:val="00560C0E"/>
    <w:rsid w:val="00565D99"/>
    <w:rsid w:val="0056649F"/>
    <w:rsid w:val="0056725C"/>
    <w:rsid w:val="005746AF"/>
    <w:rsid w:val="00576F98"/>
    <w:rsid w:val="00583674"/>
    <w:rsid w:val="005878E6"/>
    <w:rsid w:val="00592512"/>
    <w:rsid w:val="005A225D"/>
    <w:rsid w:val="005E4C7F"/>
    <w:rsid w:val="005F082E"/>
    <w:rsid w:val="005F40D6"/>
    <w:rsid w:val="005F6079"/>
    <w:rsid w:val="005F72CA"/>
    <w:rsid w:val="006127A2"/>
    <w:rsid w:val="00612A5C"/>
    <w:rsid w:val="0061374F"/>
    <w:rsid w:val="006216C9"/>
    <w:rsid w:val="00622B90"/>
    <w:rsid w:val="00625D08"/>
    <w:rsid w:val="00626383"/>
    <w:rsid w:val="00633B7B"/>
    <w:rsid w:val="0063427D"/>
    <w:rsid w:val="0063718E"/>
    <w:rsid w:val="00643671"/>
    <w:rsid w:val="0066520C"/>
    <w:rsid w:val="006702B3"/>
    <w:rsid w:val="00672859"/>
    <w:rsid w:val="006734EA"/>
    <w:rsid w:val="00676D12"/>
    <w:rsid w:val="006824C0"/>
    <w:rsid w:val="006849E9"/>
    <w:rsid w:val="0068683F"/>
    <w:rsid w:val="006930D2"/>
    <w:rsid w:val="00693ED4"/>
    <w:rsid w:val="006A37C1"/>
    <w:rsid w:val="006B2D51"/>
    <w:rsid w:val="006B496A"/>
    <w:rsid w:val="006B7BD7"/>
    <w:rsid w:val="006C7C49"/>
    <w:rsid w:val="006F13F4"/>
    <w:rsid w:val="006F498F"/>
    <w:rsid w:val="00702ACB"/>
    <w:rsid w:val="00703A97"/>
    <w:rsid w:val="00705102"/>
    <w:rsid w:val="0071068B"/>
    <w:rsid w:val="00712750"/>
    <w:rsid w:val="00727588"/>
    <w:rsid w:val="007279AF"/>
    <w:rsid w:val="00731327"/>
    <w:rsid w:val="00736642"/>
    <w:rsid w:val="007419B7"/>
    <w:rsid w:val="00764F2C"/>
    <w:rsid w:val="00765DA2"/>
    <w:rsid w:val="007721B6"/>
    <w:rsid w:val="00772B8D"/>
    <w:rsid w:val="0077618F"/>
    <w:rsid w:val="00785D46"/>
    <w:rsid w:val="00795A4E"/>
    <w:rsid w:val="007C0189"/>
    <w:rsid w:val="007C037E"/>
    <w:rsid w:val="007C6F34"/>
    <w:rsid w:val="007D6B48"/>
    <w:rsid w:val="007F3323"/>
    <w:rsid w:val="007F583E"/>
    <w:rsid w:val="00807CEC"/>
    <w:rsid w:val="00812BA3"/>
    <w:rsid w:val="00812F5B"/>
    <w:rsid w:val="00813CD7"/>
    <w:rsid w:val="008151C6"/>
    <w:rsid w:val="0082343D"/>
    <w:rsid w:val="0082439B"/>
    <w:rsid w:val="0082450F"/>
    <w:rsid w:val="00825419"/>
    <w:rsid w:val="0083094B"/>
    <w:rsid w:val="00832027"/>
    <w:rsid w:val="00847281"/>
    <w:rsid w:val="00852D7C"/>
    <w:rsid w:val="00854D27"/>
    <w:rsid w:val="00865817"/>
    <w:rsid w:val="00867946"/>
    <w:rsid w:val="00873DBD"/>
    <w:rsid w:val="008768F6"/>
    <w:rsid w:val="00884A97"/>
    <w:rsid w:val="008A321A"/>
    <w:rsid w:val="008A3897"/>
    <w:rsid w:val="008A3D7E"/>
    <w:rsid w:val="008B14F8"/>
    <w:rsid w:val="008B25DD"/>
    <w:rsid w:val="008B34DF"/>
    <w:rsid w:val="008B56D4"/>
    <w:rsid w:val="008C5A01"/>
    <w:rsid w:val="008D2835"/>
    <w:rsid w:val="008E398B"/>
    <w:rsid w:val="008F7361"/>
    <w:rsid w:val="009010DC"/>
    <w:rsid w:val="009056AE"/>
    <w:rsid w:val="00915056"/>
    <w:rsid w:val="00923DA9"/>
    <w:rsid w:val="0093405F"/>
    <w:rsid w:val="009363DF"/>
    <w:rsid w:val="00940DAE"/>
    <w:rsid w:val="00943FC2"/>
    <w:rsid w:val="0094453E"/>
    <w:rsid w:val="00957373"/>
    <w:rsid w:val="009626A7"/>
    <w:rsid w:val="00965BA8"/>
    <w:rsid w:val="00966F0C"/>
    <w:rsid w:val="00974ED4"/>
    <w:rsid w:val="009858D7"/>
    <w:rsid w:val="00990226"/>
    <w:rsid w:val="009A1465"/>
    <w:rsid w:val="009A5B1A"/>
    <w:rsid w:val="009C55A2"/>
    <w:rsid w:val="009D0E57"/>
    <w:rsid w:val="009D52A9"/>
    <w:rsid w:val="009E3D50"/>
    <w:rsid w:val="009F3E38"/>
    <w:rsid w:val="00A04C75"/>
    <w:rsid w:val="00A1125B"/>
    <w:rsid w:val="00A159E9"/>
    <w:rsid w:val="00A254CC"/>
    <w:rsid w:val="00A3261F"/>
    <w:rsid w:val="00A46D52"/>
    <w:rsid w:val="00A51879"/>
    <w:rsid w:val="00A57692"/>
    <w:rsid w:val="00A70C70"/>
    <w:rsid w:val="00A741E6"/>
    <w:rsid w:val="00A75279"/>
    <w:rsid w:val="00A779EB"/>
    <w:rsid w:val="00A81063"/>
    <w:rsid w:val="00A81EDB"/>
    <w:rsid w:val="00A86298"/>
    <w:rsid w:val="00A925CC"/>
    <w:rsid w:val="00A92CC2"/>
    <w:rsid w:val="00A93865"/>
    <w:rsid w:val="00AB185E"/>
    <w:rsid w:val="00AB2487"/>
    <w:rsid w:val="00AB60B6"/>
    <w:rsid w:val="00AB62DB"/>
    <w:rsid w:val="00AC0E7E"/>
    <w:rsid w:val="00AC1E98"/>
    <w:rsid w:val="00AC5A81"/>
    <w:rsid w:val="00AC621E"/>
    <w:rsid w:val="00AC73E2"/>
    <w:rsid w:val="00AD1B79"/>
    <w:rsid w:val="00AD2DD3"/>
    <w:rsid w:val="00AE355C"/>
    <w:rsid w:val="00AE3C6E"/>
    <w:rsid w:val="00AF3455"/>
    <w:rsid w:val="00AF3F6D"/>
    <w:rsid w:val="00B04FDF"/>
    <w:rsid w:val="00B061AB"/>
    <w:rsid w:val="00B062CE"/>
    <w:rsid w:val="00B11AAF"/>
    <w:rsid w:val="00B12298"/>
    <w:rsid w:val="00B23EE0"/>
    <w:rsid w:val="00B24B19"/>
    <w:rsid w:val="00B2564D"/>
    <w:rsid w:val="00B42F07"/>
    <w:rsid w:val="00B47021"/>
    <w:rsid w:val="00B56125"/>
    <w:rsid w:val="00B662BF"/>
    <w:rsid w:val="00B709B3"/>
    <w:rsid w:val="00B74261"/>
    <w:rsid w:val="00B74514"/>
    <w:rsid w:val="00B75F4D"/>
    <w:rsid w:val="00B779D8"/>
    <w:rsid w:val="00B91DED"/>
    <w:rsid w:val="00B96EE8"/>
    <w:rsid w:val="00BA407B"/>
    <w:rsid w:val="00BA7A97"/>
    <w:rsid w:val="00BB4C6D"/>
    <w:rsid w:val="00BC0AEE"/>
    <w:rsid w:val="00BC2615"/>
    <w:rsid w:val="00BC4400"/>
    <w:rsid w:val="00BC771F"/>
    <w:rsid w:val="00BD4D80"/>
    <w:rsid w:val="00BE4610"/>
    <w:rsid w:val="00BE5479"/>
    <w:rsid w:val="00BE5640"/>
    <w:rsid w:val="00BE77DC"/>
    <w:rsid w:val="00BF4AAE"/>
    <w:rsid w:val="00BF67B2"/>
    <w:rsid w:val="00C01A63"/>
    <w:rsid w:val="00C02159"/>
    <w:rsid w:val="00C0229D"/>
    <w:rsid w:val="00C03165"/>
    <w:rsid w:val="00C11A6E"/>
    <w:rsid w:val="00C14315"/>
    <w:rsid w:val="00C32EB7"/>
    <w:rsid w:val="00C438BD"/>
    <w:rsid w:val="00C47443"/>
    <w:rsid w:val="00C50B4B"/>
    <w:rsid w:val="00C54479"/>
    <w:rsid w:val="00C55701"/>
    <w:rsid w:val="00C652F1"/>
    <w:rsid w:val="00C751E0"/>
    <w:rsid w:val="00C84908"/>
    <w:rsid w:val="00C941C9"/>
    <w:rsid w:val="00CA0C34"/>
    <w:rsid w:val="00CA2E15"/>
    <w:rsid w:val="00CB5098"/>
    <w:rsid w:val="00CB517B"/>
    <w:rsid w:val="00CC51BE"/>
    <w:rsid w:val="00CC57E5"/>
    <w:rsid w:val="00CC73E3"/>
    <w:rsid w:val="00CD4C35"/>
    <w:rsid w:val="00CE036B"/>
    <w:rsid w:val="00D005FB"/>
    <w:rsid w:val="00D01CA6"/>
    <w:rsid w:val="00D04249"/>
    <w:rsid w:val="00D05D77"/>
    <w:rsid w:val="00D10943"/>
    <w:rsid w:val="00D140DB"/>
    <w:rsid w:val="00D275F9"/>
    <w:rsid w:val="00D3021B"/>
    <w:rsid w:val="00D31C44"/>
    <w:rsid w:val="00D32FF4"/>
    <w:rsid w:val="00D43DB0"/>
    <w:rsid w:val="00D43EBC"/>
    <w:rsid w:val="00D44B4E"/>
    <w:rsid w:val="00D51C97"/>
    <w:rsid w:val="00D52B54"/>
    <w:rsid w:val="00D6057C"/>
    <w:rsid w:val="00D62019"/>
    <w:rsid w:val="00D66DAE"/>
    <w:rsid w:val="00D75174"/>
    <w:rsid w:val="00D76EED"/>
    <w:rsid w:val="00D86AAA"/>
    <w:rsid w:val="00D90F5E"/>
    <w:rsid w:val="00D92A90"/>
    <w:rsid w:val="00D94255"/>
    <w:rsid w:val="00DA5246"/>
    <w:rsid w:val="00DB5B2B"/>
    <w:rsid w:val="00DB7ECD"/>
    <w:rsid w:val="00DD1DEA"/>
    <w:rsid w:val="00DE021E"/>
    <w:rsid w:val="00DE4327"/>
    <w:rsid w:val="00DE53CD"/>
    <w:rsid w:val="00DF028D"/>
    <w:rsid w:val="00DF1EFB"/>
    <w:rsid w:val="00DF5594"/>
    <w:rsid w:val="00E06505"/>
    <w:rsid w:val="00E06BF4"/>
    <w:rsid w:val="00E11FF1"/>
    <w:rsid w:val="00E14E44"/>
    <w:rsid w:val="00E17A11"/>
    <w:rsid w:val="00E240DE"/>
    <w:rsid w:val="00E3039E"/>
    <w:rsid w:val="00E31A29"/>
    <w:rsid w:val="00E372FF"/>
    <w:rsid w:val="00E37309"/>
    <w:rsid w:val="00E42382"/>
    <w:rsid w:val="00E45DDE"/>
    <w:rsid w:val="00E547D5"/>
    <w:rsid w:val="00E60F58"/>
    <w:rsid w:val="00E67883"/>
    <w:rsid w:val="00E72323"/>
    <w:rsid w:val="00E72E61"/>
    <w:rsid w:val="00E74AD8"/>
    <w:rsid w:val="00E75A55"/>
    <w:rsid w:val="00E778B6"/>
    <w:rsid w:val="00EA1821"/>
    <w:rsid w:val="00EA3836"/>
    <w:rsid w:val="00EA5CCD"/>
    <w:rsid w:val="00EB4914"/>
    <w:rsid w:val="00EB58C2"/>
    <w:rsid w:val="00EC475B"/>
    <w:rsid w:val="00EC49B3"/>
    <w:rsid w:val="00EC4E78"/>
    <w:rsid w:val="00EE0D8B"/>
    <w:rsid w:val="00EE18BB"/>
    <w:rsid w:val="00EF1DE2"/>
    <w:rsid w:val="00EF2F15"/>
    <w:rsid w:val="00F07334"/>
    <w:rsid w:val="00F127A8"/>
    <w:rsid w:val="00F13FC9"/>
    <w:rsid w:val="00F15339"/>
    <w:rsid w:val="00F15902"/>
    <w:rsid w:val="00F16619"/>
    <w:rsid w:val="00F17905"/>
    <w:rsid w:val="00F27479"/>
    <w:rsid w:val="00F32811"/>
    <w:rsid w:val="00F41BF6"/>
    <w:rsid w:val="00F515D0"/>
    <w:rsid w:val="00F52849"/>
    <w:rsid w:val="00F544C8"/>
    <w:rsid w:val="00F553FE"/>
    <w:rsid w:val="00F67683"/>
    <w:rsid w:val="00F80B52"/>
    <w:rsid w:val="00F850DD"/>
    <w:rsid w:val="00F85D74"/>
    <w:rsid w:val="00F8681A"/>
    <w:rsid w:val="00F87BFB"/>
    <w:rsid w:val="00F92C23"/>
    <w:rsid w:val="00F94C56"/>
    <w:rsid w:val="00FA30EE"/>
    <w:rsid w:val="00FB564B"/>
    <w:rsid w:val="00FC3DAD"/>
    <w:rsid w:val="00FD4D28"/>
    <w:rsid w:val="00FE2455"/>
    <w:rsid w:val="00FE58CF"/>
    <w:rsid w:val="00FF4F59"/>
    <w:rsid w:val="00FF50B0"/>
    <w:rsid w:val="00FF6CB6"/>
    <w:rsid w:val="24FA87A8"/>
  </w:rsids>
  <m:mathPr>
    <m:mathFont m:val="Cambria Math"/>
    <m:brkBin m:val="before"/>
    <m:brkBinSub m:val="--"/>
    <m:smallFrac/>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4F4EB92"/>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rsid w:val="00F553F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C1E98"/>
    <w:pPr>
      <w:ind w:left="720"/>
      <w:contextualSpacing/>
    </w:pPr>
  </w:style>
  <w:style w:type="character" w:styleId="Hyperlink">
    <w:name w:val="Hyperlink"/>
    <w:basedOn w:val="DefaultParagraphFont"/>
    <w:uiPriority w:val="99"/>
    <w:unhideWhenUsed/>
    <w:rsid w:val="00702ACB"/>
    <w:rPr>
      <w:color w:val="0000FF" w:themeColor="hyperlink"/>
      <w:u w:val="single"/>
    </w:rPr>
  </w:style>
  <w:style w:type="paragraph" w:styleId="BalloonText">
    <w:name w:val="Balloon Text"/>
    <w:basedOn w:val="Normal"/>
    <w:link w:val="BalloonTextChar"/>
    <w:uiPriority w:val="99"/>
    <w:semiHidden/>
    <w:unhideWhenUsed/>
    <w:rsid w:val="00D01CA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01CA6"/>
    <w:rPr>
      <w:rFonts w:ascii="Tahoma" w:hAnsi="Tahoma" w:cs="Tahoma"/>
      <w:sz w:val="16"/>
      <w:szCs w:val="16"/>
    </w:rPr>
  </w:style>
  <w:style w:type="paragraph" w:styleId="Footer">
    <w:name w:val="footer"/>
    <w:basedOn w:val="Normal"/>
    <w:link w:val="FooterChar"/>
    <w:uiPriority w:val="99"/>
    <w:unhideWhenUsed/>
    <w:rsid w:val="00EE18BB"/>
    <w:pPr>
      <w:tabs>
        <w:tab w:val="center" w:pos="4320"/>
        <w:tab w:val="right" w:pos="8640"/>
      </w:tabs>
      <w:spacing w:after="0" w:line="240" w:lineRule="auto"/>
    </w:pPr>
  </w:style>
  <w:style w:type="character" w:customStyle="1" w:styleId="FooterChar">
    <w:name w:val="Footer Char"/>
    <w:basedOn w:val="DefaultParagraphFont"/>
    <w:link w:val="Footer"/>
    <w:uiPriority w:val="99"/>
    <w:rsid w:val="00EE18BB"/>
  </w:style>
  <w:style w:type="character" w:styleId="PageNumber">
    <w:name w:val="page number"/>
    <w:basedOn w:val="DefaultParagraphFont"/>
    <w:uiPriority w:val="99"/>
    <w:semiHidden/>
    <w:unhideWhenUsed/>
    <w:rsid w:val="00EE18BB"/>
  </w:style>
  <w:style w:type="paragraph" w:styleId="Header">
    <w:name w:val="header"/>
    <w:basedOn w:val="Normal"/>
    <w:link w:val="HeaderChar"/>
    <w:uiPriority w:val="99"/>
    <w:unhideWhenUsed/>
    <w:rsid w:val="000B5657"/>
    <w:pPr>
      <w:tabs>
        <w:tab w:val="center" w:pos="4320"/>
        <w:tab w:val="right" w:pos="8640"/>
      </w:tabs>
      <w:spacing w:after="0" w:line="240" w:lineRule="auto"/>
    </w:pPr>
  </w:style>
  <w:style w:type="character" w:customStyle="1" w:styleId="HeaderChar">
    <w:name w:val="Header Char"/>
    <w:basedOn w:val="DefaultParagraphFont"/>
    <w:link w:val="Header"/>
    <w:uiPriority w:val="99"/>
    <w:rsid w:val="000B5657"/>
  </w:style>
  <w:style w:type="paragraph" w:styleId="NoSpacing">
    <w:name w:val="No Spacing"/>
    <w:link w:val="NoSpacingChar"/>
    <w:uiPriority w:val="1"/>
    <w:qFormat/>
    <w:rsid w:val="003B565A"/>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3B565A"/>
    <w:rPr>
      <w:rFonts w:eastAsiaTheme="minorEastAsia"/>
      <w:lang w:val="en-US" w:eastAsia="ja-JP"/>
    </w:rPr>
  </w:style>
  <w:style w:type="paragraph" w:customStyle="1" w:styleId="BasicParagraph">
    <w:name w:val="[Basic Paragraph]"/>
    <w:basedOn w:val="Normal"/>
    <w:uiPriority w:val="99"/>
    <w:rsid w:val="00D94255"/>
    <w:pPr>
      <w:autoSpaceDE w:val="0"/>
      <w:autoSpaceDN w:val="0"/>
      <w:adjustRightInd w:val="0"/>
      <w:spacing w:after="0" w:line="288" w:lineRule="auto"/>
      <w:textAlignment w:val="center"/>
    </w:pPr>
    <w:rPr>
      <w:rFonts w:ascii="Minion Pro" w:hAnsi="Minion Pro" w:cs="Minion Pro"/>
      <w:color w:val="000000"/>
      <w:sz w:val="24"/>
      <w:szCs w:val="24"/>
      <w:lang w:val="en-US"/>
    </w:rPr>
  </w:style>
  <w:style w:type="character" w:customStyle="1" w:styleId="subheading">
    <w:name w:val="subheading"/>
    <w:basedOn w:val="DefaultParagraphFont"/>
    <w:rsid w:val="00560C0E"/>
  </w:style>
  <w:style w:type="character" w:styleId="FollowedHyperlink">
    <w:name w:val="FollowedHyperlink"/>
    <w:basedOn w:val="DefaultParagraphFont"/>
    <w:uiPriority w:val="99"/>
    <w:semiHidden/>
    <w:unhideWhenUsed/>
    <w:rsid w:val="0029118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988739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emf"/><Relationship Id="rId26" Type="http://schemas.openxmlformats.org/officeDocument/2006/relationships/diagramQuickStyle" Target="diagrams/quickStyle2.xml"/><Relationship Id="rId39" Type="http://schemas.openxmlformats.org/officeDocument/2006/relationships/image" Target="media/image15.jpeg"/><Relationship Id="rId21" Type="http://schemas.openxmlformats.org/officeDocument/2006/relationships/diagramQuickStyle" Target="diagrams/quickStyle1.xml"/><Relationship Id="rId34" Type="http://schemas.openxmlformats.org/officeDocument/2006/relationships/footer" Target="footer1.xml"/><Relationship Id="rId42" Type="http://schemas.openxmlformats.org/officeDocument/2006/relationships/hyperlink" Target="http://www.exitrealty.com/homesearch"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abrina@exitofspokane.com" TargetMode="External"/><Relationship Id="rId24" Type="http://schemas.openxmlformats.org/officeDocument/2006/relationships/diagramData" Target="diagrams/data2.xml"/><Relationship Id="rId32" Type="http://schemas.openxmlformats.org/officeDocument/2006/relationships/image" Target="media/image10.jpeg"/><Relationship Id="rId37" Type="http://schemas.openxmlformats.org/officeDocument/2006/relationships/image" Target="media/image13.jpeg"/><Relationship Id="rId40" Type="http://schemas.openxmlformats.org/officeDocument/2006/relationships/image" Target="media/image16.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jpeg"/><Relationship Id="rId23" Type="http://schemas.microsoft.com/office/2007/relationships/diagramDrawing" Target="diagrams/drawing1.xml"/><Relationship Id="rId28" Type="http://schemas.microsoft.com/office/2007/relationships/diagramDrawing" Target="diagrams/drawing2.xml"/><Relationship Id="rId36" Type="http://schemas.openxmlformats.org/officeDocument/2006/relationships/footer" Target="footer3.xml"/><Relationship Id="rId10" Type="http://schemas.openxmlformats.org/officeDocument/2006/relationships/hyperlink" Target="http://www.SabrinaSellsSpokane.com" TargetMode="External"/><Relationship Id="rId19" Type="http://schemas.openxmlformats.org/officeDocument/2006/relationships/diagramData" Target="diagrams/data1.xml"/><Relationship Id="rId31" Type="http://schemas.openxmlformats.org/officeDocument/2006/relationships/hyperlink" Target="http://www.myfico.com/CreditEducation/?fire=1"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Sabrina@exitofspokane.com" TargetMode="External"/><Relationship Id="rId14" Type="http://schemas.openxmlformats.org/officeDocument/2006/relationships/image" Target="media/image3.jpeg"/><Relationship Id="rId22" Type="http://schemas.openxmlformats.org/officeDocument/2006/relationships/diagramColors" Target="diagrams/colors1.xml"/><Relationship Id="rId27" Type="http://schemas.openxmlformats.org/officeDocument/2006/relationships/diagramColors" Target="diagrams/colors2.xml"/><Relationship Id="rId30" Type="http://schemas.openxmlformats.org/officeDocument/2006/relationships/image" Target="media/image9.jpeg"/><Relationship Id="rId35" Type="http://schemas.openxmlformats.org/officeDocument/2006/relationships/footer" Target="footer2.xml"/><Relationship Id="rId43" Type="http://schemas.openxmlformats.org/officeDocument/2006/relationships/image" Target="media/image18.png"/><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yperlink" Target="http://www.SabrinaSellsSpokane.com" TargetMode="External"/><Relationship Id="rId17" Type="http://schemas.openxmlformats.org/officeDocument/2006/relationships/image" Target="media/image6.jpeg"/><Relationship Id="rId25" Type="http://schemas.openxmlformats.org/officeDocument/2006/relationships/diagramLayout" Target="diagrams/layout2.xml"/><Relationship Id="rId33" Type="http://schemas.openxmlformats.org/officeDocument/2006/relationships/header" Target="header1.xml"/><Relationship Id="rId38" Type="http://schemas.openxmlformats.org/officeDocument/2006/relationships/image" Target="media/image14.jpeg"/><Relationship Id="rId20" Type="http://schemas.openxmlformats.org/officeDocument/2006/relationships/diagramLayout" Target="diagrams/layout1.xml"/><Relationship Id="rId41" Type="http://schemas.openxmlformats.org/officeDocument/2006/relationships/image" Target="media/image17.jpeg"/></Relationships>
</file>

<file path=word/_rels/footer2.xml.rels><?xml version="1.0" encoding="UTF-8" standalone="yes"?>
<Relationships xmlns="http://schemas.openxmlformats.org/package/2006/relationships"><Relationship Id="rId3" Type="http://schemas.openxmlformats.org/officeDocument/2006/relationships/image" Target="media/image11.jpg"/><Relationship Id="rId2" Type="http://schemas.openxmlformats.org/officeDocument/2006/relationships/hyperlink" Target="mailto:Sabrina@exitofspokane.com" TargetMode="External"/><Relationship Id="rId1" Type="http://schemas.openxmlformats.org/officeDocument/2006/relationships/hyperlink" Target="mailto:Sabrina@exitofspokane.com" TargetMode="External"/><Relationship Id="rId4" Type="http://schemas.openxmlformats.org/officeDocument/2006/relationships/image" Target="media/image12.png"/></Relationships>
</file>

<file path=word/_rels/footer3.xml.rels><?xml version="1.0" encoding="UTF-8" standalone="yes"?>
<Relationships xmlns="http://schemas.openxmlformats.org/package/2006/relationships"><Relationship Id="rId1" Type="http://schemas.openxmlformats.org/officeDocument/2006/relationships/image" Target="media/image12.png"/></Relationships>
</file>

<file path=word/diagrams/colors1.xml><?xml version="1.0" encoding="utf-8"?>
<dgm:colorsDef xmlns:dgm="http://schemas.openxmlformats.org/drawingml/2006/diagram" xmlns:a="http://schemas.openxmlformats.org/drawingml/2006/main" uniqueId="urn:microsoft.com/office/officeart/2005/8/colors/accent5_1">
  <dgm:title val=""/>
  <dgm:desc val=""/>
  <dgm:catLst>
    <dgm:cat type="accent5" pri="11100"/>
  </dgm:catLst>
  <dgm:styleLbl name="node0">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5">
        <a:shade val="80000"/>
      </a:schemeClr>
    </dgm:linClrLst>
    <dgm:effectClrLst/>
    <dgm:txLinClrLst/>
    <dgm:txFillClrLst/>
    <dgm:txEffectClrLst/>
  </dgm:styleLbl>
  <dgm:styleLbl name="node2">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fg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align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bg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dgm:linClrLst>
    <dgm:effectClrLst/>
    <dgm:txLinClrLst/>
    <dgm:txFillClrLst meth="repeat">
      <a:schemeClr val="tx1"/>
    </dgm:txFillClrLst>
    <dgm:txEffectClrLst/>
  </dgm:styleLbl>
  <dgm:styleLbl name="asst0">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dgm:txEffectClrLst/>
  </dgm:styleLbl>
  <dgm:styleLbl name="parChTrans2D2">
    <dgm:fillClrLst meth="repeat">
      <a:schemeClr val="accent5"/>
    </dgm:fillClrLst>
    <dgm:linClrLst meth="repeat">
      <a:schemeClr val="accent5"/>
    </dgm:linClrLst>
    <dgm:effectClrLst/>
    <dgm:txLinClrLst/>
    <dgm:txFillClrLst/>
    <dgm:txEffectClrLst/>
  </dgm:styleLbl>
  <dgm:styleLbl name="parChTrans2D3">
    <dgm:fillClrLst meth="repeat">
      <a:schemeClr val="accent5"/>
    </dgm:fillClrLst>
    <dgm:linClrLst meth="repeat">
      <a:schemeClr val="accent5"/>
    </dgm:linClrLst>
    <dgm:effectClrLst/>
    <dgm:txLinClrLst/>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conF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align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trAlignAcc1">
    <dgm:fillClrLst meth="repeat">
      <a:schemeClr val="accent5">
        <a:alpha val="40000"/>
        <a:tint val="40000"/>
      </a:schemeClr>
    </dgm:fillClrLst>
    <dgm:linClrLst meth="repeat">
      <a:schemeClr val="accent5"/>
    </dgm:linClrLst>
    <dgm:effectClrLst/>
    <dgm:txLinClrLst/>
    <dgm:txFillClrLst meth="repeat">
      <a:schemeClr val="dk1"/>
    </dgm:txFillClrLst>
    <dgm:txEffectClrLst/>
  </dgm:styleLbl>
  <dgm:styleLbl name="b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fgAcc0">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2">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3">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4">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5_1">
  <dgm:title val=""/>
  <dgm:desc val=""/>
  <dgm:catLst>
    <dgm:cat type="accent5" pri="11100"/>
  </dgm:catLst>
  <dgm:styleLbl name="node0">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5">
        <a:shade val="80000"/>
      </a:schemeClr>
    </dgm:linClrLst>
    <dgm:effectClrLst/>
    <dgm:txLinClrLst/>
    <dgm:txFillClrLst/>
    <dgm:txEffectClrLst/>
  </dgm:styleLbl>
  <dgm:styleLbl name="node2">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fg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align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bg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dgm:linClrLst>
    <dgm:effectClrLst/>
    <dgm:txLinClrLst/>
    <dgm:txFillClrLst meth="repeat">
      <a:schemeClr val="tx1"/>
    </dgm:txFillClrLst>
    <dgm:txEffectClrLst/>
  </dgm:styleLbl>
  <dgm:styleLbl name="asst0">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dgm:txEffectClrLst/>
  </dgm:styleLbl>
  <dgm:styleLbl name="parChTrans2D2">
    <dgm:fillClrLst meth="repeat">
      <a:schemeClr val="accent5"/>
    </dgm:fillClrLst>
    <dgm:linClrLst meth="repeat">
      <a:schemeClr val="accent5"/>
    </dgm:linClrLst>
    <dgm:effectClrLst/>
    <dgm:txLinClrLst/>
    <dgm:txFillClrLst/>
    <dgm:txEffectClrLst/>
  </dgm:styleLbl>
  <dgm:styleLbl name="parChTrans2D3">
    <dgm:fillClrLst meth="repeat">
      <a:schemeClr val="accent5"/>
    </dgm:fillClrLst>
    <dgm:linClrLst meth="repeat">
      <a:schemeClr val="accent5"/>
    </dgm:linClrLst>
    <dgm:effectClrLst/>
    <dgm:txLinClrLst/>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conF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align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trAlignAcc1">
    <dgm:fillClrLst meth="repeat">
      <a:schemeClr val="accent5">
        <a:alpha val="40000"/>
        <a:tint val="40000"/>
      </a:schemeClr>
    </dgm:fillClrLst>
    <dgm:linClrLst meth="repeat">
      <a:schemeClr val="accent5"/>
    </dgm:linClrLst>
    <dgm:effectClrLst/>
    <dgm:txLinClrLst/>
    <dgm:txFillClrLst meth="repeat">
      <a:schemeClr val="dk1"/>
    </dgm:txFillClrLst>
    <dgm:txEffectClrLst/>
  </dgm:styleLbl>
  <dgm:styleLbl name="b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fgAcc0">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2">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3">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4">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C33FADD-A6E8-45FC-ABE5-2F8EEEEF1F42}" type="doc">
      <dgm:prSet loTypeId="urn:microsoft.com/office/officeart/2005/8/layout/list1" loCatId="list" qsTypeId="urn:microsoft.com/office/officeart/2005/8/quickstyle/simple5" qsCatId="simple" csTypeId="urn:microsoft.com/office/officeart/2005/8/colors/accent5_1" csCatId="accent5" phldr="1"/>
      <dgm:spPr/>
      <dgm:t>
        <a:bodyPr/>
        <a:lstStyle/>
        <a:p>
          <a:endParaRPr lang="en-CA"/>
        </a:p>
      </dgm:t>
    </dgm:pt>
    <dgm:pt modelId="{0BDDE5ED-A953-4D19-93DC-ECB01B5FD339}">
      <dgm:prSet phldrT="[Text]"/>
      <dgm:spPr/>
      <dgm:t>
        <a:bodyPr/>
        <a:lstStyle/>
        <a:p>
          <a:r>
            <a:rPr lang="en-CA"/>
            <a:t>Hire a Real Estate Broker</a:t>
          </a:r>
        </a:p>
      </dgm:t>
    </dgm:pt>
    <dgm:pt modelId="{5ECF1808-8773-47C1-96F0-E10335BCC33D}" type="parTrans" cxnId="{0CD24BFF-9B8F-40EC-BFA4-183B07CE07E9}">
      <dgm:prSet/>
      <dgm:spPr/>
      <dgm:t>
        <a:bodyPr/>
        <a:lstStyle/>
        <a:p>
          <a:endParaRPr lang="en-CA"/>
        </a:p>
      </dgm:t>
    </dgm:pt>
    <dgm:pt modelId="{F17E0E5F-6510-4AB7-BB59-3C7F1A560019}" type="sibTrans" cxnId="{0CD24BFF-9B8F-40EC-BFA4-183B07CE07E9}">
      <dgm:prSet/>
      <dgm:spPr/>
      <dgm:t>
        <a:bodyPr/>
        <a:lstStyle/>
        <a:p>
          <a:endParaRPr lang="en-CA"/>
        </a:p>
      </dgm:t>
    </dgm:pt>
    <dgm:pt modelId="{3A7940C7-C5C4-423A-B8A0-E8B5AECB4220}">
      <dgm:prSet phldrT="[Text]"/>
      <dgm:spPr/>
      <dgm:t>
        <a:bodyPr/>
        <a:lstStyle/>
        <a:p>
          <a:r>
            <a:rPr lang="en-CA"/>
            <a:t>Obtain Pre-Approval for a Mortgage - What can you afford?</a:t>
          </a:r>
        </a:p>
      </dgm:t>
    </dgm:pt>
    <dgm:pt modelId="{4DC6A309-410E-4661-B906-966398DEF404}" type="parTrans" cxnId="{4A868828-1CA2-4526-8EA9-6226776334F9}">
      <dgm:prSet/>
      <dgm:spPr/>
      <dgm:t>
        <a:bodyPr/>
        <a:lstStyle/>
        <a:p>
          <a:endParaRPr lang="en-CA"/>
        </a:p>
      </dgm:t>
    </dgm:pt>
    <dgm:pt modelId="{B0A6675D-0C81-4DD5-A1B4-95F00AE3C56D}" type="sibTrans" cxnId="{4A868828-1CA2-4526-8EA9-6226776334F9}">
      <dgm:prSet/>
      <dgm:spPr/>
      <dgm:t>
        <a:bodyPr/>
        <a:lstStyle/>
        <a:p>
          <a:endParaRPr lang="en-CA"/>
        </a:p>
      </dgm:t>
    </dgm:pt>
    <dgm:pt modelId="{B303AF83-8DD2-47B6-87CA-522C46131356}">
      <dgm:prSet phldrT="[Text]"/>
      <dgm:spPr/>
      <dgm:t>
        <a:bodyPr/>
        <a:lstStyle/>
        <a:p>
          <a:r>
            <a:rPr lang="en-CA"/>
            <a:t>Complete My Home Search Wish List</a:t>
          </a:r>
        </a:p>
      </dgm:t>
    </dgm:pt>
    <dgm:pt modelId="{BC4FDA20-D27F-4AF3-BC3A-246E859113F2}" type="parTrans" cxnId="{18815CAB-D64E-4B7F-B579-928EB2D8C088}">
      <dgm:prSet/>
      <dgm:spPr/>
      <dgm:t>
        <a:bodyPr/>
        <a:lstStyle/>
        <a:p>
          <a:endParaRPr lang="en-CA"/>
        </a:p>
      </dgm:t>
    </dgm:pt>
    <dgm:pt modelId="{CE7CFF02-32DB-4B7F-AEBC-F0E65ED70E93}" type="sibTrans" cxnId="{18815CAB-D64E-4B7F-B579-928EB2D8C088}">
      <dgm:prSet/>
      <dgm:spPr/>
      <dgm:t>
        <a:bodyPr/>
        <a:lstStyle/>
        <a:p>
          <a:endParaRPr lang="en-CA"/>
        </a:p>
      </dgm:t>
    </dgm:pt>
    <dgm:pt modelId="{4194A8DA-205A-434C-90E3-D721E5163045}">
      <dgm:prSet phldrT="[Text]"/>
      <dgm:spPr/>
      <dgm:t>
        <a:bodyPr/>
        <a:lstStyle/>
        <a:p>
          <a:r>
            <a:rPr lang="en-CA"/>
            <a:t>Review the MLS Listings Your Broker Sends You - Collaboration Center </a:t>
          </a:r>
        </a:p>
      </dgm:t>
    </dgm:pt>
    <dgm:pt modelId="{5D983F09-634E-4EF1-91D0-1BE9586B9B28}" type="parTrans" cxnId="{AEFF5265-26DC-4125-BFDF-97111FE887B0}">
      <dgm:prSet/>
      <dgm:spPr/>
      <dgm:t>
        <a:bodyPr/>
        <a:lstStyle/>
        <a:p>
          <a:endParaRPr lang="en-CA"/>
        </a:p>
      </dgm:t>
    </dgm:pt>
    <dgm:pt modelId="{4C2AE922-4C5A-4684-8A8B-4826F3FF3938}" type="sibTrans" cxnId="{AEFF5265-26DC-4125-BFDF-97111FE887B0}">
      <dgm:prSet/>
      <dgm:spPr/>
      <dgm:t>
        <a:bodyPr/>
        <a:lstStyle/>
        <a:p>
          <a:endParaRPr lang="en-CA"/>
        </a:p>
      </dgm:t>
    </dgm:pt>
    <dgm:pt modelId="{C14F6A29-DFC6-47E0-92F9-64B24BD44DDC}">
      <dgm:prSet phldrT="[Text]"/>
      <dgm:spPr/>
      <dgm:t>
        <a:bodyPr/>
        <a:lstStyle/>
        <a:p>
          <a:r>
            <a:rPr lang="en-CA"/>
            <a:t>View Candidate Properties with Your Broker</a:t>
          </a:r>
        </a:p>
      </dgm:t>
    </dgm:pt>
    <dgm:pt modelId="{2F4CCB51-1EEB-480D-AF17-B5F9EE71A0F5}" type="parTrans" cxnId="{1AD3BC89-8328-458A-9843-2B3594E51E00}">
      <dgm:prSet/>
      <dgm:spPr/>
      <dgm:t>
        <a:bodyPr/>
        <a:lstStyle/>
        <a:p>
          <a:endParaRPr lang="en-CA"/>
        </a:p>
      </dgm:t>
    </dgm:pt>
    <dgm:pt modelId="{CAAC3C25-9D44-4A1F-BF14-5EA2E6FB38B1}" type="sibTrans" cxnId="{1AD3BC89-8328-458A-9843-2B3594E51E00}">
      <dgm:prSet/>
      <dgm:spPr/>
      <dgm:t>
        <a:bodyPr/>
        <a:lstStyle/>
        <a:p>
          <a:endParaRPr lang="en-CA"/>
        </a:p>
      </dgm:t>
    </dgm:pt>
    <dgm:pt modelId="{9E79042A-4F18-4E65-9D33-9948DC3458EC}">
      <dgm:prSet phldrT="[Text]"/>
      <dgm:spPr/>
      <dgm:t>
        <a:bodyPr/>
        <a:lstStyle/>
        <a:p>
          <a:r>
            <a:rPr lang="en-CA"/>
            <a:t>Your Broker Will Draft an Offer to Purchase on Desired Property</a:t>
          </a:r>
        </a:p>
      </dgm:t>
    </dgm:pt>
    <dgm:pt modelId="{6BA5A4EB-7136-4728-94C9-98C69CB950D9}" type="parTrans" cxnId="{F28A83C9-648A-4CB9-9D15-E2989C34F6B2}">
      <dgm:prSet/>
      <dgm:spPr/>
      <dgm:t>
        <a:bodyPr/>
        <a:lstStyle/>
        <a:p>
          <a:endParaRPr lang="en-CA"/>
        </a:p>
      </dgm:t>
    </dgm:pt>
    <dgm:pt modelId="{64357A74-BF11-4C76-9F73-88F968DB7220}" type="sibTrans" cxnId="{F28A83C9-648A-4CB9-9D15-E2989C34F6B2}">
      <dgm:prSet/>
      <dgm:spPr/>
      <dgm:t>
        <a:bodyPr/>
        <a:lstStyle/>
        <a:p>
          <a:endParaRPr lang="en-CA"/>
        </a:p>
      </dgm:t>
    </dgm:pt>
    <dgm:pt modelId="{77F48337-2713-416F-BCD9-4F34F2DB9697}">
      <dgm:prSet phldrT="[Text]"/>
      <dgm:spPr/>
      <dgm:t>
        <a:bodyPr/>
        <a:lstStyle/>
        <a:p>
          <a:r>
            <a:rPr lang="en-CA"/>
            <a:t>Your Offer is Accepted or You Accept the Seller's Counteroffer</a:t>
          </a:r>
        </a:p>
      </dgm:t>
    </dgm:pt>
    <dgm:pt modelId="{23C52F89-B89C-4C50-9E18-08AE97A7155C}" type="parTrans" cxnId="{C2CADFAC-ECB7-47DF-9707-C4ABDC46D1B8}">
      <dgm:prSet/>
      <dgm:spPr/>
      <dgm:t>
        <a:bodyPr/>
        <a:lstStyle/>
        <a:p>
          <a:endParaRPr lang="en-CA"/>
        </a:p>
      </dgm:t>
    </dgm:pt>
    <dgm:pt modelId="{83F495B8-1CC9-4C63-85B1-D1FEA739E42B}" type="sibTrans" cxnId="{C2CADFAC-ECB7-47DF-9707-C4ABDC46D1B8}">
      <dgm:prSet/>
      <dgm:spPr/>
      <dgm:t>
        <a:bodyPr/>
        <a:lstStyle/>
        <a:p>
          <a:endParaRPr lang="en-CA"/>
        </a:p>
      </dgm:t>
    </dgm:pt>
    <dgm:pt modelId="{82FC4FD8-2C18-4AA0-9CED-FCA71A4E30BC}">
      <dgm:prSet phldrT="[Text]"/>
      <dgm:spPr/>
      <dgm:t>
        <a:bodyPr/>
        <a:lstStyle/>
        <a:p>
          <a:r>
            <a:rPr lang="en-CA"/>
            <a:t>Fulfill or Waive Contingencies/Conditions (Inspection, Title,  etc.)</a:t>
          </a:r>
        </a:p>
      </dgm:t>
    </dgm:pt>
    <dgm:pt modelId="{FF8054EB-2C98-4359-A85B-8E4EC573C8AC}" type="parTrans" cxnId="{4D68F60C-D7BE-4061-95E3-A659642B8F34}">
      <dgm:prSet/>
      <dgm:spPr/>
      <dgm:t>
        <a:bodyPr/>
        <a:lstStyle/>
        <a:p>
          <a:endParaRPr lang="en-CA"/>
        </a:p>
      </dgm:t>
    </dgm:pt>
    <dgm:pt modelId="{DE6A4C0D-5F23-4D71-8300-5B35DB569F92}" type="sibTrans" cxnId="{4D68F60C-D7BE-4061-95E3-A659642B8F34}">
      <dgm:prSet/>
      <dgm:spPr/>
      <dgm:t>
        <a:bodyPr/>
        <a:lstStyle/>
        <a:p>
          <a:endParaRPr lang="en-CA"/>
        </a:p>
      </dgm:t>
    </dgm:pt>
    <dgm:pt modelId="{1DFA95CC-6A4F-4228-8E8A-3FE7B9981D4C}">
      <dgm:prSet phldrT="[Text]"/>
      <dgm:spPr/>
      <dgm:t>
        <a:bodyPr/>
        <a:lstStyle/>
        <a:p>
          <a:r>
            <a:rPr lang="en-CA"/>
            <a:t>Obtain Mortgage Financing</a:t>
          </a:r>
        </a:p>
      </dgm:t>
    </dgm:pt>
    <dgm:pt modelId="{D7653A05-40DE-4923-933A-203475BCFE78}" type="parTrans" cxnId="{D1275FF8-A1BA-4626-9577-6E7FD466039F}">
      <dgm:prSet/>
      <dgm:spPr/>
      <dgm:t>
        <a:bodyPr/>
        <a:lstStyle/>
        <a:p>
          <a:endParaRPr lang="en-CA"/>
        </a:p>
      </dgm:t>
    </dgm:pt>
    <dgm:pt modelId="{05894735-D0F7-47EC-8000-C08AB7878F0B}" type="sibTrans" cxnId="{D1275FF8-A1BA-4626-9577-6E7FD466039F}">
      <dgm:prSet/>
      <dgm:spPr/>
      <dgm:t>
        <a:bodyPr/>
        <a:lstStyle/>
        <a:p>
          <a:endParaRPr lang="en-CA"/>
        </a:p>
      </dgm:t>
    </dgm:pt>
    <dgm:pt modelId="{EF8E1446-2040-4368-9AEA-72CB62EA53D6}">
      <dgm:prSet phldrT="[Text]"/>
      <dgm:spPr/>
      <dgm:t>
        <a:bodyPr/>
        <a:lstStyle/>
        <a:p>
          <a:r>
            <a:rPr lang="en-CA"/>
            <a:t>Finalize the Closing  - Signing vs. Closing.</a:t>
          </a:r>
        </a:p>
      </dgm:t>
    </dgm:pt>
    <dgm:pt modelId="{034CF9A5-84D4-465A-BCD1-A6395454F922}" type="parTrans" cxnId="{D3A61CB5-51A3-4AF8-9608-EE83D8F35E49}">
      <dgm:prSet/>
      <dgm:spPr/>
      <dgm:t>
        <a:bodyPr/>
        <a:lstStyle/>
        <a:p>
          <a:endParaRPr lang="en-CA"/>
        </a:p>
      </dgm:t>
    </dgm:pt>
    <dgm:pt modelId="{103C4B5F-E47C-4BAA-ABB9-623F4A622DB1}" type="sibTrans" cxnId="{D3A61CB5-51A3-4AF8-9608-EE83D8F35E49}">
      <dgm:prSet/>
      <dgm:spPr/>
      <dgm:t>
        <a:bodyPr/>
        <a:lstStyle/>
        <a:p>
          <a:endParaRPr lang="en-CA"/>
        </a:p>
      </dgm:t>
    </dgm:pt>
    <dgm:pt modelId="{7985C239-B393-4B3D-86DA-AA6427802CD6}">
      <dgm:prSet phldrT="[Text]"/>
      <dgm:spPr/>
      <dgm:t>
        <a:bodyPr/>
        <a:lstStyle/>
        <a:p>
          <a:r>
            <a:rPr lang="en-CA"/>
            <a:t>Your Broker Will Negotiate Terms with the Seller</a:t>
          </a:r>
        </a:p>
      </dgm:t>
    </dgm:pt>
    <dgm:pt modelId="{E235A4F9-F66A-4DBA-8639-148C171AF740}" type="parTrans" cxnId="{F65BAFC1-DB15-4994-80C8-6728D84578E9}">
      <dgm:prSet/>
      <dgm:spPr/>
      <dgm:t>
        <a:bodyPr/>
        <a:lstStyle/>
        <a:p>
          <a:endParaRPr lang="en-CA"/>
        </a:p>
      </dgm:t>
    </dgm:pt>
    <dgm:pt modelId="{25D08AC0-6F66-4F22-8FAE-4B57673B7566}" type="sibTrans" cxnId="{F65BAFC1-DB15-4994-80C8-6728D84578E9}">
      <dgm:prSet/>
      <dgm:spPr/>
      <dgm:t>
        <a:bodyPr/>
        <a:lstStyle/>
        <a:p>
          <a:endParaRPr lang="en-CA"/>
        </a:p>
      </dgm:t>
    </dgm:pt>
    <dgm:pt modelId="{986EA237-9CA5-4178-9EAD-DC2981D1ABDE}">
      <dgm:prSet phldrT="[Text]"/>
      <dgm:spPr/>
      <dgm:t>
        <a:bodyPr/>
        <a:lstStyle/>
        <a:p>
          <a:r>
            <a:rPr lang="en-CA"/>
            <a:t>Close on the Property and Move In!</a:t>
          </a:r>
        </a:p>
      </dgm:t>
    </dgm:pt>
    <dgm:pt modelId="{04F59DE9-8F95-405C-9E29-5423701EBA93}" type="parTrans" cxnId="{8DB87B64-8A8E-4568-A83B-BE828C40C86E}">
      <dgm:prSet/>
      <dgm:spPr/>
      <dgm:t>
        <a:bodyPr/>
        <a:lstStyle/>
        <a:p>
          <a:endParaRPr lang="en-CA"/>
        </a:p>
      </dgm:t>
    </dgm:pt>
    <dgm:pt modelId="{F762AF7B-2ACF-4BEE-B9F0-9D5FA3E8283E}" type="sibTrans" cxnId="{8DB87B64-8A8E-4568-A83B-BE828C40C86E}">
      <dgm:prSet/>
      <dgm:spPr/>
      <dgm:t>
        <a:bodyPr/>
        <a:lstStyle/>
        <a:p>
          <a:endParaRPr lang="en-CA"/>
        </a:p>
      </dgm:t>
    </dgm:pt>
    <dgm:pt modelId="{127E8BC3-6133-423D-8A61-1360E6E23E6E}" type="pres">
      <dgm:prSet presAssocID="{4C33FADD-A6E8-45FC-ABE5-2F8EEEEF1F42}" presName="linear" presStyleCnt="0">
        <dgm:presLayoutVars>
          <dgm:dir/>
          <dgm:animLvl val="lvl"/>
          <dgm:resizeHandles val="exact"/>
        </dgm:presLayoutVars>
      </dgm:prSet>
      <dgm:spPr/>
    </dgm:pt>
    <dgm:pt modelId="{9970B16C-44F8-4667-B2DE-5BC066AF68BA}" type="pres">
      <dgm:prSet presAssocID="{0BDDE5ED-A953-4D19-93DC-ECB01B5FD339}" presName="parentLin" presStyleCnt="0"/>
      <dgm:spPr/>
    </dgm:pt>
    <dgm:pt modelId="{DC1C0676-B404-4895-A65C-D474A6A05048}" type="pres">
      <dgm:prSet presAssocID="{0BDDE5ED-A953-4D19-93DC-ECB01B5FD339}" presName="parentLeftMargin" presStyleLbl="node1" presStyleIdx="0" presStyleCnt="12"/>
      <dgm:spPr/>
    </dgm:pt>
    <dgm:pt modelId="{D0FED120-118A-4635-9520-333E74CB8AE6}" type="pres">
      <dgm:prSet presAssocID="{0BDDE5ED-A953-4D19-93DC-ECB01B5FD339}" presName="parentText" presStyleLbl="node1" presStyleIdx="0" presStyleCnt="12">
        <dgm:presLayoutVars>
          <dgm:chMax val="0"/>
          <dgm:bulletEnabled val="1"/>
        </dgm:presLayoutVars>
      </dgm:prSet>
      <dgm:spPr/>
    </dgm:pt>
    <dgm:pt modelId="{1D9BF1C9-F958-4FB8-A000-C4DEB3DF2C02}" type="pres">
      <dgm:prSet presAssocID="{0BDDE5ED-A953-4D19-93DC-ECB01B5FD339}" presName="negativeSpace" presStyleCnt="0"/>
      <dgm:spPr/>
    </dgm:pt>
    <dgm:pt modelId="{77228D8B-331E-49DD-80E2-B44D3A21D076}" type="pres">
      <dgm:prSet presAssocID="{0BDDE5ED-A953-4D19-93DC-ECB01B5FD339}" presName="childText" presStyleLbl="conFgAcc1" presStyleIdx="0" presStyleCnt="12">
        <dgm:presLayoutVars>
          <dgm:bulletEnabled val="1"/>
        </dgm:presLayoutVars>
      </dgm:prSet>
      <dgm:spPr/>
    </dgm:pt>
    <dgm:pt modelId="{05748894-F444-4162-B936-4BCA3CF2E811}" type="pres">
      <dgm:prSet presAssocID="{F17E0E5F-6510-4AB7-BB59-3C7F1A560019}" presName="spaceBetweenRectangles" presStyleCnt="0"/>
      <dgm:spPr/>
    </dgm:pt>
    <dgm:pt modelId="{7C42F055-2CBE-4A4B-98F2-499E698D4CCB}" type="pres">
      <dgm:prSet presAssocID="{3A7940C7-C5C4-423A-B8A0-E8B5AECB4220}" presName="parentLin" presStyleCnt="0"/>
      <dgm:spPr/>
    </dgm:pt>
    <dgm:pt modelId="{16A13E31-0AEB-4ECE-95F2-7780B908951A}" type="pres">
      <dgm:prSet presAssocID="{3A7940C7-C5C4-423A-B8A0-E8B5AECB4220}" presName="parentLeftMargin" presStyleLbl="node1" presStyleIdx="0" presStyleCnt="12"/>
      <dgm:spPr/>
    </dgm:pt>
    <dgm:pt modelId="{E5A1F1C4-D482-4B38-9296-BE1C9DF7BAA9}" type="pres">
      <dgm:prSet presAssocID="{3A7940C7-C5C4-423A-B8A0-E8B5AECB4220}" presName="parentText" presStyleLbl="node1" presStyleIdx="1" presStyleCnt="12">
        <dgm:presLayoutVars>
          <dgm:chMax val="0"/>
          <dgm:bulletEnabled val="1"/>
        </dgm:presLayoutVars>
      </dgm:prSet>
      <dgm:spPr/>
    </dgm:pt>
    <dgm:pt modelId="{651C050A-C43D-422E-B286-7E52AA7AB59A}" type="pres">
      <dgm:prSet presAssocID="{3A7940C7-C5C4-423A-B8A0-E8B5AECB4220}" presName="negativeSpace" presStyleCnt="0"/>
      <dgm:spPr/>
    </dgm:pt>
    <dgm:pt modelId="{5F826E87-DB00-449A-A673-4D18F0870009}" type="pres">
      <dgm:prSet presAssocID="{3A7940C7-C5C4-423A-B8A0-E8B5AECB4220}" presName="childText" presStyleLbl="conFgAcc1" presStyleIdx="1" presStyleCnt="12">
        <dgm:presLayoutVars>
          <dgm:bulletEnabled val="1"/>
        </dgm:presLayoutVars>
      </dgm:prSet>
      <dgm:spPr/>
    </dgm:pt>
    <dgm:pt modelId="{7E5B3651-532F-4FB8-BFC8-7811AE814C6D}" type="pres">
      <dgm:prSet presAssocID="{B0A6675D-0C81-4DD5-A1B4-95F00AE3C56D}" presName="spaceBetweenRectangles" presStyleCnt="0"/>
      <dgm:spPr/>
    </dgm:pt>
    <dgm:pt modelId="{AA47238C-B70F-48B8-9965-8086DD796997}" type="pres">
      <dgm:prSet presAssocID="{B303AF83-8DD2-47B6-87CA-522C46131356}" presName="parentLin" presStyleCnt="0"/>
      <dgm:spPr/>
    </dgm:pt>
    <dgm:pt modelId="{EF24E9D3-7D9B-4810-9C57-C2BEBA5E22A3}" type="pres">
      <dgm:prSet presAssocID="{B303AF83-8DD2-47B6-87CA-522C46131356}" presName="parentLeftMargin" presStyleLbl="node1" presStyleIdx="1" presStyleCnt="12"/>
      <dgm:spPr/>
    </dgm:pt>
    <dgm:pt modelId="{F6857B64-AB53-4BAF-A5F9-CFC412586A92}" type="pres">
      <dgm:prSet presAssocID="{B303AF83-8DD2-47B6-87CA-522C46131356}" presName="parentText" presStyleLbl="node1" presStyleIdx="2" presStyleCnt="12" custLinFactNeighborX="3472" custLinFactNeighborY="-3227">
        <dgm:presLayoutVars>
          <dgm:chMax val="0"/>
          <dgm:bulletEnabled val="1"/>
        </dgm:presLayoutVars>
      </dgm:prSet>
      <dgm:spPr/>
    </dgm:pt>
    <dgm:pt modelId="{AED623FB-534C-4B24-9054-CE7F22B87BF1}" type="pres">
      <dgm:prSet presAssocID="{B303AF83-8DD2-47B6-87CA-522C46131356}" presName="negativeSpace" presStyleCnt="0"/>
      <dgm:spPr/>
    </dgm:pt>
    <dgm:pt modelId="{20EAD7FE-7DB1-4711-A08A-F38FCD4F84CA}" type="pres">
      <dgm:prSet presAssocID="{B303AF83-8DD2-47B6-87CA-522C46131356}" presName="childText" presStyleLbl="conFgAcc1" presStyleIdx="2" presStyleCnt="12">
        <dgm:presLayoutVars>
          <dgm:bulletEnabled val="1"/>
        </dgm:presLayoutVars>
      </dgm:prSet>
      <dgm:spPr/>
    </dgm:pt>
    <dgm:pt modelId="{4706DA43-F218-4D40-B863-380B069BB39B}" type="pres">
      <dgm:prSet presAssocID="{CE7CFF02-32DB-4B7F-AEBC-F0E65ED70E93}" presName="spaceBetweenRectangles" presStyleCnt="0"/>
      <dgm:spPr/>
    </dgm:pt>
    <dgm:pt modelId="{33B58863-D206-4730-B5C1-0D668DFDC536}" type="pres">
      <dgm:prSet presAssocID="{4194A8DA-205A-434C-90E3-D721E5163045}" presName="parentLin" presStyleCnt="0"/>
      <dgm:spPr/>
    </dgm:pt>
    <dgm:pt modelId="{023DC25B-1A3D-47EB-BB30-E8B6B752F219}" type="pres">
      <dgm:prSet presAssocID="{4194A8DA-205A-434C-90E3-D721E5163045}" presName="parentLeftMargin" presStyleLbl="node1" presStyleIdx="2" presStyleCnt="12"/>
      <dgm:spPr/>
    </dgm:pt>
    <dgm:pt modelId="{05B6450C-2ADE-49E8-B83F-A80C1C9AC1C2}" type="pres">
      <dgm:prSet presAssocID="{4194A8DA-205A-434C-90E3-D721E5163045}" presName="parentText" presStyleLbl="node1" presStyleIdx="3" presStyleCnt="12">
        <dgm:presLayoutVars>
          <dgm:chMax val="0"/>
          <dgm:bulletEnabled val="1"/>
        </dgm:presLayoutVars>
      </dgm:prSet>
      <dgm:spPr/>
    </dgm:pt>
    <dgm:pt modelId="{A8EED36E-A32F-4356-9320-CF46AA03E0B0}" type="pres">
      <dgm:prSet presAssocID="{4194A8DA-205A-434C-90E3-D721E5163045}" presName="negativeSpace" presStyleCnt="0"/>
      <dgm:spPr/>
    </dgm:pt>
    <dgm:pt modelId="{6067B978-50A2-41D5-A443-D6A43256C86D}" type="pres">
      <dgm:prSet presAssocID="{4194A8DA-205A-434C-90E3-D721E5163045}" presName="childText" presStyleLbl="conFgAcc1" presStyleIdx="3" presStyleCnt="12">
        <dgm:presLayoutVars>
          <dgm:bulletEnabled val="1"/>
        </dgm:presLayoutVars>
      </dgm:prSet>
      <dgm:spPr/>
    </dgm:pt>
    <dgm:pt modelId="{D8C55B39-C766-4827-891C-B5630D629091}" type="pres">
      <dgm:prSet presAssocID="{4C2AE922-4C5A-4684-8A8B-4826F3FF3938}" presName="spaceBetweenRectangles" presStyleCnt="0"/>
      <dgm:spPr/>
    </dgm:pt>
    <dgm:pt modelId="{303F4B1E-B8CE-402D-8C40-67AA7A645E8D}" type="pres">
      <dgm:prSet presAssocID="{C14F6A29-DFC6-47E0-92F9-64B24BD44DDC}" presName="parentLin" presStyleCnt="0"/>
      <dgm:spPr/>
    </dgm:pt>
    <dgm:pt modelId="{ED33E7BC-2391-4AA8-8978-BEB2CC0FDF08}" type="pres">
      <dgm:prSet presAssocID="{C14F6A29-DFC6-47E0-92F9-64B24BD44DDC}" presName="parentLeftMargin" presStyleLbl="node1" presStyleIdx="3" presStyleCnt="12"/>
      <dgm:spPr/>
    </dgm:pt>
    <dgm:pt modelId="{63D70DE2-640C-47CF-B285-55DC51B71D32}" type="pres">
      <dgm:prSet presAssocID="{C14F6A29-DFC6-47E0-92F9-64B24BD44DDC}" presName="parentText" presStyleLbl="node1" presStyleIdx="4" presStyleCnt="12">
        <dgm:presLayoutVars>
          <dgm:chMax val="0"/>
          <dgm:bulletEnabled val="1"/>
        </dgm:presLayoutVars>
      </dgm:prSet>
      <dgm:spPr/>
    </dgm:pt>
    <dgm:pt modelId="{60ABECA4-DAE5-4E16-A49D-715A6E8860B8}" type="pres">
      <dgm:prSet presAssocID="{C14F6A29-DFC6-47E0-92F9-64B24BD44DDC}" presName="negativeSpace" presStyleCnt="0"/>
      <dgm:spPr/>
    </dgm:pt>
    <dgm:pt modelId="{E23FAD72-DECF-48E0-9C1F-DEEAFD08F0D4}" type="pres">
      <dgm:prSet presAssocID="{C14F6A29-DFC6-47E0-92F9-64B24BD44DDC}" presName="childText" presStyleLbl="conFgAcc1" presStyleIdx="4" presStyleCnt="12">
        <dgm:presLayoutVars>
          <dgm:bulletEnabled val="1"/>
        </dgm:presLayoutVars>
      </dgm:prSet>
      <dgm:spPr/>
    </dgm:pt>
    <dgm:pt modelId="{E1B3CDF9-9A07-468A-A7E9-F4A03E8A68AC}" type="pres">
      <dgm:prSet presAssocID="{CAAC3C25-9D44-4A1F-BF14-5EA2E6FB38B1}" presName="spaceBetweenRectangles" presStyleCnt="0"/>
      <dgm:spPr/>
    </dgm:pt>
    <dgm:pt modelId="{40573893-0EC9-4350-9DF3-A8C2A130F395}" type="pres">
      <dgm:prSet presAssocID="{9E79042A-4F18-4E65-9D33-9948DC3458EC}" presName="parentLin" presStyleCnt="0"/>
      <dgm:spPr/>
    </dgm:pt>
    <dgm:pt modelId="{889847EF-4D4C-4B6E-8654-1FEA84621696}" type="pres">
      <dgm:prSet presAssocID="{9E79042A-4F18-4E65-9D33-9948DC3458EC}" presName="parentLeftMargin" presStyleLbl="node1" presStyleIdx="4" presStyleCnt="12"/>
      <dgm:spPr/>
    </dgm:pt>
    <dgm:pt modelId="{D7979084-C79D-4CF1-8547-FA71CD1DA245}" type="pres">
      <dgm:prSet presAssocID="{9E79042A-4F18-4E65-9D33-9948DC3458EC}" presName="parentText" presStyleLbl="node1" presStyleIdx="5" presStyleCnt="12">
        <dgm:presLayoutVars>
          <dgm:chMax val="0"/>
          <dgm:bulletEnabled val="1"/>
        </dgm:presLayoutVars>
      </dgm:prSet>
      <dgm:spPr/>
    </dgm:pt>
    <dgm:pt modelId="{D8AF5B11-EB5D-4A63-8C62-D7CAEB13D332}" type="pres">
      <dgm:prSet presAssocID="{9E79042A-4F18-4E65-9D33-9948DC3458EC}" presName="negativeSpace" presStyleCnt="0"/>
      <dgm:spPr/>
    </dgm:pt>
    <dgm:pt modelId="{3E4ACCAA-F710-46E7-A7DC-A02E553EEF12}" type="pres">
      <dgm:prSet presAssocID="{9E79042A-4F18-4E65-9D33-9948DC3458EC}" presName="childText" presStyleLbl="conFgAcc1" presStyleIdx="5" presStyleCnt="12">
        <dgm:presLayoutVars>
          <dgm:bulletEnabled val="1"/>
        </dgm:presLayoutVars>
      </dgm:prSet>
      <dgm:spPr/>
    </dgm:pt>
    <dgm:pt modelId="{5CB81753-6BA7-417C-866D-2AF98EE88855}" type="pres">
      <dgm:prSet presAssocID="{64357A74-BF11-4C76-9F73-88F968DB7220}" presName="spaceBetweenRectangles" presStyleCnt="0"/>
      <dgm:spPr/>
    </dgm:pt>
    <dgm:pt modelId="{8178A880-7074-4CE0-A1DC-28AFA911E2EE}" type="pres">
      <dgm:prSet presAssocID="{7985C239-B393-4B3D-86DA-AA6427802CD6}" presName="parentLin" presStyleCnt="0"/>
      <dgm:spPr/>
    </dgm:pt>
    <dgm:pt modelId="{F3CB5889-5E0C-40A0-B1D0-D1D4346BF650}" type="pres">
      <dgm:prSet presAssocID="{7985C239-B393-4B3D-86DA-AA6427802CD6}" presName="parentLeftMargin" presStyleLbl="node1" presStyleIdx="5" presStyleCnt="12"/>
      <dgm:spPr/>
    </dgm:pt>
    <dgm:pt modelId="{9D130EB0-24C2-4D26-B7F0-0CBF12571265}" type="pres">
      <dgm:prSet presAssocID="{7985C239-B393-4B3D-86DA-AA6427802CD6}" presName="parentText" presStyleLbl="node1" presStyleIdx="6" presStyleCnt="12">
        <dgm:presLayoutVars>
          <dgm:chMax val="0"/>
          <dgm:bulletEnabled val="1"/>
        </dgm:presLayoutVars>
      </dgm:prSet>
      <dgm:spPr/>
    </dgm:pt>
    <dgm:pt modelId="{B8156D50-5F1E-4F40-8D8C-C3BB67ED1F7A}" type="pres">
      <dgm:prSet presAssocID="{7985C239-B393-4B3D-86DA-AA6427802CD6}" presName="negativeSpace" presStyleCnt="0"/>
      <dgm:spPr/>
    </dgm:pt>
    <dgm:pt modelId="{C81BCFEB-E604-400D-BC32-FC2E5B1A149F}" type="pres">
      <dgm:prSet presAssocID="{7985C239-B393-4B3D-86DA-AA6427802CD6}" presName="childText" presStyleLbl="conFgAcc1" presStyleIdx="6" presStyleCnt="12">
        <dgm:presLayoutVars>
          <dgm:bulletEnabled val="1"/>
        </dgm:presLayoutVars>
      </dgm:prSet>
      <dgm:spPr/>
    </dgm:pt>
    <dgm:pt modelId="{5E7B918A-E171-4EC6-9B7C-B57231C755A6}" type="pres">
      <dgm:prSet presAssocID="{25D08AC0-6F66-4F22-8FAE-4B57673B7566}" presName="spaceBetweenRectangles" presStyleCnt="0"/>
      <dgm:spPr/>
    </dgm:pt>
    <dgm:pt modelId="{2ECBC9B4-BB9E-4CC4-AA5E-5DC0350281E5}" type="pres">
      <dgm:prSet presAssocID="{77F48337-2713-416F-BCD9-4F34F2DB9697}" presName="parentLin" presStyleCnt="0"/>
      <dgm:spPr/>
    </dgm:pt>
    <dgm:pt modelId="{045770C0-0C44-47A1-B7BA-AFE6999251E8}" type="pres">
      <dgm:prSet presAssocID="{77F48337-2713-416F-BCD9-4F34F2DB9697}" presName="parentLeftMargin" presStyleLbl="node1" presStyleIdx="6" presStyleCnt="12"/>
      <dgm:spPr/>
    </dgm:pt>
    <dgm:pt modelId="{36CF60EA-5D1D-459A-9279-4D0229C041BE}" type="pres">
      <dgm:prSet presAssocID="{77F48337-2713-416F-BCD9-4F34F2DB9697}" presName="parentText" presStyleLbl="node1" presStyleIdx="7" presStyleCnt="12">
        <dgm:presLayoutVars>
          <dgm:chMax val="0"/>
          <dgm:bulletEnabled val="1"/>
        </dgm:presLayoutVars>
      </dgm:prSet>
      <dgm:spPr/>
    </dgm:pt>
    <dgm:pt modelId="{9EAEBA6B-1434-42FF-975B-9A53E0AA264E}" type="pres">
      <dgm:prSet presAssocID="{77F48337-2713-416F-BCD9-4F34F2DB9697}" presName="negativeSpace" presStyleCnt="0"/>
      <dgm:spPr/>
    </dgm:pt>
    <dgm:pt modelId="{60EF67BE-1CB0-46C1-8AA6-0003EADF714B}" type="pres">
      <dgm:prSet presAssocID="{77F48337-2713-416F-BCD9-4F34F2DB9697}" presName="childText" presStyleLbl="conFgAcc1" presStyleIdx="7" presStyleCnt="12">
        <dgm:presLayoutVars>
          <dgm:bulletEnabled val="1"/>
        </dgm:presLayoutVars>
      </dgm:prSet>
      <dgm:spPr/>
    </dgm:pt>
    <dgm:pt modelId="{364FAD3D-4088-49F2-AE25-3F1E5BC14764}" type="pres">
      <dgm:prSet presAssocID="{83F495B8-1CC9-4C63-85B1-D1FEA739E42B}" presName="spaceBetweenRectangles" presStyleCnt="0"/>
      <dgm:spPr/>
    </dgm:pt>
    <dgm:pt modelId="{FF163D2E-36A3-4BB3-8809-9F30FF30D1FB}" type="pres">
      <dgm:prSet presAssocID="{82FC4FD8-2C18-4AA0-9CED-FCA71A4E30BC}" presName="parentLin" presStyleCnt="0"/>
      <dgm:spPr/>
    </dgm:pt>
    <dgm:pt modelId="{A7FA59F9-6C36-415C-8327-BA657434DDEE}" type="pres">
      <dgm:prSet presAssocID="{82FC4FD8-2C18-4AA0-9CED-FCA71A4E30BC}" presName="parentLeftMargin" presStyleLbl="node1" presStyleIdx="7" presStyleCnt="12"/>
      <dgm:spPr/>
    </dgm:pt>
    <dgm:pt modelId="{2D5F3855-197A-4B0D-B7E2-0EE41A86283C}" type="pres">
      <dgm:prSet presAssocID="{82FC4FD8-2C18-4AA0-9CED-FCA71A4E30BC}" presName="parentText" presStyleLbl="node1" presStyleIdx="8" presStyleCnt="12">
        <dgm:presLayoutVars>
          <dgm:chMax val="0"/>
          <dgm:bulletEnabled val="1"/>
        </dgm:presLayoutVars>
      </dgm:prSet>
      <dgm:spPr/>
    </dgm:pt>
    <dgm:pt modelId="{8B860C30-AB42-4CBA-9C5E-C3818BDCE34A}" type="pres">
      <dgm:prSet presAssocID="{82FC4FD8-2C18-4AA0-9CED-FCA71A4E30BC}" presName="negativeSpace" presStyleCnt="0"/>
      <dgm:spPr/>
    </dgm:pt>
    <dgm:pt modelId="{5D6D381C-23ED-4D1B-9B89-940F69AE3855}" type="pres">
      <dgm:prSet presAssocID="{82FC4FD8-2C18-4AA0-9CED-FCA71A4E30BC}" presName="childText" presStyleLbl="conFgAcc1" presStyleIdx="8" presStyleCnt="12">
        <dgm:presLayoutVars>
          <dgm:bulletEnabled val="1"/>
        </dgm:presLayoutVars>
      </dgm:prSet>
      <dgm:spPr/>
    </dgm:pt>
    <dgm:pt modelId="{54696E7D-8A13-40D1-BA24-63F5FEDD7630}" type="pres">
      <dgm:prSet presAssocID="{DE6A4C0D-5F23-4D71-8300-5B35DB569F92}" presName="spaceBetweenRectangles" presStyleCnt="0"/>
      <dgm:spPr/>
    </dgm:pt>
    <dgm:pt modelId="{738111EE-21BA-4365-8194-4023960D7B09}" type="pres">
      <dgm:prSet presAssocID="{1DFA95CC-6A4F-4228-8E8A-3FE7B9981D4C}" presName="parentLin" presStyleCnt="0"/>
      <dgm:spPr/>
    </dgm:pt>
    <dgm:pt modelId="{EE98ED3A-54D1-4BE2-931C-A1436780D20B}" type="pres">
      <dgm:prSet presAssocID="{1DFA95CC-6A4F-4228-8E8A-3FE7B9981D4C}" presName="parentLeftMargin" presStyleLbl="node1" presStyleIdx="8" presStyleCnt="12"/>
      <dgm:spPr/>
    </dgm:pt>
    <dgm:pt modelId="{7CD80878-5E85-44CA-BFB5-85AB21B7495B}" type="pres">
      <dgm:prSet presAssocID="{1DFA95CC-6A4F-4228-8E8A-3FE7B9981D4C}" presName="parentText" presStyleLbl="node1" presStyleIdx="9" presStyleCnt="12">
        <dgm:presLayoutVars>
          <dgm:chMax val="0"/>
          <dgm:bulletEnabled val="1"/>
        </dgm:presLayoutVars>
      </dgm:prSet>
      <dgm:spPr/>
    </dgm:pt>
    <dgm:pt modelId="{E8EE94EC-0908-429A-843E-A528F1DB64D6}" type="pres">
      <dgm:prSet presAssocID="{1DFA95CC-6A4F-4228-8E8A-3FE7B9981D4C}" presName="negativeSpace" presStyleCnt="0"/>
      <dgm:spPr/>
    </dgm:pt>
    <dgm:pt modelId="{F7779B68-F2E4-48C2-BF9C-278A05441E50}" type="pres">
      <dgm:prSet presAssocID="{1DFA95CC-6A4F-4228-8E8A-3FE7B9981D4C}" presName="childText" presStyleLbl="conFgAcc1" presStyleIdx="9" presStyleCnt="12">
        <dgm:presLayoutVars>
          <dgm:bulletEnabled val="1"/>
        </dgm:presLayoutVars>
      </dgm:prSet>
      <dgm:spPr/>
    </dgm:pt>
    <dgm:pt modelId="{6497D6B1-5C19-4AA7-80C0-8041E07E2903}" type="pres">
      <dgm:prSet presAssocID="{05894735-D0F7-47EC-8000-C08AB7878F0B}" presName="spaceBetweenRectangles" presStyleCnt="0"/>
      <dgm:spPr/>
    </dgm:pt>
    <dgm:pt modelId="{8CD59AF8-A903-4157-A65A-1454A3F854C1}" type="pres">
      <dgm:prSet presAssocID="{EF8E1446-2040-4368-9AEA-72CB62EA53D6}" presName="parentLin" presStyleCnt="0"/>
      <dgm:spPr/>
    </dgm:pt>
    <dgm:pt modelId="{8E8F7561-3357-4E0E-9B21-558662B57F21}" type="pres">
      <dgm:prSet presAssocID="{EF8E1446-2040-4368-9AEA-72CB62EA53D6}" presName="parentLeftMargin" presStyleLbl="node1" presStyleIdx="9" presStyleCnt="12"/>
      <dgm:spPr/>
    </dgm:pt>
    <dgm:pt modelId="{7E84E873-8B0D-45E8-9862-95D60414A4B3}" type="pres">
      <dgm:prSet presAssocID="{EF8E1446-2040-4368-9AEA-72CB62EA53D6}" presName="parentText" presStyleLbl="node1" presStyleIdx="10" presStyleCnt="12">
        <dgm:presLayoutVars>
          <dgm:chMax val="0"/>
          <dgm:bulletEnabled val="1"/>
        </dgm:presLayoutVars>
      </dgm:prSet>
      <dgm:spPr/>
    </dgm:pt>
    <dgm:pt modelId="{07E95003-2416-467A-8E49-33B75AB46E56}" type="pres">
      <dgm:prSet presAssocID="{EF8E1446-2040-4368-9AEA-72CB62EA53D6}" presName="negativeSpace" presStyleCnt="0"/>
      <dgm:spPr/>
    </dgm:pt>
    <dgm:pt modelId="{55ABD0DE-DAFD-49F2-BB8C-2255F7C156AC}" type="pres">
      <dgm:prSet presAssocID="{EF8E1446-2040-4368-9AEA-72CB62EA53D6}" presName="childText" presStyleLbl="conFgAcc1" presStyleIdx="10" presStyleCnt="12">
        <dgm:presLayoutVars>
          <dgm:bulletEnabled val="1"/>
        </dgm:presLayoutVars>
      </dgm:prSet>
      <dgm:spPr/>
    </dgm:pt>
    <dgm:pt modelId="{CB8999D8-9552-4B1D-81EC-7CA27C7304B9}" type="pres">
      <dgm:prSet presAssocID="{103C4B5F-E47C-4BAA-ABB9-623F4A622DB1}" presName="spaceBetweenRectangles" presStyleCnt="0"/>
      <dgm:spPr/>
    </dgm:pt>
    <dgm:pt modelId="{B236E7E1-EF08-443B-B027-62D0A7C7E1BF}" type="pres">
      <dgm:prSet presAssocID="{986EA237-9CA5-4178-9EAD-DC2981D1ABDE}" presName="parentLin" presStyleCnt="0"/>
      <dgm:spPr/>
    </dgm:pt>
    <dgm:pt modelId="{DB69CD20-B9C1-43FA-81F3-EA294BC3E4BB}" type="pres">
      <dgm:prSet presAssocID="{986EA237-9CA5-4178-9EAD-DC2981D1ABDE}" presName="parentLeftMargin" presStyleLbl="node1" presStyleIdx="10" presStyleCnt="12"/>
      <dgm:spPr/>
    </dgm:pt>
    <dgm:pt modelId="{1B83B095-6E7A-4DA9-AB41-ED232C49E67C}" type="pres">
      <dgm:prSet presAssocID="{986EA237-9CA5-4178-9EAD-DC2981D1ABDE}" presName="parentText" presStyleLbl="node1" presStyleIdx="11" presStyleCnt="12">
        <dgm:presLayoutVars>
          <dgm:chMax val="0"/>
          <dgm:bulletEnabled val="1"/>
        </dgm:presLayoutVars>
      </dgm:prSet>
      <dgm:spPr/>
    </dgm:pt>
    <dgm:pt modelId="{96A8A543-09B3-4B9D-A3AD-567F621EDD61}" type="pres">
      <dgm:prSet presAssocID="{986EA237-9CA5-4178-9EAD-DC2981D1ABDE}" presName="negativeSpace" presStyleCnt="0"/>
      <dgm:spPr/>
    </dgm:pt>
    <dgm:pt modelId="{74987326-D103-40A5-B609-0371C6CF7437}" type="pres">
      <dgm:prSet presAssocID="{986EA237-9CA5-4178-9EAD-DC2981D1ABDE}" presName="childText" presStyleLbl="conFgAcc1" presStyleIdx="11" presStyleCnt="12">
        <dgm:presLayoutVars>
          <dgm:bulletEnabled val="1"/>
        </dgm:presLayoutVars>
      </dgm:prSet>
      <dgm:spPr/>
    </dgm:pt>
  </dgm:ptLst>
  <dgm:cxnLst>
    <dgm:cxn modelId="{2F6C4A05-96F2-1247-BBF8-676DD6D08D75}" type="presOf" srcId="{EF8E1446-2040-4368-9AEA-72CB62EA53D6}" destId="{7E84E873-8B0D-45E8-9862-95D60414A4B3}" srcOrd="1" destOrd="0" presId="urn:microsoft.com/office/officeart/2005/8/layout/list1"/>
    <dgm:cxn modelId="{4D68F60C-D7BE-4061-95E3-A659642B8F34}" srcId="{4C33FADD-A6E8-45FC-ABE5-2F8EEEEF1F42}" destId="{82FC4FD8-2C18-4AA0-9CED-FCA71A4E30BC}" srcOrd="8" destOrd="0" parTransId="{FF8054EB-2C98-4359-A85B-8E4EC573C8AC}" sibTransId="{DE6A4C0D-5F23-4D71-8300-5B35DB569F92}"/>
    <dgm:cxn modelId="{E42F3A1F-BE75-BA4C-AA67-87943A98F3D5}" type="presOf" srcId="{9E79042A-4F18-4E65-9D33-9948DC3458EC}" destId="{889847EF-4D4C-4B6E-8654-1FEA84621696}" srcOrd="0" destOrd="0" presId="urn:microsoft.com/office/officeart/2005/8/layout/list1"/>
    <dgm:cxn modelId="{4FC0DB22-37C2-274D-9348-DC7446B41D4B}" type="presOf" srcId="{9E79042A-4F18-4E65-9D33-9948DC3458EC}" destId="{D7979084-C79D-4CF1-8547-FA71CD1DA245}" srcOrd="1" destOrd="0" presId="urn:microsoft.com/office/officeart/2005/8/layout/list1"/>
    <dgm:cxn modelId="{4A868828-1CA2-4526-8EA9-6226776334F9}" srcId="{4C33FADD-A6E8-45FC-ABE5-2F8EEEEF1F42}" destId="{3A7940C7-C5C4-423A-B8A0-E8B5AECB4220}" srcOrd="1" destOrd="0" parTransId="{4DC6A309-410E-4661-B906-966398DEF404}" sibTransId="{B0A6675D-0C81-4DD5-A1B4-95F00AE3C56D}"/>
    <dgm:cxn modelId="{2B07B43C-95B0-E04C-9DE5-856972589C81}" type="presOf" srcId="{1DFA95CC-6A4F-4228-8E8A-3FE7B9981D4C}" destId="{7CD80878-5E85-44CA-BFB5-85AB21B7495B}" srcOrd="1" destOrd="0" presId="urn:microsoft.com/office/officeart/2005/8/layout/list1"/>
    <dgm:cxn modelId="{84EBF55D-CE74-A548-BAAB-D3810B320176}" type="presOf" srcId="{4194A8DA-205A-434C-90E3-D721E5163045}" destId="{05B6450C-2ADE-49E8-B83F-A80C1C9AC1C2}" srcOrd="1" destOrd="0" presId="urn:microsoft.com/office/officeart/2005/8/layout/list1"/>
    <dgm:cxn modelId="{8DB87B64-8A8E-4568-A83B-BE828C40C86E}" srcId="{4C33FADD-A6E8-45FC-ABE5-2F8EEEEF1F42}" destId="{986EA237-9CA5-4178-9EAD-DC2981D1ABDE}" srcOrd="11" destOrd="0" parTransId="{04F59DE9-8F95-405C-9E29-5423701EBA93}" sibTransId="{F762AF7B-2ACF-4BEE-B9F0-9D5FA3E8283E}"/>
    <dgm:cxn modelId="{AEFF5265-26DC-4125-BFDF-97111FE887B0}" srcId="{4C33FADD-A6E8-45FC-ABE5-2F8EEEEF1F42}" destId="{4194A8DA-205A-434C-90E3-D721E5163045}" srcOrd="3" destOrd="0" parTransId="{5D983F09-634E-4EF1-91D0-1BE9586B9B28}" sibTransId="{4C2AE922-4C5A-4684-8A8B-4826F3FF3938}"/>
    <dgm:cxn modelId="{4D425A46-FBD8-F544-8ACB-4C9FE6522E28}" type="presOf" srcId="{77F48337-2713-416F-BCD9-4F34F2DB9697}" destId="{045770C0-0C44-47A1-B7BA-AFE6999251E8}" srcOrd="0" destOrd="0" presId="urn:microsoft.com/office/officeart/2005/8/layout/list1"/>
    <dgm:cxn modelId="{C6130167-CF30-8848-8F1D-8AA9397B4869}" type="presOf" srcId="{B303AF83-8DD2-47B6-87CA-522C46131356}" destId="{F6857B64-AB53-4BAF-A5F9-CFC412586A92}" srcOrd="1" destOrd="0" presId="urn:microsoft.com/office/officeart/2005/8/layout/list1"/>
    <dgm:cxn modelId="{5566F36C-D6E3-6740-9602-BE3B8A90C96B}" type="presOf" srcId="{EF8E1446-2040-4368-9AEA-72CB62EA53D6}" destId="{8E8F7561-3357-4E0E-9B21-558662B57F21}" srcOrd="0" destOrd="0" presId="urn:microsoft.com/office/officeart/2005/8/layout/list1"/>
    <dgm:cxn modelId="{F43E936E-F0CE-164F-8AE6-E3EA7CA21888}" type="presOf" srcId="{7985C239-B393-4B3D-86DA-AA6427802CD6}" destId="{F3CB5889-5E0C-40A0-B1D0-D1D4346BF650}" srcOrd="0" destOrd="0" presId="urn:microsoft.com/office/officeart/2005/8/layout/list1"/>
    <dgm:cxn modelId="{F2321851-BD49-9B40-84C7-E63088F2E1A7}" type="presOf" srcId="{4C33FADD-A6E8-45FC-ABE5-2F8EEEEF1F42}" destId="{127E8BC3-6133-423D-8A61-1360E6E23E6E}" srcOrd="0" destOrd="0" presId="urn:microsoft.com/office/officeart/2005/8/layout/list1"/>
    <dgm:cxn modelId="{D8EA4973-29A8-1C47-816F-1EECC704FF94}" type="presOf" srcId="{986EA237-9CA5-4178-9EAD-DC2981D1ABDE}" destId="{1B83B095-6E7A-4DA9-AB41-ED232C49E67C}" srcOrd="1" destOrd="0" presId="urn:microsoft.com/office/officeart/2005/8/layout/list1"/>
    <dgm:cxn modelId="{90188675-956D-E34C-8A96-DD486CC91FC2}" type="presOf" srcId="{986EA237-9CA5-4178-9EAD-DC2981D1ABDE}" destId="{DB69CD20-B9C1-43FA-81F3-EA294BC3E4BB}" srcOrd="0" destOrd="0" presId="urn:microsoft.com/office/officeart/2005/8/layout/list1"/>
    <dgm:cxn modelId="{3C04EB7A-7F17-EC41-918B-D2B1FC0C2F2E}" type="presOf" srcId="{3A7940C7-C5C4-423A-B8A0-E8B5AECB4220}" destId="{E5A1F1C4-D482-4B38-9296-BE1C9DF7BAA9}" srcOrd="1" destOrd="0" presId="urn:microsoft.com/office/officeart/2005/8/layout/list1"/>
    <dgm:cxn modelId="{1AD3BC89-8328-458A-9843-2B3594E51E00}" srcId="{4C33FADD-A6E8-45FC-ABE5-2F8EEEEF1F42}" destId="{C14F6A29-DFC6-47E0-92F9-64B24BD44DDC}" srcOrd="4" destOrd="0" parTransId="{2F4CCB51-1EEB-480D-AF17-B5F9EE71A0F5}" sibTransId="{CAAC3C25-9D44-4A1F-BF14-5EA2E6FB38B1}"/>
    <dgm:cxn modelId="{C6374A93-950F-2E48-B6EF-754CCF82D53F}" type="presOf" srcId="{C14F6A29-DFC6-47E0-92F9-64B24BD44DDC}" destId="{ED33E7BC-2391-4AA8-8978-BEB2CC0FDF08}" srcOrd="0" destOrd="0" presId="urn:microsoft.com/office/officeart/2005/8/layout/list1"/>
    <dgm:cxn modelId="{18815CAB-D64E-4B7F-B579-928EB2D8C088}" srcId="{4C33FADD-A6E8-45FC-ABE5-2F8EEEEF1F42}" destId="{B303AF83-8DD2-47B6-87CA-522C46131356}" srcOrd="2" destOrd="0" parTransId="{BC4FDA20-D27F-4AF3-BC3A-246E859113F2}" sibTransId="{CE7CFF02-32DB-4B7F-AEBC-F0E65ED70E93}"/>
    <dgm:cxn modelId="{9244B5AC-BB32-9043-B257-A8DA2FDEA980}" type="presOf" srcId="{0BDDE5ED-A953-4D19-93DC-ECB01B5FD339}" destId="{D0FED120-118A-4635-9520-333E74CB8AE6}" srcOrd="1" destOrd="0" presId="urn:microsoft.com/office/officeart/2005/8/layout/list1"/>
    <dgm:cxn modelId="{C2CADFAC-ECB7-47DF-9707-C4ABDC46D1B8}" srcId="{4C33FADD-A6E8-45FC-ABE5-2F8EEEEF1F42}" destId="{77F48337-2713-416F-BCD9-4F34F2DB9697}" srcOrd="7" destOrd="0" parTransId="{23C52F89-B89C-4C50-9E18-08AE97A7155C}" sibTransId="{83F495B8-1CC9-4C63-85B1-D1FEA739E42B}"/>
    <dgm:cxn modelId="{9A2097AE-24E6-854D-A55A-AA7CBF56D8F7}" type="presOf" srcId="{77F48337-2713-416F-BCD9-4F34F2DB9697}" destId="{36CF60EA-5D1D-459A-9279-4D0229C041BE}" srcOrd="1" destOrd="0" presId="urn:microsoft.com/office/officeart/2005/8/layout/list1"/>
    <dgm:cxn modelId="{C31B40AF-41CE-F34E-9306-94C79C26D030}" type="presOf" srcId="{82FC4FD8-2C18-4AA0-9CED-FCA71A4E30BC}" destId="{2D5F3855-197A-4B0D-B7E2-0EE41A86283C}" srcOrd="1" destOrd="0" presId="urn:microsoft.com/office/officeart/2005/8/layout/list1"/>
    <dgm:cxn modelId="{D3A61CB5-51A3-4AF8-9608-EE83D8F35E49}" srcId="{4C33FADD-A6E8-45FC-ABE5-2F8EEEEF1F42}" destId="{EF8E1446-2040-4368-9AEA-72CB62EA53D6}" srcOrd="10" destOrd="0" parTransId="{034CF9A5-84D4-465A-BCD1-A6395454F922}" sibTransId="{103C4B5F-E47C-4BAA-ABB9-623F4A622DB1}"/>
    <dgm:cxn modelId="{FD2CF8B7-0D1C-BD44-8D44-1307CE0934E6}" type="presOf" srcId="{C14F6A29-DFC6-47E0-92F9-64B24BD44DDC}" destId="{63D70DE2-640C-47CF-B285-55DC51B71D32}" srcOrd="1" destOrd="0" presId="urn:microsoft.com/office/officeart/2005/8/layout/list1"/>
    <dgm:cxn modelId="{D21F71B9-649D-BD4A-8C25-B698EBD388CD}" type="presOf" srcId="{4194A8DA-205A-434C-90E3-D721E5163045}" destId="{023DC25B-1A3D-47EB-BB30-E8B6B752F219}" srcOrd="0" destOrd="0" presId="urn:microsoft.com/office/officeart/2005/8/layout/list1"/>
    <dgm:cxn modelId="{DAEF21C1-C0D0-5B42-9A79-2C1927AFAFF2}" type="presOf" srcId="{82FC4FD8-2C18-4AA0-9CED-FCA71A4E30BC}" destId="{A7FA59F9-6C36-415C-8327-BA657434DDEE}" srcOrd="0" destOrd="0" presId="urn:microsoft.com/office/officeart/2005/8/layout/list1"/>
    <dgm:cxn modelId="{F65BAFC1-DB15-4994-80C8-6728D84578E9}" srcId="{4C33FADD-A6E8-45FC-ABE5-2F8EEEEF1F42}" destId="{7985C239-B393-4B3D-86DA-AA6427802CD6}" srcOrd="6" destOrd="0" parTransId="{E235A4F9-F66A-4DBA-8639-148C171AF740}" sibTransId="{25D08AC0-6F66-4F22-8FAE-4B57673B7566}"/>
    <dgm:cxn modelId="{44FAE3C3-4A49-9E41-8BFB-5BEEDF97C344}" type="presOf" srcId="{3A7940C7-C5C4-423A-B8A0-E8B5AECB4220}" destId="{16A13E31-0AEB-4ECE-95F2-7780B908951A}" srcOrd="0" destOrd="0" presId="urn:microsoft.com/office/officeart/2005/8/layout/list1"/>
    <dgm:cxn modelId="{F28A83C9-648A-4CB9-9D15-E2989C34F6B2}" srcId="{4C33FADD-A6E8-45FC-ABE5-2F8EEEEF1F42}" destId="{9E79042A-4F18-4E65-9D33-9948DC3458EC}" srcOrd="5" destOrd="0" parTransId="{6BA5A4EB-7136-4728-94C9-98C69CB950D9}" sibTransId="{64357A74-BF11-4C76-9F73-88F968DB7220}"/>
    <dgm:cxn modelId="{5E6061CC-054A-4D44-BDA2-D41CDB2E2BC4}" type="presOf" srcId="{B303AF83-8DD2-47B6-87CA-522C46131356}" destId="{EF24E9D3-7D9B-4810-9C57-C2BEBA5E22A3}" srcOrd="0" destOrd="0" presId="urn:microsoft.com/office/officeart/2005/8/layout/list1"/>
    <dgm:cxn modelId="{ED344FD4-6E04-3A47-B968-1119C4B0DFAD}" type="presOf" srcId="{0BDDE5ED-A953-4D19-93DC-ECB01B5FD339}" destId="{DC1C0676-B404-4895-A65C-D474A6A05048}" srcOrd="0" destOrd="0" presId="urn:microsoft.com/office/officeart/2005/8/layout/list1"/>
    <dgm:cxn modelId="{36D0CDD8-BBD4-0B47-B470-B1B56899B4D9}" type="presOf" srcId="{1DFA95CC-6A4F-4228-8E8A-3FE7B9981D4C}" destId="{EE98ED3A-54D1-4BE2-931C-A1436780D20B}" srcOrd="0" destOrd="0" presId="urn:microsoft.com/office/officeart/2005/8/layout/list1"/>
    <dgm:cxn modelId="{0C554ADD-00ED-DE48-B064-E4E9B41BDC56}" type="presOf" srcId="{7985C239-B393-4B3D-86DA-AA6427802CD6}" destId="{9D130EB0-24C2-4D26-B7F0-0CBF12571265}" srcOrd="1" destOrd="0" presId="urn:microsoft.com/office/officeart/2005/8/layout/list1"/>
    <dgm:cxn modelId="{D1275FF8-A1BA-4626-9577-6E7FD466039F}" srcId="{4C33FADD-A6E8-45FC-ABE5-2F8EEEEF1F42}" destId="{1DFA95CC-6A4F-4228-8E8A-3FE7B9981D4C}" srcOrd="9" destOrd="0" parTransId="{D7653A05-40DE-4923-933A-203475BCFE78}" sibTransId="{05894735-D0F7-47EC-8000-C08AB7878F0B}"/>
    <dgm:cxn modelId="{0CD24BFF-9B8F-40EC-BFA4-183B07CE07E9}" srcId="{4C33FADD-A6E8-45FC-ABE5-2F8EEEEF1F42}" destId="{0BDDE5ED-A953-4D19-93DC-ECB01B5FD339}" srcOrd="0" destOrd="0" parTransId="{5ECF1808-8773-47C1-96F0-E10335BCC33D}" sibTransId="{F17E0E5F-6510-4AB7-BB59-3C7F1A560019}"/>
    <dgm:cxn modelId="{42B04244-6462-C94B-B639-988E5B6CA877}" type="presParOf" srcId="{127E8BC3-6133-423D-8A61-1360E6E23E6E}" destId="{9970B16C-44F8-4667-B2DE-5BC066AF68BA}" srcOrd="0" destOrd="0" presId="urn:microsoft.com/office/officeart/2005/8/layout/list1"/>
    <dgm:cxn modelId="{178C4D46-92AF-7040-A232-16AD9B42A471}" type="presParOf" srcId="{9970B16C-44F8-4667-B2DE-5BC066AF68BA}" destId="{DC1C0676-B404-4895-A65C-D474A6A05048}" srcOrd="0" destOrd="0" presId="urn:microsoft.com/office/officeart/2005/8/layout/list1"/>
    <dgm:cxn modelId="{041C8076-316F-604E-B584-EB23454BB654}" type="presParOf" srcId="{9970B16C-44F8-4667-B2DE-5BC066AF68BA}" destId="{D0FED120-118A-4635-9520-333E74CB8AE6}" srcOrd="1" destOrd="0" presId="urn:microsoft.com/office/officeart/2005/8/layout/list1"/>
    <dgm:cxn modelId="{41AC9B3D-5B84-5B46-8D0D-4FBA96E2031B}" type="presParOf" srcId="{127E8BC3-6133-423D-8A61-1360E6E23E6E}" destId="{1D9BF1C9-F958-4FB8-A000-C4DEB3DF2C02}" srcOrd="1" destOrd="0" presId="urn:microsoft.com/office/officeart/2005/8/layout/list1"/>
    <dgm:cxn modelId="{889F6A48-8009-0B4C-9D47-1D6CCB270008}" type="presParOf" srcId="{127E8BC3-6133-423D-8A61-1360E6E23E6E}" destId="{77228D8B-331E-49DD-80E2-B44D3A21D076}" srcOrd="2" destOrd="0" presId="urn:microsoft.com/office/officeart/2005/8/layout/list1"/>
    <dgm:cxn modelId="{6B1BEB31-9C58-914A-9E06-346719D9EC6E}" type="presParOf" srcId="{127E8BC3-6133-423D-8A61-1360E6E23E6E}" destId="{05748894-F444-4162-B936-4BCA3CF2E811}" srcOrd="3" destOrd="0" presId="urn:microsoft.com/office/officeart/2005/8/layout/list1"/>
    <dgm:cxn modelId="{C13EDE7D-7EB4-2642-BE81-2CFA38BE98C4}" type="presParOf" srcId="{127E8BC3-6133-423D-8A61-1360E6E23E6E}" destId="{7C42F055-2CBE-4A4B-98F2-499E698D4CCB}" srcOrd="4" destOrd="0" presId="urn:microsoft.com/office/officeart/2005/8/layout/list1"/>
    <dgm:cxn modelId="{6A10DDED-3833-B744-A0B0-F67CC4AD15F7}" type="presParOf" srcId="{7C42F055-2CBE-4A4B-98F2-499E698D4CCB}" destId="{16A13E31-0AEB-4ECE-95F2-7780B908951A}" srcOrd="0" destOrd="0" presId="urn:microsoft.com/office/officeart/2005/8/layout/list1"/>
    <dgm:cxn modelId="{FCDF6ED4-4988-1F4A-B21A-B37F5B96F3C7}" type="presParOf" srcId="{7C42F055-2CBE-4A4B-98F2-499E698D4CCB}" destId="{E5A1F1C4-D482-4B38-9296-BE1C9DF7BAA9}" srcOrd="1" destOrd="0" presId="urn:microsoft.com/office/officeart/2005/8/layout/list1"/>
    <dgm:cxn modelId="{8E52F040-FF22-714D-A666-3F5BD6FB7FF5}" type="presParOf" srcId="{127E8BC3-6133-423D-8A61-1360E6E23E6E}" destId="{651C050A-C43D-422E-B286-7E52AA7AB59A}" srcOrd="5" destOrd="0" presId="urn:microsoft.com/office/officeart/2005/8/layout/list1"/>
    <dgm:cxn modelId="{0A1242A4-BB4D-B740-8070-0D044A6E4994}" type="presParOf" srcId="{127E8BC3-6133-423D-8A61-1360E6E23E6E}" destId="{5F826E87-DB00-449A-A673-4D18F0870009}" srcOrd="6" destOrd="0" presId="urn:microsoft.com/office/officeart/2005/8/layout/list1"/>
    <dgm:cxn modelId="{9AC12CB8-1A63-B747-9FDC-F0F17A3C379D}" type="presParOf" srcId="{127E8BC3-6133-423D-8A61-1360E6E23E6E}" destId="{7E5B3651-532F-4FB8-BFC8-7811AE814C6D}" srcOrd="7" destOrd="0" presId="urn:microsoft.com/office/officeart/2005/8/layout/list1"/>
    <dgm:cxn modelId="{658255B6-219B-624E-8ED0-BC43A5F1DDF8}" type="presParOf" srcId="{127E8BC3-6133-423D-8A61-1360E6E23E6E}" destId="{AA47238C-B70F-48B8-9965-8086DD796997}" srcOrd="8" destOrd="0" presId="urn:microsoft.com/office/officeart/2005/8/layout/list1"/>
    <dgm:cxn modelId="{247D7B5C-ACCE-2D47-9F44-81923C1F8613}" type="presParOf" srcId="{AA47238C-B70F-48B8-9965-8086DD796997}" destId="{EF24E9D3-7D9B-4810-9C57-C2BEBA5E22A3}" srcOrd="0" destOrd="0" presId="urn:microsoft.com/office/officeart/2005/8/layout/list1"/>
    <dgm:cxn modelId="{2F54403C-AB82-6A49-AAFE-5E8789F04242}" type="presParOf" srcId="{AA47238C-B70F-48B8-9965-8086DD796997}" destId="{F6857B64-AB53-4BAF-A5F9-CFC412586A92}" srcOrd="1" destOrd="0" presId="urn:microsoft.com/office/officeart/2005/8/layout/list1"/>
    <dgm:cxn modelId="{1D0197FF-21F2-C746-8C68-E537CDF32DCF}" type="presParOf" srcId="{127E8BC3-6133-423D-8A61-1360E6E23E6E}" destId="{AED623FB-534C-4B24-9054-CE7F22B87BF1}" srcOrd="9" destOrd="0" presId="urn:microsoft.com/office/officeart/2005/8/layout/list1"/>
    <dgm:cxn modelId="{980705F5-8E6F-0D4F-AC46-2F2E950D9053}" type="presParOf" srcId="{127E8BC3-6133-423D-8A61-1360E6E23E6E}" destId="{20EAD7FE-7DB1-4711-A08A-F38FCD4F84CA}" srcOrd="10" destOrd="0" presId="urn:microsoft.com/office/officeart/2005/8/layout/list1"/>
    <dgm:cxn modelId="{EF23074E-D0DF-BB4F-94E1-28AF3A39AAC7}" type="presParOf" srcId="{127E8BC3-6133-423D-8A61-1360E6E23E6E}" destId="{4706DA43-F218-4D40-B863-380B069BB39B}" srcOrd="11" destOrd="0" presId="urn:microsoft.com/office/officeart/2005/8/layout/list1"/>
    <dgm:cxn modelId="{A069FD67-6217-0340-9FBD-506A7E481BCC}" type="presParOf" srcId="{127E8BC3-6133-423D-8A61-1360E6E23E6E}" destId="{33B58863-D206-4730-B5C1-0D668DFDC536}" srcOrd="12" destOrd="0" presId="urn:microsoft.com/office/officeart/2005/8/layout/list1"/>
    <dgm:cxn modelId="{E419D0AF-56C7-EC43-B4CD-E519D16B336F}" type="presParOf" srcId="{33B58863-D206-4730-B5C1-0D668DFDC536}" destId="{023DC25B-1A3D-47EB-BB30-E8B6B752F219}" srcOrd="0" destOrd="0" presId="urn:microsoft.com/office/officeart/2005/8/layout/list1"/>
    <dgm:cxn modelId="{6410DECD-0BB2-994A-A1B8-6CEE30D8660C}" type="presParOf" srcId="{33B58863-D206-4730-B5C1-0D668DFDC536}" destId="{05B6450C-2ADE-49E8-B83F-A80C1C9AC1C2}" srcOrd="1" destOrd="0" presId="urn:microsoft.com/office/officeart/2005/8/layout/list1"/>
    <dgm:cxn modelId="{7B5A78B9-5E6D-194E-AD62-D0EC6A7486B1}" type="presParOf" srcId="{127E8BC3-6133-423D-8A61-1360E6E23E6E}" destId="{A8EED36E-A32F-4356-9320-CF46AA03E0B0}" srcOrd="13" destOrd="0" presId="urn:microsoft.com/office/officeart/2005/8/layout/list1"/>
    <dgm:cxn modelId="{32C53486-F9A0-704D-8206-393469F4BE27}" type="presParOf" srcId="{127E8BC3-6133-423D-8A61-1360E6E23E6E}" destId="{6067B978-50A2-41D5-A443-D6A43256C86D}" srcOrd="14" destOrd="0" presId="urn:microsoft.com/office/officeart/2005/8/layout/list1"/>
    <dgm:cxn modelId="{0CC2F4FD-F5AF-A34E-AD71-D010F092C3CF}" type="presParOf" srcId="{127E8BC3-6133-423D-8A61-1360E6E23E6E}" destId="{D8C55B39-C766-4827-891C-B5630D629091}" srcOrd="15" destOrd="0" presId="urn:microsoft.com/office/officeart/2005/8/layout/list1"/>
    <dgm:cxn modelId="{30BCEC97-38F5-474B-B24C-26E5C7523910}" type="presParOf" srcId="{127E8BC3-6133-423D-8A61-1360E6E23E6E}" destId="{303F4B1E-B8CE-402D-8C40-67AA7A645E8D}" srcOrd="16" destOrd="0" presId="urn:microsoft.com/office/officeart/2005/8/layout/list1"/>
    <dgm:cxn modelId="{C5204386-5B8A-AE48-A60C-55F9D46C858D}" type="presParOf" srcId="{303F4B1E-B8CE-402D-8C40-67AA7A645E8D}" destId="{ED33E7BC-2391-4AA8-8978-BEB2CC0FDF08}" srcOrd="0" destOrd="0" presId="urn:microsoft.com/office/officeart/2005/8/layout/list1"/>
    <dgm:cxn modelId="{2656EF00-DB7B-EA40-BEF9-55E79C59E92E}" type="presParOf" srcId="{303F4B1E-B8CE-402D-8C40-67AA7A645E8D}" destId="{63D70DE2-640C-47CF-B285-55DC51B71D32}" srcOrd="1" destOrd="0" presId="urn:microsoft.com/office/officeart/2005/8/layout/list1"/>
    <dgm:cxn modelId="{FEDAA0F9-19B4-3E4D-A0BE-92E80EA17E3E}" type="presParOf" srcId="{127E8BC3-6133-423D-8A61-1360E6E23E6E}" destId="{60ABECA4-DAE5-4E16-A49D-715A6E8860B8}" srcOrd="17" destOrd="0" presId="urn:microsoft.com/office/officeart/2005/8/layout/list1"/>
    <dgm:cxn modelId="{1C2A43E9-E5F7-7248-B911-33BDFD8900E6}" type="presParOf" srcId="{127E8BC3-6133-423D-8A61-1360E6E23E6E}" destId="{E23FAD72-DECF-48E0-9C1F-DEEAFD08F0D4}" srcOrd="18" destOrd="0" presId="urn:microsoft.com/office/officeart/2005/8/layout/list1"/>
    <dgm:cxn modelId="{DC3841CF-EFA0-BF40-9E1A-89AEEF2AA197}" type="presParOf" srcId="{127E8BC3-6133-423D-8A61-1360E6E23E6E}" destId="{E1B3CDF9-9A07-468A-A7E9-F4A03E8A68AC}" srcOrd="19" destOrd="0" presId="urn:microsoft.com/office/officeart/2005/8/layout/list1"/>
    <dgm:cxn modelId="{EF3AF87D-B49B-9E44-A901-301D6766885B}" type="presParOf" srcId="{127E8BC3-6133-423D-8A61-1360E6E23E6E}" destId="{40573893-0EC9-4350-9DF3-A8C2A130F395}" srcOrd="20" destOrd="0" presId="urn:microsoft.com/office/officeart/2005/8/layout/list1"/>
    <dgm:cxn modelId="{CA31288F-05BC-1D48-ABE2-43399440B120}" type="presParOf" srcId="{40573893-0EC9-4350-9DF3-A8C2A130F395}" destId="{889847EF-4D4C-4B6E-8654-1FEA84621696}" srcOrd="0" destOrd="0" presId="urn:microsoft.com/office/officeart/2005/8/layout/list1"/>
    <dgm:cxn modelId="{7BE90C68-61B7-6245-A97B-0B717AB096D3}" type="presParOf" srcId="{40573893-0EC9-4350-9DF3-A8C2A130F395}" destId="{D7979084-C79D-4CF1-8547-FA71CD1DA245}" srcOrd="1" destOrd="0" presId="urn:microsoft.com/office/officeart/2005/8/layout/list1"/>
    <dgm:cxn modelId="{28D3ECF5-BDC2-424C-81CA-7123AC3CC61F}" type="presParOf" srcId="{127E8BC3-6133-423D-8A61-1360E6E23E6E}" destId="{D8AF5B11-EB5D-4A63-8C62-D7CAEB13D332}" srcOrd="21" destOrd="0" presId="urn:microsoft.com/office/officeart/2005/8/layout/list1"/>
    <dgm:cxn modelId="{2AC70C8E-1676-5E41-872A-3B9A4FEC12E8}" type="presParOf" srcId="{127E8BC3-6133-423D-8A61-1360E6E23E6E}" destId="{3E4ACCAA-F710-46E7-A7DC-A02E553EEF12}" srcOrd="22" destOrd="0" presId="urn:microsoft.com/office/officeart/2005/8/layout/list1"/>
    <dgm:cxn modelId="{C11F6269-01B9-FE4D-81B6-F36034930D97}" type="presParOf" srcId="{127E8BC3-6133-423D-8A61-1360E6E23E6E}" destId="{5CB81753-6BA7-417C-866D-2AF98EE88855}" srcOrd="23" destOrd="0" presId="urn:microsoft.com/office/officeart/2005/8/layout/list1"/>
    <dgm:cxn modelId="{B9007977-840B-4349-805A-1088F435A686}" type="presParOf" srcId="{127E8BC3-6133-423D-8A61-1360E6E23E6E}" destId="{8178A880-7074-4CE0-A1DC-28AFA911E2EE}" srcOrd="24" destOrd="0" presId="urn:microsoft.com/office/officeart/2005/8/layout/list1"/>
    <dgm:cxn modelId="{DA2F1693-AEC5-E74E-B4FB-FABC7E790296}" type="presParOf" srcId="{8178A880-7074-4CE0-A1DC-28AFA911E2EE}" destId="{F3CB5889-5E0C-40A0-B1D0-D1D4346BF650}" srcOrd="0" destOrd="0" presId="urn:microsoft.com/office/officeart/2005/8/layout/list1"/>
    <dgm:cxn modelId="{238A7ED9-CB2C-FD4E-B63F-0D2384B245E5}" type="presParOf" srcId="{8178A880-7074-4CE0-A1DC-28AFA911E2EE}" destId="{9D130EB0-24C2-4D26-B7F0-0CBF12571265}" srcOrd="1" destOrd="0" presId="urn:microsoft.com/office/officeart/2005/8/layout/list1"/>
    <dgm:cxn modelId="{DF3D7586-7809-024F-AA9C-1A6894F7940C}" type="presParOf" srcId="{127E8BC3-6133-423D-8A61-1360E6E23E6E}" destId="{B8156D50-5F1E-4F40-8D8C-C3BB67ED1F7A}" srcOrd="25" destOrd="0" presId="urn:microsoft.com/office/officeart/2005/8/layout/list1"/>
    <dgm:cxn modelId="{49B3D30C-BAEB-C140-BFDE-2FBAA1781BE8}" type="presParOf" srcId="{127E8BC3-6133-423D-8A61-1360E6E23E6E}" destId="{C81BCFEB-E604-400D-BC32-FC2E5B1A149F}" srcOrd="26" destOrd="0" presId="urn:microsoft.com/office/officeart/2005/8/layout/list1"/>
    <dgm:cxn modelId="{1E99DF52-F692-2D49-B3F2-69A86089EDA6}" type="presParOf" srcId="{127E8BC3-6133-423D-8A61-1360E6E23E6E}" destId="{5E7B918A-E171-4EC6-9B7C-B57231C755A6}" srcOrd="27" destOrd="0" presId="urn:microsoft.com/office/officeart/2005/8/layout/list1"/>
    <dgm:cxn modelId="{A858764A-1B0B-744C-9FCC-16E8204B3D0E}" type="presParOf" srcId="{127E8BC3-6133-423D-8A61-1360E6E23E6E}" destId="{2ECBC9B4-BB9E-4CC4-AA5E-5DC0350281E5}" srcOrd="28" destOrd="0" presId="urn:microsoft.com/office/officeart/2005/8/layout/list1"/>
    <dgm:cxn modelId="{F1BECA74-7840-694C-9CC3-9A6C0BEAF043}" type="presParOf" srcId="{2ECBC9B4-BB9E-4CC4-AA5E-5DC0350281E5}" destId="{045770C0-0C44-47A1-B7BA-AFE6999251E8}" srcOrd="0" destOrd="0" presId="urn:microsoft.com/office/officeart/2005/8/layout/list1"/>
    <dgm:cxn modelId="{BDE8B5B4-DF50-1A42-8030-D9A16917958E}" type="presParOf" srcId="{2ECBC9B4-BB9E-4CC4-AA5E-5DC0350281E5}" destId="{36CF60EA-5D1D-459A-9279-4D0229C041BE}" srcOrd="1" destOrd="0" presId="urn:microsoft.com/office/officeart/2005/8/layout/list1"/>
    <dgm:cxn modelId="{34B14714-6C57-6946-AAED-D58EBA2A8207}" type="presParOf" srcId="{127E8BC3-6133-423D-8A61-1360E6E23E6E}" destId="{9EAEBA6B-1434-42FF-975B-9A53E0AA264E}" srcOrd="29" destOrd="0" presId="urn:microsoft.com/office/officeart/2005/8/layout/list1"/>
    <dgm:cxn modelId="{8EC3A45E-3BED-BC40-BEC4-76F9C2FB99A3}" type="presParOf" srcId="{127E8BC3-6133-423D-8A61-1360E6E23E6E}" destId="{60EF67BE-1CB0-46C1-8AA6-0003EADF714B}" srcOrd="30" destOrd="0" presId="urn:microsoft.com/office/officeart/2005/8/layout/list1"/>
    <dgm:cxn modelId="{917FE7FC-BF7A-BA4D-82DC-96D0611309B0}" type="presParOf" srcId="{127E8BC3-6133-423D-8A61-1360E6E23E6E}" destId="{364FAD3D-4088-49F2-AE25-3F1E5BC14764}" srcOrd="31" destOrd="0" presId="urn:microsoft.com/office/officeart/2005/8/layout/list1"/>
    <dgm:cxn modelId="{650B84B5-6568-6D4A-9175-18A6589FD476}" type="presParOf" srcId="{127E8BC3-6133-423D-8A61-1360E6E23E6E}" destId="{FF163D2E-36A3-4BB3-8809-9F30FF30D1FB}" srcOrd="32" destOrd="0" presId="urn:microsoft.com/office/officeart/2005/8/layout/list1"/>
    <dgm:cxn modelId="{A5740066-A616-4248-9ED6-512D147E62D2}" type="presParOf" srcId="{FF163D2E-36A3-4BB3-8809-9F30FF30D1FB}" destId="{A7FA59F9-6C36-415C-8327-BA657434DDEE}" srcOrd="0" destOrd="0" presId="urn:microsoft.com/office/officeart/2005/8/layout/list1"/>
    <dgm:cxn modelId="{3C8E4DC9-2854-944C-A621-A3D845E3A7C5}" type="presParOf" srcId="{FF163D2E-36A3-4BB3-8809-9F30FF30D1FB}" destId="{2D5F3855-197A-4B0D-B7E2-0EE41A86283C}" srcOrd="1" destOrd="0" presId="urn:microsoft.com/office/officeart/2005/8/layout/list1"/>
    <dgm:cxn modelId="{D8FC690E-179D-4647-8D2C-26873431A8F1}" type="presParOf" srcId="{127E8BC3-6133-423D-8A61-1360E6E23E6E}" destId="{8B860C30-AB42-4CBA-9C5E-C3818BDCE34A}" srcOrd="33" destOrd="0" presId="urn:microsoft.com/office/officeart/2005/8/layout/list1"/>
    <dgm:cxn modelId="{EDAF19C4-E330-CF44-89BA-AF18754BDF04}" type="presParOf" srcId="{127E8BC3-6133-423D-8A61-1360E6E23E6E}" destId="{5D6D381C-23ED-4D1B-9B89-940F69AE3855}" srcOrd="34" destOrd="0" presId="urn:microsoft.com/office/officeart/2005/8/layout/list1"/>
    <dgm:cxn modelId="{13623DCB-1F33-E44E-A00D-C287584B3585}" type="presParOf" srcId="{127E8BC3-6133-423D-8A61-1360E6E23E6E}" destId="{54696E7D-8A13-40D1-BA24-63F5FEDD7630}" srcOrd="35" destOrd="0" presId="urn:microsoft.com/office/officeart/2005/8/layout/list1"/>
    <dgm:cxn modelId="{2A056510-E634-1746-B18C-64A75E5905B7}" type="presParOf" srcId="{127E8BC3-6133-423D-8A61-1360E6E23E6E}" destId="{738111EE-21BA-4365-8194-4023960D7B09}" srcOrd="36" destOrd="0" presId="urn:microsoft.com/office/officeart/2005/8/layout/list1"/>
    <dgm:cxn modelId="{05D0F013-F5D2-FE4A-A460-93D4FC28FDDA}" type="presParOf" srcId="{738111EE-21BA-4365-8194-4023960D7B09}" destId="{EE98ED3A-54D1-4BE2-931C-A1436780D20B}" srcOrd="0" destOrd="0" presId="urn:microsoft.com/office/officeart/2005/8/layout/list1"/>
    <dgm:cxn modelId="{5FBF72C8-7F1D-F34D-89A9-129CE0A2512B}" type="presParOf" srcId="{738111EE-21BA-4365-8194-4023960D7B09}" destId="{7CD80878-5E85-44CA-BFB5-85AB21B7495B}" srcOrd="1" destOrd="0" presId="urn:microsoft.com/office/officeart/2005/8/layout/list1"/>
    <dgm:cxn modelId="{AAEFDD74-1C83-6742-A443-23F220DB4436}" type="presParOf" srcId="{127E8BC3-6133-423D-8A61-1360E6E23E6E}" destId="{E8EE94EC-0908-429A-843E-A528F1DB64D6}" srcOrd="37" destOrd="0" presId="urn:microsoft.com/office/officeart/2005/8/layout/list1"/>
    <dgm:cxn modelId="{879939D2-38AC-FB4F-ABD3-954D63CC2BC1}" type="presParOf" srcId="{127E8BC3-6133-423D-8A61-1360E6E23E6E}" destId="{F7779B68-F2E4-48C2-BF9C-278A05441E50}" srcOrd="38" destOrd="0" presId="urn:microsoft.com/office/officeart/2005/8/layout/list1"/>
    <dgm:cxn modelId="{47AAFDBB-2A1E-FF47-9B93-6305E57C7612}" type="presParOf" srcId="{127E8BC3-6133-423D-8A61-1360E6E23E6E}" destId="{6497D6B1-5C19-4AA7-80C0-8041E07E2903}" srcOrd="39" destOrd="0" presId="urn:microsoft.com/office/officeart/2005/8/layout/list1"/>
    <dgm:cxn modelId="{62B69B52-E41A-E94D-926C-DA0025F7A05C}" type="presParOf" srcId="{127E8BC3-6133-423D-8A61-1360E6E23E6E}" destId="{8CD59AF8-A903-4157-A65A-1454A3F854C1}" srcOrd="40" destOrd="0" presId="urn:microsoft.com/office/officeart/2005/8/layout/list1"/>
    <dgm:cxn modelId="{93DAF078-2144-8946-B30B-F1232FDB9512}" type="presParOf" srcId="{8CD59AF8-A903-4157-A65A-1454A3F854C1}" destId="{8E8F7561-3357-4E0E-9B21-558662B57F21}" srcOrd="0" destOrd="0" presId="urn:microsoft.com/office/officeart/2005/8/layout/list1"/>
    <dgm:cxn modelId="{823B4857-A35B-5642-AC9C-B93D7B746B3E}" type="presParOf" srcId="{8CD59AF8-A903-4157-A65A-1454A3F854C1}" destId="{7E84E873-8B0D-45E8-9862-95D60414A4B3}" srcOrd="1" destOrd="0" presId="urn:microsoft.com/office/officeart/2005/8/layout/list1"/>
    <dgm:cxn modelId="{DA9B80CB-9FE7-CF42-81DF-5BC5870D0096}" type="presParOf" srcId="{127E8BC3-6133-423D-8A61-1360E6E23E6E}" destId="{07E95003-2416-467A-8E49-33B75AB46E56}" srcOrd="41" destOrd="0" presId="urn:microsoft.com/office/officeart/2005/8/layout/list1"/>
    <dgm:cxn modelId="{CB4934E5-F3E7-DD4C-AD46-92E8A49AB808}" type="presParOf" srcId="{127E8BC3-6133-423D-8A61-1360E6E23E6E}" destId="{55ABD0DE-DAFD-49F2-BB8C-2255F7C156AC}" srcOrd="42" destOrd="0" presId="urn:microsoft.com/office/officeart/2005/8/layout/list1"/>
    <dgm:cxn modelId="{CE9638E8-71FD-A745-9C0C-7E555C149F98}" type="presParOf" srcId="{127E8BC3-6133-423D-8A61-1360E6E23E6E}" destId="{CB8999D8-9552-4B1D-81EC-7CA27C7304B9}" srcOrd="43" destOrd="0" presId="urn:microsoft.com/office/officeart/2005/8/layout/list1"/>
    <dgm:cxn modelId="{7B3546F6-733C-A249-9B3C-330415F133C7}" type="presParOf" srcId="{127E8BC3-6133-423D-8A61-1360E6E23E6E}" destId="{B236E7E1-EF08-443B-B027-62D0A7C7E1BF}" srcOrd="44" destOrd="0" presId="urn:microsoft.com/office/officeart/2005/8/layout/list1"/>
    <dgm:cxn modelId="{D0836627-2EB9-D546-80D0-647D1B6C051A}" type="presParOf" srcId="{B236E7E1-EF08-443B-B027-62D0A7C7E1BF}" destId="{DB69CD20-B9C1-43FA-81F3-EA294BC3E4BB}" srcOrd="0" destOrd="0" presId="urn:microsoft.com/office/officeart/2005/8/layout/list1"/>
    <dgm:cxn modelId="{F8B6E406-9308-534B-994B-42D760C83B4B}" type="presParOf" srcId="{B236E7E1-EF08-443B-B027-62D0A7C7E1BF}" destId="{1B83B095-6E7A-4DA9-AB41-ED232C49E67C}" srcOrd="1" destOrd="0" presId="urn:microsoft.com/office/officeart/2005/8/layout/list1"/>
    <dgm:cxn modelId="{74B0A987-D776-5D40-9F96-B3F7128E088D}" type="presParOf" srcId="{127E8BC3-6133-423D-8A61-1360E6E23E6E}" destId="{96A8A543-09B3-4B9D-A3AD-567F621EDD61}" srcOrd="45" destOrd="0" presId="urn:microsoft.com/office/officeart/2005/8/layout/list1"/>
    <dgm:cxn modelId="{42D0B5EC-BFDD-DC43-8A05-AE8DCB08E835}" type="presParOf" srcId="{127E8BC3-6133-423D-8A61-1360E6E23E6E}" destId="{74987326-D103-40A5-B609-0371C6CF7437}" srcOrd="46" destOrd="0" presId="urn:microsoft.com/office/officeart/2005/8/layout/list1"/>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7B2B28B4-0194-471C-9597-A20B3403B3C5}" type="doc">
      <dgm:prSet loTypeId="urn:microsoft.com/office/officeart/2005/8/layout/arrow2" loCatId="process" qsTypeId="urn:microsoft.com/office/officeart/2005/8/quickstyle/simple1" qsCatId="simple" csTypeId="urn:microsoft.com/office/officeart/2005/8/colors/accent5_1" csCatId="accent5" phldr="1"/>
      <dgm:spPr/>
    </dgm:pt>
    <dgm:pt modelId="{D5A39B45-D21C-4404-8EA7-89BC7104D9A3}">
      <dgm:prSet phldrT="[Text]"/>
      <dgm:spPr/>
      <dgm:t>
        <a:bodyPr/>
        <a:lstStyle/>
        <a:p>
          <a:r>
            <a:rPr lang="en-CA"/>
            <a:t>Application</a:t>
          </a:r>
        </a:p>
      </dgm:t>
    </dgm:pt>
    <dgm:pt modelId="{92DF9FF2-55C7-43C7-ADB3-A766664CB796}" type="parTrans" cxnId="{D8CF1169-C569-4AE5-8A1E-E27C3C034463}">
      <dgm:prSet/>
      <dgm:spPr/>
      <dgm:t>
        <a:bodyPr/>
        <a:lstStyle/>
        <a:p>
          <a:endParaRPr lang="en-CA"/>
        </a:p>
      </dgm:t>
    </dgm:pt>
    <dgm:pt modelId="{6E12D750-60AD-408E-A1ED-E8795EAF0DF9}" type="sibTrans" cxnId="{D8CF1169-C569-4AE5-8A1E-E27C3C034463}">
      <dgm:prSet/>
      <dgm:spPr/>
      <dgm:t>
        <a:bodyPr/>
        <a:lstStyle/>
        <a:p>
          <a:endParaRPr lang="en-CA"/>
        </a:p>
      </dgm:t>
    </dgm:pt>
    <dgm:pt modelId="{C22CD4C0-1EC5-4725-AA08-7F5944756E06}">
      <dgm:prSet phldrT="[Text]"/>
      <dgm:spPr/>
      <dgm:t>
        <a:bodyPr/>
        <a:lstStyle/>
        <a:p>
          <a:r>
            <a:rPr lang="en-CA"/>
            <a:t>Submitted for Approval</a:t>
          </a:r>
        </a:p>
      </dgm:t>
    </dgm:pt>
    <dgm:pt modelId="{4323131F-212E-4BCD-8986-8D5259505ACB}" type="parTrans" cxnId="{326370B5-6444-46F5-8768-F95F7B5EFA3D}">
      <dgm:prSet/>
      <dgm:spPr/>
      <dgm:t>
        <a:bodyPr/>
        <a:lstStyle/>
        <a:p>
          <a:endParaRPr lang="en-CA"/>
        </a:p>
      </dgm:t>
    </dgm:pt>
    <dgm:pt modelId="{FF633B08-055E-4C62-8348-14DECF74DFD8}" type="sibTrans" cxnId="{326370B5-6444-46F5-8768-F95F7B5EFA3D}">
      <dgm:prSet/>
      <dgm:spPr/>
      <dgm:t>
        <a:bodyPr/>
        <a:lstStyle/>
        <a:p>
          <a:endParaRPr lang="en-CA"/>
        </a:p>
      </dgm:t>
    </dgm:pt>
    <dgm:pt modelId="{4E6D42A5-E785-426F-B682-11FA5C27199A}">
      <dgm:prSet phldrT="[Text]"/>
      <dgm:spPr/>
      <dgm:t>
        <a:bodyPr/>
        <a:lstStyle/>
        <a:p>
          <a:r>
            <a:rPr lang="en-CA"/>
            <a:t>Mortgage Approved</a:t>
          </a:r>
        </a:p>
      </dgm:t>
    </dgm:pt>
    <dgm:pt modelId="{2FEB3F8A-A5CA-45A8-B5DF-1FCD9A5505B3}" type="parTrans" cxnId="{1888A7CF-FBE4-46DB-BFC1-1F7FB25131C9}">
      <dgm:prSet/>
      <dgm:spPr/>
      <dgm:t>
        <a:bodyPr/>
        <a:lstStyle/>
        <a:p>
          <a:endParaRPr lang="en-CA"/>
        </a:p>
      </dgm:t>
    </dgm:pt>
    <dgm:pt modelId="{E252FF11-6898-4DA7-BF00-43327123801F}" type="sibTrans" cxnId="{1888A7CF-FBE4-46DB-BFC1-1F7FB25131C9}">
      <dgm:prSet/>
      <dgm:spPr/>
      <dgm:t>
        <a:bodyPr/>
        <a:lstStyle/>
        <a:p>
          <a:endParaRPr lang="en-CA"/>
        </a:p>
      </dgm:t>
    </dgm:pt>
    <dgm:pt modelId="{F0654156-1680-4A7A-B3E8-3A9ECE3F37FD}">
      <dgm:prSet phldrT="[Text]"/>
      <dgm:spPr/>
      <dgm:t>
        <a:bodyPr/>
        <a:lstStyle/>
        <a:p>
          <a:r>
            <a:rPr lang="en-CA"/>
            <a:t>Title Search </a:t>
          </a:r>
        </a:p>
      </dgm:t>
    </dgm:pt>
    <dgm:pt modelId="{034284BE-850E-46DE-B7DB-19ACC52FA371}" type="parTrans" cxnId="{657B15B1-4C01-43DF-BC33-DE56028ED92C}">
      <dgm:prSet/>
      <dgm:spPr/>
      <dgm:t>
        <a:bodyPr/>
        <a:lstStyle/>
        <a:p>
          <a:endParaRPr lang="en-CA"/>
        </a:p>
      </dgm:t>
    </dgm:pt>
    <dgm:pt modelId="{AC694090-62E9-459F-A4FE-9106B3C40603}" type="sibTrans" cxnId="{657B15B1-4C01-43DF-BC33-DE56028ED92C}">
      <dgm:prSet/>
      <dgm:spPr/>
      <dgm:t>
        <a:bodyPr/>
        <a:lstStyle/>
        <a:p>
          <a:endParaRPr lang="en-CA"/>
        </a:p>
      </dgm:t>
    </dgm:pt>
    <dgm:pt modelId="{DF32D998-6012-4916-923D-E39CBE650DE9}">
      <dgm:prSet phldrT="[Text]"/>
      <dgm:spPr/>
      <dgm:t>
        <a:bodyPr/>
        <a:lstStyle/>
        <a:p>
          <a:r>
            <a:rPr lang="en-CA"/>
            <a:t>Funds disbursed</a:t>
          </a:r>
        </a:p>
      </dgm:t>
    </dgm:pt>
    <dgm:pt modelId="{1FF85DBA-1EBE-4B70-A656-4D31426CE72A}" type="parTrans" cxnId="{AC9FFA1E-D768-4C9A-B701-EBCCE7DBC8A8}">
      <dgm:prSet/>
      <dgm:spPr/>
      <dgm:t>
        <a:bodyPr/>
        <a:lstStyle/>
        <a:p>
          <a:endParaRPr lang="en-CA"/>
        </a:p>
      </dgm:t>
    </dgm:pt>
    <dgm:pt modelId="{85A0708A-FEC8-4667-9B51-2DAC7DC67BCE}" type="sibTrans" cxnId="{AC9FFA1E-D768-4C9A-B701-EBCCE7DBC8A8}">
      <dgm:prSet/>
      <dgm:spPr/>
      <dgm:t>
        <a:bodyPr/>
        <a:lstStyle/>
        <a:p>
          <a:endParaRPr lang="en-CA"/>
        </a:p>
      </dgm:t>
    </dgm:pt>
    <dgm:pt modelId="{C4EDDC83-4D4C-4040-9E3B-A7FACF9ED6B3}" type="pres">
      <dgm:prSet presAssocID="{7B2B28B4-0194-471C-9597-A20B3403B3C5}" presName="arrowDiagram" presStyleCnt="0">
        <dgm:presLayoutVars>
          <dgm:chMax val="5"/>
          <dgm:dir/>
          <dgm:resizeHandles val="exact"/>
        </dgm:presLayoutVars>
      </dgm:prSet>
      <dgm:spPr/>
    </dgm:pt>
    <dgm:pt modelId="{BC073AE8-04FF-4FC8-A1C2-FC2FC1400ECD}" type="pres">
      <dgm:prSet presAssocID="{7B2B28B4-0194-471C-9597-A20B3403B3C5}" presName="arrow" presStyleLbl="bgShp" presStyleIdx="0" presStyleCnt="1"/>
      <dgm:spPr/>
    </dgm:pt>
    <dgm:pt modelId="{F22DA9AD-6105-4AC0-8225-748E9BF97B9D}" type="pres">
      <dgm:prSet presAssocID="{7B2B28B4-0194-471C-9597-A20B3403B3C5}" presName="arrowDiagram5" presStyleCnt="0"/>
      <dgm:spPr/>
    </dgm:pt>
    <dgm:pt modelId="{E8393D05-1C8F-488B-BB80-E9DB4BE5A77E}" type="pres">
      <dgm:prSet presAssocID="{D5A39B45-D21C-4404-8EA7-89BC7104D9A3}" presName="bullet5a" presStyleLbl="node1" presStyleIdx="0" presStyleCnt="5"/>
      <dgm:spPr/>
    </dgm:pt>
    <dgm:pt modelId="{EC3F669F-A5C2-4A93-9885-949496DCFE6D}" type="pres">
      <dgm:prSet presAssocID="{D5A39B45-D21C-4404-8EA7-89BC7104D9A3}" presName="textBox5a" presStyleLbl="revTx" presStyleIdx="0" presStyleCnt="5">
        <dgm:presLayoutVars>
          <dgm:bulletEnabled val="1"/>
        </dgm:presLayoutVars>
      </dgm:prSet>
      <dgm:spPr/>
    </dgm:pt>
    <dgm:pt modelId="{563E2687-5FAA-4842-ADFE-3EC59C598613}" type="pres">
      <dgm:prSet presAssocID="{C22CD4C0-1EC5-4725-AA08-7F5944756E06}" presName="bullet5b" presStyleLbl="node1" presStyleIdx="1" presStyleCnt="5"/>
      <dgm:spPr/>
    </dgm:pt>
    <dgm:pt modelId="{3BBAFAF9-D2D4-4494-9585-4515250FB876}" type="pres">
      <dgm:prSet presAssocID="{C22CD4C0-1EC5-4725-AA08-7F5944756E06}" presName="textBox5b" presStyleLbl="revTx" presStyleIdx="1" presStyleCnt="5">
        <dgm:presLayoutVars>
          <dgm:bulletEnabled val="1"/>
        </dgm:presLayoutVars>
      </dgm:prSet>
      <dgm:spPr/>
    </dgm:pt>
    <dgm:pt modelId="{8FA82B1A-74EE-415F-84F8-9A1956B35B70}" type="pres">
      <dgm:prSet presAssocID="{4E6D42A5-E785-426F-B682-11FA5C27199A}" presName="bullet5c" presStyleLbl="node1" presStyleIdx="2" presStyleCnt="5"/>
      <dgm:spPr/>
    </dgm:pt>
    <dgm:pt modelId="{2AB81D13-F32C-4DDC-A79B-2DE878DEC6D8}" type="pres">
      <dgm:prSet presAssocID="{4E6D42A5-E785-426F-B682-11FA5C27199A}" presName="textBox5c" presStyleLbl="revTx" presStyleIdx="2" presStyleCnt="5">
        <dgm:presLayoutVars>
          <dgm:bulletEnabled val="1"/>
        </dgm:presLayoutVars>
      </dgm:prSet>
      <dgm:spPr/>
    </dgm:pt>
    <dgm:pt modelId="{A566C914-5F2B-439E-BC10-959ABEE46582}" type="pres">
      <dgm:prSet presAssocID="{F0654156-1680-4A7A-B3E8-3A9ECE3F37FD}" presName="bullet5d" presStyleLbl="node1" presStyleIdx="3" presStyleCnt="5"/>
      <dgm:spPr/>
    </dgm:pt>
    <dgm:pt modelId="{25ADD721-0C71-47C1-98BB-D3469678DE9E}" type="pres">
      <dgm:prSet presAssocID="{F0654156-1680-4A7A-B3E8-3A9ECE3F37FD}" presName="textBox5d" presStyleLbl="revTx" presStyleIdx="3" presStyleCnt="5">
        <dgm:presLayoutVars>
          <dgm:bulletEnabled val="1"/>
        </dgm:presLayoutVars>
      </dgm:prSet>
      <dgm:spPr/>
    </dgm:pt>
    <dgm:pt modelId="{BC996492-E6F3-47B2-BF6B-7C58EFD0864C}" type="pres">
      <dgm:prSet presAssocID="{DF32D998-6012-4916-923D-E39CBE650DE9}" presName="bullet5e" presStyleLbl="node1" presStyleIdx="4" presStyleCnt="5"/>
      <dgm:spPr/>
    </dgm:pt>
    <dgm:pt modelId="{7844F8BA-21D8-4CB4-A8A1-E6F67595D6E8}" type="pres">
      <dgm:prSet presAssocID="{DF32D998-6012-4916-923D-E39CBE650DE9}" presName="textBox5e" presStyleLbl="revTx" presStyleIdx="4" presStyleCnt="5">
        <dgm:presLayoutVars>
          <dgm:bulletEnabled val="1"/>
        </dgm:presLayoutVars>
      </dgm:prSet>
      <dgm:spPr/>
    </dgm:pt>
  </dgm:ptLst>
  <dgm:cxnLst>
    <dgm:cxn modelId="{AC9FFA1E-D768-4C9A-B701-EBCCE7DBC8A8}" srcId="{7B2B28B4-0194-471C-9597-A20B3403B3C5}" destId="{DF32D998-6012-4916-923D-E39CBE650DE9}" srcOrd="4" destOrd="0" parTransId="{1FF85DBA-1EBE-4B70-A656-4D31426CE72A}" sibTransId="{85A0708A-FEC8-4667-9B51-2DAC7DC67BCE}"/>
    <dgm:cxn modelId="{A62FA729-E50F-CC4F-9573-F5DD98E12558}" type="presOf" srcId="{D5A39B45-D21C-4404-8EA7-89BC7104D9A3}" destId="{EC3F669F-A5C2-4A93-9885-949496DCFE6D}" srcOrd="0" destOrd="0" presId="urn:microsoft.com/office/officeart/2005/8/layout/arrow2"/>
    <dgm:cxn modelId="{E70FB63B-3366-0E48-BBFD-5B15B8FAD74F}" type="presOf" srcId="{DF32D998-6012-4916-923D-E39CBE650DE9}" destId="{7844F8BA-21D8-4CB4-A8A1-E6F67595D6E8}" srcOrd="0" destOrd="0" presId="urn:microsoft.com/office/officeart/2005/8/layout/arrow2"/>
    <dgm:cxn modelId="{D8CF1169-C569-4AE5-8A1E-E27C3C034463}" srcId="{7B2B28B4-0194-471C-9597-A20B3403B3C5}" destId="{D5A39B45-D21C-4404-8EA7-89BC7104D9A3}" srcOrd="0" destOrd="0" parTransId="{92DF9FF2-55C7-43C7-ADB3-A766664CB796}" sibTransId="{6E12D750-60AD-408E-A1ED-E8795EAF0DF9}"/>
    <dgm:cxn modelId="{F5C10087-0D1B-CA48-88C2-8D5163F4CB26}" type="presOf" srcId="{F0654156-1680-4A7A-B3E8-3A9ECE3F37FD}" destId="{25ADD721-0C71-47C1-98BB-D3469678DE9E}" srcOrd="0" destOrd="0" presId="urn:microsoft.com/office/officeart/2005/8/layout/arrow2"/>
    <dgm:cxn modelId="{E97C9AB0-DAAC-0949-A7E2-A78C2590E792}" type="presOf" srcId="{C22CD4C0-1EC5-4725-AA08-7F5944756E06}" destId="{3BBAFAF9-D2D4-4494-9585-4515250FB876}" srcOrd="0" destOrd="0" presId="urn:microsoft.com/office/officeart/2005/8/layout/arrow2"/>
    <dgm:cxn modelId="{657B15B1-4C01-43DF-BC33-DE56028ED92C}" srcId="{7B2B28B4-0194-471C-9597-A20B3403B3C5}" destId="{F0654156-1680-4A7A-B3E8-3A9ECE3F37FD}" srcOrd="3" destOrd="0" parTransId="{034284BE-850E-46DE-B7DB-19ACC52FA371}" sibTransId="{AC694090-62E9-459F-A4FE-9106B3C40603}"/>
    <dgm:cxn modelId="{326370B5-6444-46F5-8768-F95F7B5EFA3D}" srcId="{7B2B28B4-0194-471C-9597-A20B3403B3C5}" destId="{C22CD4C0-1EC5-4725-AA08-7F5944756E06}" srcOrd="1" destOrd="0" parTransId="{4323131F-212E-4BCD-8986-8D5259505ACB}" sibTransId="{FF633B08-055E-4C62-8348-14DECF74DFD8}"/>
    <dgm:cxn modelId="{1888A7CF-FBE4-46DB-BFC1-1F7FB25131C9}" srcId="{7B2B28B4-0194-471C-9597-A20B3403B3C5}" destId="{4E6D42A5-E785-426F-B682-11FA5C27199A}" srcOrd="2" destOrd="0" parTransId="{2FEB3F8A-A5CA-45A8-B5DF-1FCD9A5505B3}" sibTransId="{E252FF11-6898-4DA7-BF00-43327123801F}"/>
    <dgm:cxn modelId="{8000C7FA-D3A9-A948-9B6D-A56055B8A2C4}" type="presOf" srcId="{4E6D42A5-E785-426F-B682-11FA5C27199A}" destId="{2AB81D13-F32C-4DDC-A79B-2DE878DEC6D8}" srcOrd="0" destOrd="0" presId="urn:microsoft.com/office/officeart/2005/8/layout/arrow2"/>
    <dgm:cxn modelId="{852B9AFC-4CD6-3546-8F8B-DBEA87C27125}" type="presOf" srcId="{7B2B28B4-0194-471C-9597-A20B3403B3C5}" destId="{C4EDDC83-4D4C-4040-9E3B-A7FACF9ED6B3}" srcOrd="0" destOrd="0" presId="urn:microsoft.com/office/officeart/2005/8/layout/arrow2"/>
    <dgm:cxn modelId="{50732E2A-A717-1947-9FCC-20B8DA0A3FE0}" type="presParOf" srcId="{C4EDDC83-4D4C-4040-9E3B-A7FACF9ED6B3}" destId="{BC073AE8-04FF-4FC8-A1C2-FC2FC1400ECD}" srcOrd="0" destOrd="0" presId="urn:microsoft.com/office/officeart/2005/8/layout/arrow2"/>
    <dgm:cxn modelId="{CE2ACC97-93A4-D042-A2D8-1157A1430040}" type="presParOf" srcId="{C4EDDC83-4D4C-4040-9E3B-A7FACF9ED6B3}" destId="{F22DA9AD-6105-4AC0-8225-748E9BF97B9D}" srcOrd="1" destOrd="0" presId="urn:microsoft.com/office/officeart/2005/8/layout/arrow2"/>
    <dgm:cxn modelId="{D6F893D1-FEFA-ED49-809E-3489F29F7D5E}" type="presParOf" srcId="{F22DA9AD-6105-4AC0-8225-748E9BF97B9D}" destId="{E8393D05-1C8F-488B-BB80-E9DB4BE5A77E}" srcOrd="0" destOrd="0" presId="urn:microsoft.com/office/officeart/2005/8/layout/arrow2"/>
    <dgm:cxn modelId="{2F1D7D35-0D07-464C-8AE3-639210EC88FE}" type="presParOf" srcId="{F22DA9AD-6105-4AC0-8225-748E9BF97B9D}" destId="{EC3F669F-A5C2-4A93-9885-949496DCFE6D}" srcOrd="1" destOrd="0" presId="urn:microsoft.com/office/officeart/2005/8/layout/arrow2"/>
    <dgm:cxn modelId="{17C10570-D0F1-F14C-9529-82FBC015D19D}" type="presParOf" srcId="{F22DA9AD-6105-4AC0-8225-748E9BF97B9D}" destId="{563E2687-5FAA-4842-ADFE-3EC59C598613}" srcOrd="2" destOrd="0" presId="urn:microsoft.com/office/officeart/2005/8/layout/arrow2"/>
    <dgm:cxn modelId="{59EF3307-523A-1E45-98D3-4DC3ACCA7950}" type="presParOf" srcId="{F22DA9AD-6105-4AC0-8225-748E9BF97B9D}" destId="{3BBAFAF9-D2D4-4494-9585-4515250FB876}" srcOrd="3" destOrd="0" presId="urn:microsoft.com/office/officeart/2005/8/layout/arrow2"/>
    <dgm:cxn modelId="{2E5CB367-474A-C646-9C7C-CD6B5109CC3E}" type="presParOf" srcId="{F22DA9AD-6105-4AC0-8225-748E9BF97B9D}" destId="{8FA82B1A-74EE-415F-84F8-9A1956B35B70}" srcOrd="4" destOrd="0" presId="urn:microsoft.com/office/officeart/2005/8/layout/arrow2"/>
    <dgm:cxn modelId="{54D6B32D-0660-D04A-8A8E-066CE7AB1994}" type="presParOf" srcId="{F22DA9AD-6105-4AC0-8225-748E9BF97B9D}" destId="{2AB81D13-F32C-4DDC-A79B-2DE878DEC6D8}" srcOrd="5" destOrd="0" presId="urn:microsoft.com/office/officeart/2005/8/layout/arrow2"/>
    <dgm:cxn modelId="{A147A21D-363F-D046-A7D1-C8986F8400AD}" type="presParOf" srcId="{F22DA9AD-6105-4AC0-8225-748E9BF97B9D}" destId="{A566C914-5F2B-439E-BC10-959ABEE46582}" srcOrd="6" destOrd="0" presId="urn:microsoft.com/office/officeart/2005/8/layout/arrow2"/>
    <dgm:cxn modelId="{3A41B6DF-D01C-434A-AE53-AE9B37C8A624}" type="presParOf" srcId="{F22DA9AD-6105-4AC0-8225-748E9BF97B9D}" destId="{25ADD721-0C71-47C1-98BB-D3469678DE9E}" srcOrd="7" destOrd="0" presId="urn:microsoft.com/office/officeart/2005/8/layout/arrow2"/>
    <dgm:cxn modelId="{77F670FC-3EFE-EE49-A9D4-2DE5D34B89B4}" type="presParOf" srcId="{F22DA9AD-6105-4AC0-8225-748E9BF97B9D}" destId="{BC996492-E6F3-47B2-BF6B-7C58EFD0864C}" srcOrd="8" destOrd="0" presId="urn:microsoft.com/office/officeart/2005/8/layout/arrow2"/>
    <dgm:cxn modelId="{BE285E1E-0D1B-AE44-BD64-AE07AF842DEC}" type="presParOf" srcId="{F22DA9AD-6105-4AC0-8225-748E9BF97B9D}" destId="{7844F8BA-21D8-4CB4-A8A1-E6F67595D6E8}" srcOrd="9" destOrd="0" presId="urn:microsoft.com/office/officeart/2005/8/layout/arrow2"/>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7228D8B-331E-49DD-80E2-B44D3A21D076}">
      <dsp:nvSpPr>
        <dsp:cNvPr id="0" name=""/>
        <dsp:cNvSpPr/>
      </dsp:nvSpPr>
      <dsp:spPr>
        <a:xfrm>
          <a:off x="0" y="427087"/>
          <a:ext cx="5486400" cy="226800"/>
        </a:xfrm>
        <a:prstGeom prst="rect">
          <a:avLst/>
        </a:prstGeom>
        <a:solidFill>
          <a:schemeClr val="accent5">
            <a:alpha val="90000"/>
            <a:tint val="40000"/>
            <a:hueOff val="0"/>
            <a:satOff val="0"/>
            <a:lumOff val="0"/>
            <a:alphaOff val="0"/>
          </a:schemeClr>
        </a:solidFill>
        <a:ln w="9525" cap="flat" cmpd="sng" algn="ctr">
          <a:solidFill>
            <a:schemeClr val="accent5">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sp>
    <dsp:sp modelId="{D0FED120-118A-4635-9520-333E74CB8AE6}">
      <dsp:nvSpPr>
        <dsp:cNvPr id="0" name=""/>
        <dsp:cNvSpPr/>
      </dsp:nvSpPr>
      <dsp:spPr>
        <a:xfrm>
          <a:off x="274320" y="294247"/>
          <a:ext cx="3840480" cy="265680"/>
        </a:xfrm>
        <a:prstGeom prst="round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45161" tIns="0" rIns="145161" bIns="0" numCol="1" spcCol="1270" anchor="ctr" anchorCtr="0">
          <a:noAutofit/>
        </a:bodyPr>
        <a:lstStyle/>
        <a:p>
          <a:pPr marL="0" lvl="0" indent="0" algn="l" defTabSz="400050">
            <a:lnSpc>
              <a:spcPct val="90000"/>
            </a:lnSpc>
            <a:spcBef>
              <a:spcPct val="0"/>
            </a:spcBef>
            <a:spcAft>
              <a:spcPct val="35000"/>
            </a:spcAft>
            <a:buNone/>
          </a:pPr>
          <a:r>
            <a:rPr lang="en-CA" sz="900" kern="1200"/>
            <a:t>Hire a Real Estate Broker</a:t>
          </a:r>
        </a:p>
      </dsp:txBody>
      <dsp:txXfrm>
        <a:off x="287289" y="307216"/>
        <a:ext cx="3814542" cy="239742"/>
      </dsp:txXfrm>
    </dsp:sp>
    <dsp:sp modelId="{5F826E87-DB00-449A-A673-4D18F0870009}">
      <dsp:nvSpPr>
        <dsp:cNvPr id="0" name=""/>
        <dsp:cNvSpPr/>
      </dsp:nvSpPr>
      <dsp:spPr>
        <a:xfrm>
          <a:off x="0" y="835327"/>
          <a:ext cx="5486400" cy="226800"/>
        </a:xfrm>
        <a:prstGeom prst="rect">
          <a:avLst/>
        </a:prstGeom>
        <a:solidFill>
          <a:schemeClr val="accent5">
            <a:alpha val="90000"/>
            <a:tint val="40000"/>
            <a:hueOff val="0"/>
            <a:satOff val="0"/>
            <a:lumOff val="0"/>
            <a:alphaOff val="0"/>
          </a:schemeClr>
        </a:solidFill>
        <a:ln w="9525" cap="flat" cmpd="sng" algn="ctr">
          <a:solidFill>
            <a:schemeClr val="accent5">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sp>
    <dsp:sp modelId="{E5A1F1C4-D482-4B38-9296-BE1C9DF7BAA9}">
      <dsp:nvSpPr>
        <dsp:cNvPr id="0" name=""/>
        <dsp:cNvSpPr/>
      </dsp:nvSpPr>
      <dsp:spPr>
        <a:xfrm>
          <a:off x="274320" y="702487"/>
          <a:ext cx="3840480" cy="265680"/>
        </a:xfrm>
        <a:prstGeom prst="round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45161" tIns="0" rIns="145161" bIns="0" numCol="1" spcCol="1270" anchor="ctr" anchorCtr="0">
          <a:noAutofit/>
        </a:bodyPr>
        <a:lstStyle/>
        <a:p>
          <a:pPr marL="0" lvl="0" indent="0" algn="l" defTabSz="400050">
            <a:lnSpc>
              <a:spcPct val="90000"/>
            </a:lnSpc>
            <a:spcBef>
              <a:spcPct val="0"/>
            </a:spcBef>
            <a:spcAft>
              <a:spcPct val="35000"/>
            </a:spcAft>
            <a:buNone/>
          </a:pPr>
          <a:r>
            <a:rPr lang="en-CA" sz="900" kern="1200"/>
            <a:t>Obtain Pre-Approval for a Mortgage - What can you afford?</a:t>
          </a:r>
        </a:p>
      </dsp:txBody>
      <dsp:txXfrm>
        <a:off x="287289" y="715456"/>
        <a:ext cx="3814542" cy="239742"/>
      </dsp:txXfrm>
    </dsp:sp>
    <dsp:sp modelId="{20EAD7FE-7DB1-4711-A08A-F38FCD4F84CA}">
      <dsp:nvSpPr>
        <dsp:cNvPr id="0" name=""/>
        <dsp:cNvSpPr/>
      </dsp:nvSpPr>
      <dsp:spPr>
        <a:xfrm>
          <a:off x="0" y="1243567"/>
          <a:ext cx="5486400" cy="226800"/>
        </a:xfrm>
        <a:prstGeom prst="rect">
          <a:avLst/>
        </a:prstGeom>
        <a:solidFill>
          <a:schemeClr val="accent5">
            <a:alpha val="90000"/>
            <a:tint val="40000"/>
            <a:hueOff val="0"/>
            <a:satOff val="0"/>
            <a:lumOff val="0"/>
            <a:alphaOff val="0"/>
          </a:schemeClr>
        </a:solidFill>
        <a:ln w="9525" cap="flat" cmpd="sng" algn="ctr">
          <a:solidFill>
            <a:schemeClr val="accent5">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sp>
    <dsp:sp modelId="{F6857B64-AB53-4BAF-A5F9-CFC412586A92}">
      <dsp:nvSpPr>
        <dsp:cNvPr id="0" name=""/>
        <dsp:cNvSpPr/>
      </dsp:nvSpPr>
      <dsp:spPr>
        <a:xfrm>
          <a:off x="283844" y="1102154"/>
          <a:ext cx="3840480" cy="265680"/>
        </a:xfrm>
        <a:prstGeom prst="round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45161" tIns="0" rIns="145161" bIns="0" numCol="1" spcCol="1270" anchor="ctr" anchorCtr="0">
          <a:noAutofit/>
        </a:bodyPr>
        <a:lstStyle/>
        <a:p>
          <a:pPr marL="0" lvl="0" indent="0" algn="l" defTabSz="400050">
            <a:lnSpc>
              <a:spcPct val="90000"/>
            </a:lnSpc>
            <a:spcBef>
              <a:spcPct val="0"/>
            </a:spcBef>
            <a:spcAft>
              <a:spcPct val="35000"/>
            </a:spcAft>
            <a:buNone/>
          </a:pPr>
          <a:r>
            <a:rPr lang="en-CA" sz="900" kern="1200"/>
            <a:t>Complete My Home Search Wish List</a:t>
          </a:r>
        </a:p>
      </dsp:txBody>
      <dsp:txXfrm>
        <a:off x="296813" y="1115123"/>
        <a:ext cx="3814542" cy="239742"/>
      </dsp:txXfrm>
    </dsp:sp>
    <dsp:sp modelId="{6067B978-50A2-41D5-A443-D6A43256C86D}">
      <dsp:nvSpPr>
        <dsp:cNvPr id="0" name=""/>
        <dsp:cNvSpPr/>
      </dsp:nvSpPr>
      <dsp:spPr>
        <a:xfrm>
          <a:off x="0" y="1651807"/>
          <a:ext cx="5486400" cy="226800"/>
        </a:xfrm>
        <a:prstGeom prst="rect">
          <a:avLst/>
        </a:prstGeom>
        <a:solidFill>
          <a:schemeClr val="accent5">
            <a:alpha val="90000"/>
            <a:tint val="40000"/>
            <a:hueOff val="0"/>
            <a:satOff val="0"/>
            <a:lumOff val="0"/>
            <a:alphaOff val="0"/>
          </a:schemeClr>
        </a:solidFill>
        <a:ln w="9525" cap="flat" cmpd="sng" algn="ctr">
          <a:solidFill>
            <a:schemeClr val="accent5">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sp>
    <dsp:sp modelId="{05B6450C-2ADE-49E8-B83F-A80C1C9AC1C2}">
      <dsp:nvSpPr>
        <dsp:cNvPr id="0" name=""/>
        <dsp:cNvSpPr/>
      </dsp:nvSpPr>
      <dsp:spPr>
        <a:xfrm>
          <a:off x="274320" y="1518967"/>
          <a:ext cx="3840480" cy="265680"/>
        </a:xfrm>
        <a:prstGeom prst="round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45161" tIns="0" rIns="145161" bIns="0" numCol="1" spcCol="1270" anchor="ctr" anchorCtr="0">
          <a:noAutofit/>
        </a:bodyPr>
        <a:lstStyle/>
        <a:p>
          <a:pPr marL="0" lvl="0" indent="0" algn="l" defTabSz="400050">
            <a:lnSpc>
              <a:spcPct val="90000"/>
            </a:lnSpc>
            <a:spcBef>
              <a:spcPct val="0"/>
            </a:spcBef>
            <a:spcAft>
              <a:spcPct val="35000"/>
            </a:spcAft>
            <a:buNone/>
          </a:pPr>
          <a:r>
            <a:rPr lang="en-CA" sz="900" kern="1200"/>
            <a:t>Review the MLS Listings Your Broker Sends You - Collaboration Center </a:t>
          </a:r>
        </a:p>
      </dsp:txBody>
      <dsp:txXfrm>
        <a:off x="287289" y="1531936"/>
        <a:ext cx="3814542" cy="239742"/>
      </dsp:txXfrm>
    </dsp:sp>
    <dsp:sp modelId="{E23FAD72-DECF-48E0-9C1F-DEEAFD08F0D4}">
      <dsp:nvSpPr>
        <dsp:cNvPr id="0" name=""/>
        <dsp:cNvSpPr/>
      </dsp:nvSpPr>
      <dsp:spPr>
        <a:xfrm>
          <a:off x="0" y="2060047"/>
          <a:ext cx="5486400" cy="226800"/>
        </a:xfrm>
        <a:prstGeom prst="rect">
          <a:avLst/>
        </a:prstGeom>
        <a:solidFill>
          <a:schemeClr val="accent5">
            <a:alpha val="90000"/>
            <a:tint val="40000"/>
            <a:hueOff val="0"/>
            <a:satOff val="0"/>
            <a:lumOff val="0"/>
            <a:alphaOff val="0"/>
          </a:schemeClr>
        </a:solidFill>
        <a:ln w="9525" cap="flat" cmpd="sng" algn="ctr">
          <a:solidFill>
            <a:schemeClr val="accent5">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sp>
    <dsp:sp modelId="{63D70DE2-640C-47CF-B285-55DC51B71D32}">
      <dsp:nvSpPr>
        <dsp:cNvPr id="0" name=""/>
        <dsp:cNvSpPr/>
      </dsp:nvSpPr>
      <dsp:spPr>
        <a:xfrm>
          <a:off x="274320" y="1927207"/>
          <a:ext cx="3840480" cy="265680"/>
        </a:xfrm>
        <a:prstGeom prst="round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45161" tIns="0" rIns="145161" bIns="0" numCol="1" spcCol="1270" anchor="ctr" anchorCtr="0">
          <a:noAutofit/>
        </a:bodyPr>
        <a:lstStyle/>
        <a:p>
          <a:pPr marL="0" lvl="0" indent="0" algn="l" defTabSz="400050">
            <a:lnSpc>
              <a:spcPct val="90000"/>
            </a:lnSpc>
            <a:spcBef>
              <a:spcPct val="0"/>
            </a:spcBef>
            <a:spcAft>
              <a:spcPct val="35000"/>
            </a:spcAft>
            <a:buNone/>
          </a:pPr>
          <a:r>
            <a:rPr lang="en-CA" sz="900" kern="1200"/>
            <a:t>View Candidate Properties with Your Broker</a:t>
          </a:r>
        </a:p>
      </dsp:txBody>
      <dsp:txXfrm>
        <a:off x="287289" y="1940176"/>
        <a:ext cx="3814542" cy="239742"/>
      </dsp:txXfrm>
    </dsp:sp>
    <dsp:sp modelId="{3E4ACCAA-F710-46E7-A7DC-A02E553EEF12}">
      <dsp:nvSpPr>
        <dsp:cNvPr id="0" name=""/>
        <dsp:cNvSpPr/>
      </dsp:nvSpPr>
      <dsp:spPr>
        <a:xfrm>
          <a:off x="0" y="2468287"/>
          <a:ext cx="5486400" cy="226800"/>
        </a:xfrm>
        <a:prstGeom prst="rect">
          <a:avLst/>
        </a:prstGeom>
        <a:solidFill>
          <a:schemeClr val="accent5">
            <a:alpha val="90000"/>
            <a:tint val="40000"/>
            <a:hueOff val="0"/>
            <a:satOff val="0"/>
            <a:lumOff val="0"/>
            <a:alphaOff val="0"/>
          </a:schemeClr>
        </a:solidFill>
        <a:ln w="9525" cap="flat" cmpd="sng" algn="ctr">
          <a:solidFill>
            <a:schemeClr val="accent5">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sp>
    <dsp:sp modelId="{D7979084-C79D-4CF1-8547-FA71CD1DA245}">
      <dsp:nvSpPr>
        <dsp:cNvPr id="0" name=""/>
        <dsp:cNvSpPr/>
      </dsp:nvSpPr>
      <dsp:spPr>
        <a:xfrm>
          <a:off x="274320" y="2335447"/>
          <a:ext cx="3840480" cy="265680"/>
        </a:xfrm>
        <a:prstGeom prst="round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45161" tIns="0" rIns="145161" bIns="0" numCol="1" spcCol="1270" anchor="ctr" anchorCtr="0">
          <a:noAutofit/>
        </a:bodyPr>
        <a:lstStyle/>
        <a:p>
          <a:pPr marL="0" lvl="0" indent="0" algn="l" defTabSz="400050">
            <a:lnSpc>
              <a:spcPct val="90000"/>
            </a:lnSpc>
            <a:spcBef>
              <a:spcPct val="0"/>
            </a:spcBef>
            <a:spcAft>
              <a:spcPct val="35000"/>
            </a:spcAft>
            <a:buNone/>
          </a:pPr>
          <a:r>
            <a:rPr lang="en-CA" sz="900" kern="1200"/>
            <a:t>Your Broker Will Draft an Offer to Purchase on Desired Property</a:t>
          </a:r>
        </a:p>
      </dsp:txBody>
      <dsp:txXfrm>
        <a:off x="287289" y="2348416"/>
        <a:ext cx="3814542" cy="239742"/>
      </dsp:txXfrm>
    </dsp:sp>
    <dsp:sp modelId="{C81BCFEB-E604-400D-BC32-FC2E5B1A149F}">
      <dsp:nvSpPr>
        <dsp:cNvPr id="0" name=""/>
        <dsp:cNvSpPr/>
      </dsp:nvSpPr>
      <dsp:spPr>
        <a:xfrm>
          <a:off x="0" y="2876527"/>
          <a:ext cx="5486400" cy="226800"/>
        </a:xfrm>
        <a:prstGeom prst="rect">
          <a:avLst/>
        </a:prstGeom>
        <a:solidFill>
          <a:schemeClr val="accent5">
            <a:alpha val="90000"/>
            <a:tint val="40000"/>
            <a:hueOff val="0"/>
            <a:satOff val="0"/>
            <a:lumOff val="0"/>
            <a:alphaOff val="0"/>
          </a:schemeClr>
        </a:solidFill>
        <a:ln w="9525" cap="flat" cmpd="sng" algn="ctr">
          <a:solidFill>
            <a:schemeClr val="accent5">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sp>
    <dsp:sp modelId="{9D130EB0-24C2-4D26-B7F0-0CBF12571265}">
      <dsp:nvSpPr>
        <dsp:cNvPr id="0" name=""/>
        <dsp:cNvSpPr/>
      </dsp:nvSpPr>
      <dsp:spPr>
        <a:xfrm>
          <a:off x="274320" y="2743687"/>
          <a:ext cx="3840480" cy="265680"/>
        </a:xfrm>
        <a:prstGeom prst="round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45161" tIns="0" rIns="145161" bIns="0" numCol="1" spcCol="1270" anchor="ctr" anchorCtr="0">
          <a:noAutofit/>
        </a:bodyPr>
        <a:lstStyle/>
        <a:p>
          <a:pPr marL="0" lvl="0" indent="0" algn="l" defTabSz="400050">
            <a:lnSpc>
              <a:spcPct val="90000"/>
            </a:lnSpc>
            <a:spcBef>
              <a:spcPct val="0"/>
            </a:spcBef>
            <a:spcAft>
              <a:spcPct val="35000"/>
            </a:spcAft>
            <a:buNone/>
          </a:pPr>
          <a:r>
            <a:rPr lang="en-CA" sz="900" kern="1200"/>
            <a:t>Your Broker Will Negotiate Terms with the Seller</a:t>
          </a:r>
        </a:p>
      </dsp:txBody>
      <dsp:txXfrm>
        <a:off x="287289" y="2756656"/>
        <a:ext cx="3814542" cy="239742"/>
      </dsp:txXfrm>
    </dsp:sp>
    <dsp:sp modelId="{60EF67BE-1CB0-46C1-8AA6-0003EADF714B}">
      <dsp:nvSpPr>
        <dsp:cNvPr id="0" name=""/>
        <dsp:cNvSpPr/>
      </dsp:nvSpPr>
      <dsp:spPr>
        <a:xfrm>
          <a:off x="0" y="3284767"/>
          <a:ext cx="5486400" cy="226800"/>
        </a:xfrm>
        <a:prstGeom prst="rect">
          <a:avLst/>
        </a:prstGeom>
        <a:solidFill>
          <a:schemeClr val="accent5">
            <a:alpha val="90000"/>
            <a:tint val="40000"/>
            <a:hueOff val="0"/>
            <a:satOff val="0"/>
            <a:lumOff val="0"/>
            <a:alphaOff val="0"/>
          </a:schemeClr>
        </a:solidFill>
        <a:ln w="9525" cap="flat" cmpd="sng" algn="ctr">
          <a:solidFill>
            <a:schemeClr val="accent5">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sp>
    <dsp:sp modelId="{36CF60EA-5D1D-459A-9279-4D0229C041BE}">
      <dsp:nvSpPr>
        <dsp:cNvPr id="0" name=""/>
        <dsp:cNvSpPr/>
      </dsp:nvSpPr>
      <dsp:spPr>
        <a:xfrm>
          <a:off x="274320" y="3151927"/>
          <a:ext cx="3840480" cy="265680"/>
        </a:xfrm>
        <a:prstGeom prst="round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45161" tIns="0" rIns="145161" bIns="0" numCol="1" spcCol="1270" anchor="ctr" anchorCtr="0">
          <a:noAutofit/>
        </a:bodyPr>
        <a:lstStyle/>
        <a:p>
          <a:pPr marL="0" lvl="0" indent="0" algn="l" defTabSz="400050">
            <a:lnSpc>
              <a:spcPct val="90000"/>
            </a:lnSpc>
            <a:spcBef>
              <a:spcPct val="0"/>
            </a:spcBef>
            <a:spcAft>
              <a:spcPct val="35000"/>
            </a:spcAft>
            <a:buNone/>
          </a:pPr>
          <a:r>
            <a:rPr lang="en-CA" sz="900" kern="1200"/>
            <a:t>Your Offer is Accepted or You Accept the Seller's Counteroffer</a:t>
          </a:r>
        </a:p>
      </dsp:txBody>
      <dsp:txXfrm>
        <a:off x="287289" y="3164896"/>
        <a:ext cx="3814542" cy="239742"/>
      </dsp:txXfrm>
    </dsp:sp>
    <dsp:sp modelId="{5D6D381C-23ED-4D1B-9B89-940F69AE3855}">
      <dsp:nvSpPr>
        <dsp:cNvPr id="0" name=""/>
        <dsp:cNvSpPr/>
      </dsp:nvSpPr>
      <dsp:spPr>
        <a:xfrm>
          <a:off x="0" y="3693007"/>
          <a:ext cx="5486400" cy="226800"/>
        </a:xfrm>
        <a:prstGeom prst="rect">
          <a:avLst/>
        </a:prstGeom>
        <a:solidFill>
          <a:schemeClr val="accent5">
            <a:alpha val="90000"/>
            <a:tint val="40000"/>
            <a:hueOff val="0"/>
            <a:satOff val="0"/>
            <a:lumOff val="0"/>
            <a:alphaOff val="0"/>
          </a:schemeClr>
        </a:solidFill>
        <a:ln w="9525" cap="flat" cmpd="sng" algn="ctr">
          <a:solidFill>
            <a:schemeClr val="accent5">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sp>
    <dsp:sp modelId="{2D5F3855-197A-4B0D-B7E2-0EE41A86283C}">
      <dsp:nvSpPr>
        <dsp:cNvPr id="0" name=""/>
        <dsp:cNvSpPr/>
      </dsp:nvSpPr>
      <dsp:spPr>
        <a:xfrm>
          <a:off x="274320" y="3560167"/>
          <a:ext cx="3840480" cy="265680"/>
        </a:xfrm>
        <a:prstGeom prst="round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45161" tIns="0" rIns="145161" bIns="0" numCol="1" spcCol="1270" anchor="ctr" anchorCtr="0">
          <a:noAutofit/>
        </a:bodyPr>
        <a:lstStyle/>
        <a:p>
          <a:pPr marL="0" lvl="0" indent="0" algn="l" defTabSz="400050">
            <a:lnSpc>
              <a:spcPct val="90000"/>
            </a:lnSpc>
            <a:spcBef>
              <a:spcPct val="0"/>
            </a:spcBef>
            <a:spcAft>
              <a:spcPct val="35000"/>
            </a:spcAft>
            <a:buNone/>
          </a:pPr>
          <a:r>
            <a:rPr lang="en-CA" sz="900" kern="1200"/>
            <a:t>Fulfill or Waive Contingencies/Conditions (Inspection, Title,  etc.)</a:t>
          </a:r>
        </a:p>
      </dsp:txBody>
      <dsp:txXfrm>
        <a:off x="287289" y="3573136"/>
        <a:ext cx="3814542" cy="239742"/>
      </dsp:txXfrm>
    </dsp:sp>
    <dsp:sp modelId="{F7779B68-F2E4-48C2-BF9C-278A05441E50}">
      <dsp:nvSpPr>
        <dsp:cNvPr id="0" name=""/>
        <dsp:cNvSpPr/>
      </dsp:nvSpPr>
      <dsp:spPr>
        <a:xfrm>
          <a:off x="0" y="4101247"/>
          <a:ext cx="5486400" cy="226800"/>
        </a:xfrm>
        <a:prstGeom prst="rect">
          <a:avLst/>
        </a:prstGeom>
        <a:solidFill>
          <a:schemeClr val="accent5">
            <a:alpha val="90000"/>
            <a:tint val="40000"/>
            <a:hueOff val="0"/>
            <a:satOff val="0"/>
            <a:lumOff val="0"/>
            <a:alphaOff val="0"/>
          </a:schemeClr>
        </a:solidFill>
        <a:ln w="9525" cap="flat" cmpd="sng" algn="ctr">
          <a:solidFill>
            <a:schemeClr val="accent5">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sp>
    <dsp:sp modelId="{7CD80878-5E85-44CA-BFB5-85AB21B7495B}">
      <dsp:nvSpPr>
        <dsp:cNvPr id="0" name=""/>
        <dsp:cNvSpPr/>
      </dsp:nvSpPr>
      <dsp:spPr>
        <a:xfrm>
          <a:off x="274320" y="3968407"/>
          <a:ext cx="3840480" cy="265680"/>
        </a:xfrm>
        <a:prstGeom prst="round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45161" tIns="0" rIns="145161" bIns="0" numCol="1" spcCol="1270" anchor="ctr" anchorCtr="0">
          <a:noAutofit/>
        </a:bodyPr>
        <a:lstStyle/>
        <a:p>
          <a:pPr marL="0" lvl="0" indent="0" algn="l" defTabSz="400050">
            <a:lnSpc>
              <a:spcPct val="90000"/>
            </a:lnSpc>
            <a:spcBef>
              <a:spcPct val="0"/>
            </a:spcBef>
            <a:spcAft>
              <a:spcPct val="35000"/>
            </a:spcAft>
            <a:buNone/>
          </a:pPr>
          <a:r>
            <a:rPr lang="en-CA" sz="900" kern="1200"/>
            <a:t>Obtain Mortgage Financing</a:t>
          </a:r>
        </a:p>
      </dsp:txBody>
      <dsp:txXfrm>
        <a:off x="287289" y="3981376"/>
        <a:ext cx="3814542" cy="239742"/>
      </dsp:txXfrm>
    </dsp:sp>
    <dsp:sp modelId="{55ABD0DE-DAFD-49F2-BB8C-2255F7C156AC}">
      <dsp:nvSpPr>
        <dsp:cNvPr id="0" name=""/>
        <dsp:cNvSpPr/>
      </dsp:nvSpPr>
      <dsp:spPr>
        <a:xfrm>
          <a:off x="0" y="4509487"/>
          <a:ext cx="5486400" cy="226800"/>
        </a:xfrm>
        <a:prstGeom prst="rect">
          <a:avLst/>
        </a:prstGeom>
        <a:solidFill>
          <a:schemeClr val="accent5">
            <a:alpha val="90000"/>
            <a:tint val="40000"/>
            <a:hueOff val="0"/>
            <a:satOff val="0"/>
            <a:lumOff val="0"/>
            <a:alphaOff val="0"/>
          </a:schemeClr>
        </a:solidFill>
        <a:ln w="9525" cap="flat" cmpd="sng" algn="ctr">
          <a:solidFill>
            <a:schemeClr val="accent5">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sp>
    <dsp:sp modelId="{7E84E873-8B0D-45E8-9862-95D60414A4B3}">
      <dsp:nvSpPr>
        <dsp:cNvPr id="0" name=""/>
        <dsp:cNvSpPr/>
      </dsp:nvSpPr>
      <dsp:spPr>
        <a:xfrm>
          <a:off x="274320" y="4376647"/>
          <a:ext cx="3840480" cy="265680"/>
        </a:xfrm>
        <a:prstGeom prst="round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45161" tIns="0" rIns="145161" bIns="0" numCol="1" spcCol="1270" anchor="ctr" anchorCtr="0">
          <a:noAutofit/>
        </a:bodyPr>
        <a:lstStyle/>
        <a:p>
          <a:pPr marL="0" lvl="0" indent="0" algn="l" defTabSz="400050">
            <a:lnSpc>
              <a:spcPct val="90000"/>
            </a:lnSpc>
            <a:spcBef>
              <a:spcPct val="0"/>
            </a:spcBef>
            <a:spcAft>
              <a:spcPct val="35000"/>
            </a:spcAft>
            <a:buNone/>
          </a:pPr>
          <a:r>
            <a:rPr lang="en-CA" sz="900" kern="1200"/>
            <a:t>Finalize the Closing  - Signing vs. Closing.</a:t>
          </a:r>
        </a:p>
      </dsp:txBody>
      <dsp:txXfrm>
        <a:off x="287289" y="4389616"/>
        <a:ext cx="3814542" cy="239742"/>
      </dsp:txXfrm>
    </dsp:sp>
    <dsp:sp modelId="{74987326-D103-40A5-B609-0371C6CF7437}">
      <dsp:nvSpPr>
        <dsp:cNvPr id="0" name=""/>
        <dsp:cNvSpPr/>
      </dsp:nvSpPr>
      <dsp:spPr>
        <a:xfrm>
          <a:off x="0" y="4917727"/>
          <a:ext cx="5486400" cy="226800"/>
        </a:xfrm>
        <a:prstGeom prst="rect">
          <a:avLst/>
        </a:prstGeom>
        <a:solidFill>
          <a:schemeClr val="accent5">
            <a:alpha val="90000"/>
            <a:tint val="40000"/>
            <a:hueOff val="0"/>
            <a:satOff val="0"/>
            <a:lumOff val="0"/>
            <a:alphaOff val="0"/>
          </a:schemeClr>
        </a:solidFill>
        <a:ln w="9525" cap="flat" cmpd="sng" algn="ctr">
          <a:solidFill>
            <a:schemeClr val="accent5">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sp>
    <dsp:sp modelId="{1B83B095-6E7A-4DA9-AB41-ED232C49E67C}">
      <dsp:nvSpPr>
        <dsp:cNvPr id="0" name=""/>
        <dsp:cNvSpPr/>
      </dsp:nvSpPr>
      <dsp:spPr>
        <a:xfrm>
          <a:off x="274320" y="4784887"/>
          <a:ext cx="3840480" cy="265680"/>
        </a:xfrm>
        <a:prstGeom prst="round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45161" tIns="0" rIns="145161" bIns="0" numCol="1" spcCol="1270" anchor="ctr" anchorCtr="0">
          <a:noAutofit/>
        </a:bodyPr>
        <a:lstStyle/>
        <a:p>
          <a:pPr marL="0" lvl="0" indent="0" algn="l" defTabSz="400050">
            <a:lnSpc>
              <a:spcPct val="90000"/>
            </a:lnSpc>
            <a:spcBef>
              <a:spcPct val="0"/>
            </a:spcBef>
            <a:spcAft>
              <a:spcPct val="35000"/>
            </a:spcAft>
            <a:buNone/>
          </a:pPr>
          <a:r>
            <a:rPr lang="en-CA" sz="900" kern="1200"/>
            <a:t>Close on the Property and Move In!</a:t>
          </a:r>
        </a:p>
      </dsp:txBody>
      <dsp:txXfrm>
        <a:off x="287289" y="4797856"/>
        <a:ext cx="3814542" cy="239742"/>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C073AE8-04FF-4FC8-A1C2-FC2FC1400ECD}">
      <dsp:nvSpPr>
        <dsp:cNvPr id="0" name=""/>
        <dsp:cNvSpPr/>
      </dsp:nvSpPr>
      <dsp:spPr>
        <a:xfrm>
          <a:off x="182879" y="0"/>
          <a:ext cx="5120640" cy="3200400"/>
        </a:xfrm>
        <a:prstGeom prst="swooshArrow">
          <a:avLst>
            <a:gd name="adj1" fmla="val 25000"/>
            <a:gd name="adj2" fmla="val 25000"/>
          </a:avLst>
        </a:prstGeom>
        <a:solidFill>
          <a:schemeClr val="accent5">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E8393D05-1C8F-488B-BB80-E9DB4BE5A77E}">
      <dsp:nvSpPr>
        <dsp:cNvPr id="0" name=""/>
        <dsp:cNvSpPr/>
      </dsp:nvSpPr>
      <dsp:spPr>
        <a:xfrm>
          <a:off x="687263" y="2379817"/>
          <a:ext cx="117774" cy="117774"/>
        </a:xfrm>
        <a:prstGeom prst="ellipse">
          <a:avLst/>
        </a:prstGeom>
        <a:solidFill>
          <a:schemeClr val="lt1">
            <a:hueOff val="0"/>
            <a:satOff val="0"/>
            <a:lumOff val="0"/>
            <a:alphaOff val="0"/>
          </a:schemeClr>
        </a:solidFill>
        <a:ln w="25400" cap="flat" cmpd="sng" algn="ctr">
          <a:solidFill>
            <a:schemeClr val="accent5">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EC3F669F-A5C2-4A93-9885-949496DCFE6D}">
      <dsp:nvSpPr>
        <dsp:cNvPr id="0" name=""/>
        <dsp:cNvSpPr/>
      </dsp:nvSpPr>
      <dsp:spPr>
        <a:xfrm>
          <a:off x="746150" y="2438704"/>
          <a:ext cx="670803" cy="76169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2406" tIns="0" rIns="0" bIns="0" numCol="1" spcCol="1270" anchor="t" anchorCtr="0">
          <a:noAutofit/>
        </a:bodyPr>
        <a:lstStyle/>
        <a:p>
          <a:pPr marL="0" lvl="0" indent="0" algn="l" defTabSz="444500">
            <a:lnSpc>
              <a:spcPct val="90000"/>
            </a:lnSpc>
            <a:spcBef>
              <a:spcPct val="0"/>
            </a:spcBef>
            <a:spcAft>
              <a:spcPct val="35000"/>
            </a:spcAft>
            <a:buNone/>
          </a:pPr>
          <a:r>
            <a:rPr lang="en-CA" sz="1000" kern="1200"/>
            <a:t>Application</a:t>
          </a:r>
        </a:p>
      </dsp:txBody>
      <dsp:txXfrm>
        <a:off x="746150" y="2438704"/>
        <a:ext cx="670803" cy="761695"/>
      </dsp:txXfrm>
    </dsp:sp>
    <dsp:sp modelId="{563E2687-5FAA-4842-ADFE-3EC59C598613}">
      <dsp:nvSpPr>
        <dsp:cNvPr id="0" name=""/>
        <dsp:cNvSpPr/>
      </dsp:nvSpPr>
      <dsp:spPr>
        <a:xfrm>
          <a:off x="1324782" y="1767260"/>
          <a:ext cx="184343" cy="184343"/>
        </a:xfrm>
        <a:prstGeom prst="ellipse">
          <a:avLst/>
        </a:prstGeom>
        <a:solidFill>
          <a:schemeClr val="lt1">
            <a:hueOff val="0"/>
            <a:satOff val="0"/>
            <a:lumOff val="0"/>
            <a:alphaOff val="0"/>
          </a:schemeClr>
        </a:solidFill>
        <a:ln w="25400" cap="flat" cmpd="sng" algn="ctr">
          <a:solidFill>
            <a:schemeClr val="accent5">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3BBAFAF9-D2D4-4494-9585-4515250FB876}">
      <dsp:nvSpPr>
        <dsp:cNvPr id="0" name=""/>
        <dsp:cNvSpPr/>
      </dsp:nvSpPr>
      <dsp:spPr>
        <a:xfrm>
          <a:off x="1416954" y="1859432"/>
          <a:ext cx="850026" cy="134096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7680" tIns="0" rIns="0" bIns="0" numCol="1" spcCol="1270" anchor="t" anchorCtr="0">
          <a:noAutofit/>
        </a:bodyPr>
        <a:lstStyle/>
        <a:p>
          <a:pPr marL="0" lvl="0" indent="0" algn="l" defTabSz="444500">
            <a:lnSpc>
              <a:spcPct val="90000"/>
            </a:lnSpc>
            <a:spcBef>
              <a:spcPct val="0"/>
            </a:spcBef>
            <a:spcAft>
              <a:spcPct val="35000"/>
            </a:spcAft>
            <a:buNone/>
          </a:pPr>
          <a:r>
            <a:rPr lang="en-CA" sz="1000" kern="1200"/>
            <a:t>Submitted for Approval</a:t>
          </a:r>
        </a:p>
      </dsp:txBody>
      <dsp:txXfrm>
        <a:off x="1416954" y="1859432"/>
        <a:ext cx="850026" cy="1340967"/>
      </dsp:txXfrm>
    </dsp:sp>
    <dsp:sp modelId="{8FA82B1A-74EE-415F-84F8-9A1956B35B70}">
      <dsp:nvSpPr>
        <dsp:cNvPr id="0" name=""/>
        <dsp:cNvSpPr/>
      </dsp:nvSpPr>
      <dsp:spPr>
        <a:xfrm>
          <a:off x="2144085" y="1278879"/>
          <a:ext cx="245790" cy="245790"/>
        </a:xfrm>
        <a:prstGeom prst="ellipse">
          <a:avLst/>
        </a:prstGeom>
        <a:solidFill>
          <a:schemeClr val="lt1">
            <a:hueOff val="0"/>
            <a:satOff val="0"/>
            <a:lumOff val="0"/>
            <a:alphaOff val="0"/>
          </a:schemeClr>
        </a:solidFill>
        <a:ln w="25400" cap="flat" cmpd="sng" algn="ctr">
          <a:solidFill>
            <a:schemeClr val="accent5">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2AB81D13-F32C-4DDC-A79B-2DE878DEC6D8}">
      <dsp:nvSpPr>
        <dsp:cNvPr id="0" name=""/>
        <dsp:cNvSpPr/>
      </dsp:nvSpPr>
      <dsp:spPr>
        <a:xfrm>
          <a:off x="2266980" y="1401775"/>
          <a:ext cx="988283" cy="179862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30239" tIns="0" rIns="0" bIns="0" numCol="1" spcCol="1270" anchor="t" anchorCtr="0">
          <a:noAutofit/>
        </a:bodyPr>
        <a:lstStyle/>
        <a:p>
          <a:pPr marL="0" lvl="0" indent="0" algn="l" defTabSz="444500">
            <a:lnSpc>
              <a:spcPct val="90000"/>
            </a:lnSpc>
            <a:spcBef>
              <a:spcPct val="0"/>
            </a:spcBef>
            <a:spcAft>
              <a:spcPct val="35000"/>
            </a:spcAft>
            <a:buNone/>
          </a:pPr>
          <a:r>
            <a:rPr lang="en-CA" sz="1000" kern="1200"/>
            <a:t>Mortgage Approved</a:t>
          </a:r>
        </a:p>
      </dsp:txBody>
      <dsp:txXfrm>
        <a:off x="2266980" y="1401775"/>
        <a:ext cx="988283" cy="1798624"/>
      </dsp:txXfrm>
    </dsp:sp>
    <dsp:sp modelId="{A566C914-5F2B-439E-BC10-959ABEE46582}">
      <dsp:nvSpPr>
        <dsp:cNvPr id="0" name=""/>
        <dsp:cNvSpPr/>
      </dsp:nvSpPr>
      <dsp:spPr>
        <a:xfrm>
          <a:off x="3096524" y="897392"/>
          <a:ext cx="317479" cy="317479"/>
        </a:xfrm>
        <a:prstGeom prst="ellipse">
          <a:avLst/>
        </a:prstGeom>
        <a:solidFill>
          <a:schemeClr val="lt1">
            <a:hueOff val="0"/>
            <a:satOff val="0"/>
            <a:lumOff val="0"/>
            <a:alphaOff val="0"/>
          </a:schemeClr>
        </a:solidFill>
        <a:ln w="25400" cap="flat" cmpd="sng" algn="ctr">
          <a:solidFill>
            <a:schemeClr val="accent5">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25ADD721-0C71-47C1-98BB-D3469678DE9E}">
      <dsp:nvSpPr>
        <dsp:cNvPr id="0" name=""/>
        <dsp:cNvSpPr/>
      </dsp:nvSpPr>
      <dsp:spPr>
        <a:xfrm>
          <a:off x="3255264" y="1056131"/>
          <a:ext cx="1024128" cy="214426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68226" tIns="0" rIns="0" bIns="0" numCol="1" spcCol="1270" anchor="t" anchorCtr="0">
          <a:noAutofit/>
        </a:bodyPr>
        <a:lstStyle/>
        <a:p>
          <a:pPr marL="0" lvl="0" indent="0" algn="l" defTabSz="444500">
            <a:lnSpc>
              <a:spcPct val="90000"/>
            </a:lnSpc>
            <a:spcBef>
              <a:spcPct val="0"/>
            </a:spcBef>
            <a:spcAft>
              <a:spcPct val="35000"/>
            </a:spcAft>
            <a:buNone/>
          </a:pPr>
          <a:r>
            <a:rPr lang="en-CA" sz="1000" kern="1200"/>
            <a:t>Title Search </a:t>
          </a:r>
        </a:p>
      </dsp:txBody>
      <dsp:txXfrm>
        <a:off x="3255264" y="1056131"/>
        <a:ext cx="1024128" cy="2144268"/>
      </dsp:txXfrm>
    </dsp:sp>
    <dsp:sp modelId="{BC996492-E6F3-47B2-BF6B-7C58EFD0864C}">
      <dsp:nvSpPr>
        <dsp:cNvPr id="0" name=""/>
        <dsp:cNvSpPr/>
      </dsp:nvSpPr>
      <dsp:spPr>
        <a:xfrm>
          <a:off x="4077126" y="642640"/>
          <a:ext cx="404530" cy="404530"/>
        </a:xfrm>
        <a:prstGeom prst="ellipse">
          <a:avLst/>
        </a:prstGeom>
        <a:solidFill>
          <a:schemeClr val="lt1">
            <a:hueOff val="0"/>
            <a:satOff val="0"/>
            <a:lumOff val="0"/>
            <a:alphaOff val="0"/>
          </a:schemeClr>
        </a:solidFill>
        <a:ln w="25400" cap="flat" cmpd="sng" algn="ctr">
          <a:solidFill>
            <a:schemeClr val="accent5">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844F8BA-21D8-4CB4-A8A1-E6F67595D6E8}">
      <dsp:nvSpPr>
        <dsp:cNvPr id="0" name=""/>
        <dsp:cNvSpPr/>
      </dsp:nvSpPr>
      <dsp:spPr>
        <a:xfrm>
          <a:off x="4279392" y="844905"/>
          <a:ext cx="1024128" cy="235549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14352" tIns="0" rIns="0" bIns="0" numCol="1" spcCol="1270" anchor="t" anchorCtr="0">
          <a:noAutofit/>
        </a:bodyPr>
        <a:lstStyle/>
        <a:p>
          <a:pPr marL="0" lvl="0" indent="0" algn="l" defTabSz="444500">
            <a:lnSpc>
              <a:spcPct val="90000"/>
            </a:lnSpc>
            <a:spcBef>
              <a:spcPct val="0"/>
            </a:spcBef>
            <a:spcAft>
              <a:spcPct val="35000"/>
            </a:spcAft>
            <a:buNone/>
          </a:pPr>
          <a:r>
            <a:rPr lang="en-CA" sz="1000" kern="1200"/>
            <a:t>Funds disbursed</a:t>
          </a:r>
        </a:p>
      </dsp:txBody>
      <dsp:txXfrm>
        <a:off x="4279392" y="844905"/>
        <a:ext cx="1024128" cy="2355494"/>
      </dsp:txXfrm>
    </dsp:sp>
  </dsp:spTree>
</dsp:drawing>
</file>

<file path=word/diagrams/layout1.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arrow2">
  <dgm:title val=""/>
  <dgm:desc val=""/>
  <dgm:catLst>
    <dgm:cat type="process" pri="2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arrowDiagram">
    <dgm:varLst>
      <dgm:chMax val="5"/>
      <dgm:dir/>
      <dgm:resizeHandles val="exact"/>
    </dgm:varLst>
    <dgm:alg type="composite">
      <dgm:param type="ar" val="1.6"/>
    </dgm:alg>
    <dgm:shape xmlns:r="http://schemas.openxmlformats.org/officeDocument/2006/relationships" r:blip="">
      <dgm:adjLst/>
    </dgm:shape>
    <dgm:presOf/>
    <dgm:constrLst>
      <dgm:constr type="l" for="ch" forName="arrow"/>
      <dgm:constr type="t" for="ch" forName="arrow"/>
      <dgm:constr type="w" for="ch" forName="arrow" refType="w"/>
      <dgm:constr type="h" for="ch" forName="arrow" refType="h"/>
      <dgm:constr type="ctrX" for="ch" forName="arrowDiagram1" refType="w" fact="0.5"/>
      <dgm:constr type="ctrY" for="ch" forName="arrowDiagram1" refType="h" fact="0.5"/>
      <dgm:constr type="w" for="ch" forName="arrowDiagram1" refType="w"/>
      <dgm:constr type="h" for="ch" forName="arrowDiagram1" refType="h"/>
      <dgm:constr type="ctrX" for="ch" forName="arrowDiagram2" refType="w" fact="0.5"/>
      <dgm:constr type="ctrY" for="ch" forName="arrowDiagram2" refType="h" fact="0.5"/>
      <dgm:constr type="w" for="ch" forName="arrowDiagram2" refType="w"/>
      <dgm:constr type="h" for="ch" forName="arrowDiagram2" refType="h"/>
      <dgm:constr type="ctrX" for="ch" forName="arrowDiagram3" refType="w" fact="0.5"/>
      <dgm:constr type="ctrY" for="ch" forName="arrowDiagram3" refType="h" fact="0.5"/>
      <dgm:constr type="w" for="ch" forName="arrowDiagram3" refType="w"/>
      <dgm:constr type="h" for="ch" forName="arrowDiagram3" refType="h"/>
      <dgm:constr type="ctrX" for="ch" forName="arrowDiagram4" refType="w" fact="0.5"/>
      <dgm:constr type="ctrY" for="ch" forName="arrowDiagram4" refType="h" fact="0.5"/>
      <dgm:constr type="w" for="ch" forName="arrowDiagram4" refType="w"/>
      <dgm:constr type="h" for="ch" forName="arrowDiagram4" refType="h"/>
      <dgm:constr type="ctrX" for="ch" forName="arrowDiagram5" refType="w" fact="0.5"/>
      <dgm:constr type="ctrY" for="ch" forName="arrowDiagram5" refType="h" fact="0.5"/>
      <dgm:constr type="w" for="ch" forName="arrowDiagram5" refType="w"/>
      <dgm:constr type="h" for="ch" forName="arrowDiagram5" refType="h"/>
    </dgm:constrLst>
    <dgm:ruleLst/>
    <dgm:choose name="Name0">
      <dgm:if name="Name1" axis="ch" ptType="node" func="cnt" op="gte" val="1">
        <dgm:layoutNode name="arrow" styleLbl="bgShp">
          <dgm:alg type="sp"/>
          <dgm:shape xmlns:r="http://schemas.openxmlformats.org/officeDocument/2006/relationships" type="swooshArrow" r:blip="">
            <dgm:adjLst>
              <dgm:adj idx="2" val="0.25"/>
            </dgm:adjLst>
          </dgm:shape>
          <dgm:presOf/>
          <dgm:constrLst/>
          <dgm:ruleLst/>
        </dgm:layoutNode>
        <dgm:choose name="Name2">
          <dgm:if name="Name3" axis="ch" ptType="node" func="cnt" op="lt" val="1"/>
          <dgm:if name="Name4" axis="ch" ptType="node" func="cnt" op="equ" val="1">
            <dgm:layoutNode name="arrowDiagram1">
              <dgm:varLst>
                <dgm:bulletEnabled val="1"/>
              </dgm:varLst>
              <dgm:alg type="composite">
                <dgm:param type="vertAlign" val="none"/>
                <dgm:param type="horzAlign" val="none"/>
              </dgm:alg>
              <dgm:shape xmlns:r="http://schemas.openxmlformats.org/officeDocument/2006/relationships" r:blip="">
                <dgm:adjLst/>
              </dgm:shape>
              <dgm:presOf/>
              <dgm:constrLst>
                <dgm:constr type="ctrX" for="ch" forName="bullet1" refType="w" fact="0.8"/>
                <dgm:constr type="ctrY" for="ch" forName="bullet1" refType="h" fact="0.262"/>
                <dgm:constr type="w" for="ch" forName="bullet1" refType="w" fact="0.074"/>
                <dgm:constr type="h" for="ch" forName="bullet1" refType="w" refFor="ch" refForName="bullet1"/>
                <dgm:constr type="r" for="ch" forName="textBox1" refType="ctrX" refFor="ch" refForName="bullet1"/>
                <dgm:constr type="t" for="ch" forName="textBox1" refType="ctrY" refFor="ch" refForName="bullet1"/>
                <dgm:constr type="w" for="ch" forName="textBox1" refType="w" fact="0.4"/>
                <dgm:constr type="h" for="ch" forName="textBox1" refType="h" fact="0.738"/>
                <dgm:constr type="userA" refType="h" refFor="ch" refForName="bullet1" fact="0.53"/>
                <dgm:constr type="rMarg" for="ch" forName="textBox1" refType="userA" fact="2.834"/>
                <dgm:constr type="primFontSz" for="ch" ptType="node" op="equ" val="65"/>
              </dgm:constrLst>
              <dgm:ruleLst/>
              <dgm:forEach name="Name5" axis="ch" ptType="node" cnt="1">
                <dgm:layoutNode name="bullet1" styleLbl="node1">
                  <dgm:alg type="sp"/>
                  <dgm:shape xmlns:r="http://schemas.openxmlformats.org/officeDocument/2006/relationships" type="ellipse" r:blip="">
                    <dgm:adjLst/>
                  </dgm:shape>
                  <dgm:presOf/>
                  <dgm:constrLst/>
                  <dgm:ruleLst/>
                </dgm:layoutNode>
                <dgm:layoutNode name="textBox1" styleLbl="revTx">
                  <dgm:varLst>
                    <dgm:bulletEnabled val="1"/>
                  </dgm:varLst>
                  <dgm:alg type="tx">
                    <dgm:param type="txAnchorVert" val="t"/>
                    <dgm:param type="parTxLTRAlign" val="r"/>
                    <dgm:param type="parTxRTLAlign" val="r"/>
                  </dgm:alg>
                  <dgm:shape xmlns:r="http://schemas.openxmlformats.org/officeDocument/2006/relationships" type="round2DiagRect" r:blip="">
                    <dgm:adjLst/>
                  </dgm:shape>
                  <dgm:presOf axis="desOrSelf" ptType="node"/>
                  <dgm:constrLst>
                    <dgm:constr type="lMarg"/>
                    <dgm:constr type="tMarg"/>
                    <dgm:constr type="bMarg"/>
                  </dgm:constrLst>
                  <dgm:ruleLst>
                    <dgm:rule type="primFontSz" val="5" fact="NaN" max="NaN"/>
                  </dgm:ruleLst>
                </dgm:layoutNode>
              </dgm:forEach>
            </dgm:layoutNode>
          </dgm:if>
          <dgm:if name="Name6" axis="ch" ptType="node" func="cnt" op="equ" val="2">
            <dgm:layoutNode name="arrowDiagram2">
              <dgm:alg type="composite">
                <dgm:param type="vertAlign" val="none"/>
                <dgm:param type="horzAlign" val="none"/>
              </dgm:alg>
              <dgm:shape xmlns:r="http://schemas.openxmlformats.org/officeDocument/2006/relationships" r:blip="">
                <dgm:adjLst/>
              </dgm:shape>
              <dgm:presOf/>
              <dgm:choose name="Name7">
                <dgm:if name="Name8" func="var" arg="dir" op="equ" val="norm">
                  <dgm:constrLst>
                    <dgm:constr type="ctrX" for="ch" forName="bullet2a" refType="w" fact="0.25"/>
                    <dgm:constr type="ctrY" for="ch" forName="bullet2a" refType="h" fact="0.573"/>
                    <dgm:constr type="w" for="ch" forName="bullet2a" refType="w" fact="0.035"/>
                    <dgm:constr type="h" for="ch" forName="bullet2a" refType="w" refFor="ch" refForName="bullet2a"/>
                    <dgm:constr type="l" for="ch" forName="textBox2a" refType="ctrX" refFor="ch" refForName="bullet2a"/>
                    <dgm:constr type="t" for="ch" forName="textBox2a" refType="ctrY" refFor="ch" refForName="bullet2a"/>
                    <dgm:constr type="w" for="ch" forName="textBox2a" refType="w" fact="0.325"/>
                    <dgm:constr type="h" for="ch" forName="textBox2a" refType="h" fact="0.427"/>
                    <dgm:constr type="userA" refType="h" refFor="ch" refForName="bullet2a" fact="0.53"/>
                    <dgm:constr type="lMarg" for="ch" forName="textBox2a" refType="userA" fact="2.834"/>
                    <dgm:constr type="ctrX" for="ch" forName="bullet2b" refType="w" fact="0.585"/>
                    <dgm:constr type="ctrY" for="ch" forName="bullet2b" refType="h" fact="0.338"/>
                    <dgm:constr type="w" for="ch" forName="bullet2b" refType="w" fact="0.06"/>
                    <dgm:constr type="h" for="ch" forName="bullet2b" refType="w" refFor="ch" refForName="bullet2b"/>
                    <dgm:constr type="l" for="ch" forName="textBox2b" refType="ctrX" refFor="ch" refForName="bullet2b"/>
                    <dgm:constr type="t" for="ch" forName="textBox2b" refType="ctrY" refFor="ch" refForName="bullet2b"/>
                    <dgm:constr type="w" for="ch" forName="textBox2b" refType="w" fact="0.325"/>
                    <dgm:constr type="h" for="ch" forName="textBox2b" refType="h" fact="0.662"/>
                    <dgm:constr type="userB" refType="h" refFor="ch" refForName="bullet2b" fact="0.53"/>
                    <dgm:constr type="lMarg" for="ch" forName="textBox2b" refType="userB" fact="2.834"/>
                    <dgm:constr type="primFontSz" for="ch" ptType="node" op="equ" val="65"/>
                  </dgm:constrLst>
                </dgm:if>
                <dgm:else name="Name9">
                  <dgm:constrLst>
                    <dgm:constr type="ctrX" for="ch" forName="bullet2a" refType="w" fact="0.25"/>
                    <dgm:constr type="ctrY" for="ch" forName="bullet2a" refType="h" fact="0.573"/>
                    <dgm:constr type="w" for="ch" forName="bullet2a" refType="w" fact="0.035"/>
                    <dgm:constr type="h" for="ch" forName="bullet2a" refType="w" refFor="ch" refForName="bullet2a"/>
                    <dgm:constr type="r" for="ch" forName="textBox2a" refType="ctrX" refFor="ch" refForName="bullet2a"/>
                    <dgm:constr type="b" for="ch" forName="textBox2a" refType="ctrY" refFor="ch" refForName="bullet2a"/>
                    <dgm:constr type="w" for="ch" forName="textBox2a" refType="w" fact="0.25"/>
                    <dgm:constr type="h" for="ch" forName="textBox2a" refType="h" fact="0.573"/>
                    <dgm:constr type="userA" refType="h" refFor="ch" refForName="bullet2a" fact="0.53"/>
                    <dgm:constr type="rMarg" for="ch" forName="textBox2a" refType="userA" fact="2.834"/>
                    <dgm:constr type="ctrX" for="ch" forName="bullet2b" refType="w" fact="0.585"/>
                    <dgm:constr type="ctrY" for="ch" forName="bullet2b" refType="h" fact="0.338"/>
                    <dgm:constr type="w" for="ch" forName="bullet2b" refType="w" fact="0.06"/>
                    <dgm:constr type="h" for="ch" forName="bullet2b" refType="w" refFor="ch" refForName="bullet2b"/>
                    <dgm:constr type="r" for="ch" forName="textBox2b" refType="ctrX" refFor="ch" refForName="bullet2b"/>
                    <dgm:constr type="b" for="ch" forName="textBox2b" refType="ctrY" refFor="ch" refForName="bullet2b"/>
                    <dgm:constr type="w" for="ch" forName="textBox2b" refType="w" fact="0.28"/>
                    <dgm:constr type="h" for="ch" forName="textBox2b" refType="h" fact="0.338"/>
                    <dgm:constr type="userB" refType="h" refFor="ch" refForName="bullet2b" fact="0.53"/>
                    <dgm:constr type="rMarg" for="ch" forName="textBox2b" refType="userB" fact="2.834"/>
                    <dgm:constr type="primFontSz" for="ch" ptType="node" op="equ" val="65"/>
                  </dgm:constrLst>
                </dgm:else>
              </dgm:choose>
              <dgm:ruleLst/>
              <dgm:forEach name="Name10" axis="ch" ptType="node" cnt="1">
                <dgm:layoutNode name="bullet2a" styleLbl="node1">
                  <dgm:alg type="sp"/>
                  <dgm:shape xmlns:r="http://schemas.openxmlformats.org/officeDocument/2006/relationships" type="ellipse" r:blip="">
                    <dgm:adjLst/>
                  </dgm:shape>
                  <dgm:presOf/>
                  <dgm:constrLst/>
                  <dgm:ruleLst/>
                </dgm:layoutNode>
                <dgm:layoutNode name="textBox2a" styleLbl="revTx">
                  <dgm:varLst>
                    <dgm:bulletEnabled val="1"/>
                  </dgm:varLst>
                  <dgm:choose name="Name11">
                    <dgm:if name="Name12" func="var" arg="dir" op="equ" val="norm">
                      <dgm:choose name="Name13">
                        <dgm:if name="Name14" axis="root des" ptType="all node" func="maxDepth" op="gt" val="1">
                          <dgm:alg type="tx">
                            <dgm:param type="txAnchorVert" val="t"/>
                            <dgm:param type="parTxLTRAlign" val="l"/>
                            <dgm:param type="parTxRTLAlign" val="r"/>
                          </dgm:alg>
                        </dgm:if>
                        <dgm:else name="Name15">
                          <dgm:alg type="tx">
                            <dgm:param type="txAnchorVert" val="t"/>
                            <dgm:param type="parTxLTRAlign" val="l"/>
                            <dgm:param type="parTxRTLAlign" val="l"/>
                          </dgm:alg>
                        </dgm:else>
                      </dgm:choose>
                    </dgm:if>
                    <dgm:else name="Name16">
                      <dgm:choose name="Name17">
                        <dgm:if name="Name18" axis="root des" ptType="all node" func="maxDepth" op="gt" val="1">
                          <dgm:alg type="tx">
                            <dgm:param type="txAnchorVert" val="b"/>
                            <dgm:param type="txAnchorVertCh" val="b"/>
                            <dgm:param type="parTxLTRAlign" val="l"/>
                            <dgm:param type="parTxRTLAlign" val="r"/>
                          </dgm:alg>
                        </dgm:if>
                        <dgm:else name="Name19">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20">
                    <dgm:if name="Name21" func="var" arg="dir" op="equ" val="norm">
                      <dgm:constrLst>
                        <dgm:constr type="rMarg"/>
                        <dgm:constr type="tMarg"/>
                        <dgm:constr type="bMarg"/>
                      </dgm:constrLst>
                    </dgm:if>
                    <dgm:else name="Name22">
                      <dgm:constrLst>
                        <dgm:constr type="lMarg"/>
                        <dgm:constr type="tMarg"/>
                        <dgm:constr type="bMarg"/>
                      </dgm:constrLst>
                    </dgm:else>
                  </dgm:choose>
                  <dgm:ruleLst>
                    <dgm:rule type="primFontSz" val="5" fact="NaN" max="NaN"/>
                  </dgm:ruleLst>
                </dgm:layoutNode>
              </dgm:forEach>
              <dgm:forEach name="Name23" axis="ch" ptType="node" st="2" cnt="1">
                <dgm:layoutNode name="bullet2b" styleLbl="node1">
                  <dgm:alg type="sp"/>
                  <dgm:shape xmlns:r="http://schemas.openxmlformats.org/officeDocument/2006/relationships" type="ellipse" r:blip="">
                    <dgm:adjLst/>
                  </dgm:shape>
                  <dgm:presOf/>
                  <dgm:constrLst/>
                  <dgm:ruleLst/>
                </dgm:layoutNode>
                <dgm:layoutNode name="textBox2b" styleLbl="revTx">
                  <dgm:varLst>
                    <dgm:bulletEnabled val="1"/>
                  </dgm:varLst>
                  <dgm:choose name="Name24">
                    <dgm:if name="Name25" func="var" arg="dir" op="equ" val="norm">
                      <dgm:choose name="Name26">
                        <dgm:if name="Name27" axis="root des" ptType="all node" func="maxDepth" op="gt" val="1">
                          <dgm:alg type="tx">
                            <dgm:param type="txAnchorVert" val="t"/>
                            <dgm:param type="parTxLTRAlign" val="l"/>
                            <dgm:param type="parTxRTLAlign" val="r"/>
                          </dgm:alg>
                        </dgm:if>
                        <dgm:else name="Name28">
                          <dgm:alg type="tx">
                            <dgm:param type="txAnchorVert" val="t"/>
                            <dgm:param type="parTxLTRAlign" val="l"/>
                            <dgm:param type="parTxRTLAlign" val="l"/>
                          </dgm:alg>
                        </dgm:else>
                      </dgm:choose>
                    </dgm:if>
                    <dgm:else name="Name29">
                      <dgm:choose name="Name30">
                        <dgm:if name="Name31" axis="root des" ptType="all node" func="maxDepth" op="gt" val="1">
                          <dgm:alg type="tx">
                            <dgm:param type="txAnchorVert" val="b"/>
                            <dgm:param type="txAnchorVertCh" val="b"/>
                            <dgm:param type="parTxLTRAlign" val="l"/>
                            <dgm:param type="parTxRTLAlign" val="r"/>
                          </dgm:alg>
                        </dgm:if>
                        <dgm:else name="Name32">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33">
                    <dgm:if name="Name34" func="var" arg="dir" op="equ" val="norm">
                      <dgm:constrLst>
                        <dgm:constr type="rMarg"/>
                        <dgm:constr type="tMarg"/>
                        <dgm:constr type="bMarg"/>
                      </dgm:constrLst>
                    </dgm:if>
                    <dgm:else name="Name35">
                      <dgm:constrLst>
                        <dgm:constr type="lMarg"/>
                        <dgm:constr type="tMarg"/>
                        <dgm:constr type="bMarg"/>
                      </dgm:constrLst>
                    </dgm:else>
                  </dgm:choose>
                  <dgm:ruleLst>
                    <dgm:rule type="primFontSz" val="5" fact="NaN" max="NaN"/>
                  </dgm:ruleLst>
                </dgm:layoutNode>
              </dgm:forEach>
            </dgm:layoutNode>
          </dgm:if>
          <dgm:if name="Name36" axis="ch" ptType="node" func="cnt" op="equ" val="3">
            <dgm:layoutNode name="arrowDiagram3">
              <dgm:alg type="composite">
                <dgm:param type="vertAlign" val="none"/>
                <dgm:param type="horzAlign" val="none"/>
              </dgm:alg>
              <dgm:shape xmlns:r="http://schemas.openxmlformats.org/officeDocument/2006/relationships" r:blip="">
                <dgm:adjLst/>
              </dgm:shape>
              <dgm:presOf/>
              <dgm:choose name="Name37">
                <dgm:if name="Name38" func="var" arg="dir" op="equ" val="norm">
                  <dgm:constrLst>
                    <dgm:constr type="ctrX" for="ch" forName="bullet3a" refType="w" fact="0.14"/>
                    <dgm:constr type="ctrY" for="ch" forName="bullet3a" refType="h" fact="0.711"/>
                    <dgm:constr type="w" for="ch" forName="bullet3a" refType="w" fact="0.026"/>
                    <dgm:constr type="h" for="ch" forName="bullet3a" refType="w" refFor="ch" refForName="bullet3a"/>
                    <dgm:constr type="l" for="ch" forName="textBox3a" refType="ctrX" refFor="ch" refForName="bullet3a"/>
                    <dgm:constr type="t" for="ch" forName="textBox3a" refType="ctrY" refFor="ch" refForName="bullet3a"/>
                    <dgm:constr type="w" for="ch" forName="textBox3a" refType="w" fact="0.233"/>
                    <dgm:constr type="h" for="ch" forName="textBox3a" refType="h" fact="0.289"/>
                    <dgm:constr type="userA" refType="h" refFor="ch" refForName="bullet3a" fact="0.53"/>
                    <dgm:constr type="lMarg" for="ch" forName="textBox3a" refType="userA" fact="2.834"/>
                    <dgm:constr type="ctrX" for="ch" forName="bullet3b" refType="w" fact="0.38"/>
                    <dgm:constr type="ctrY" for="ch" forName="bullet3b" refType="h" fact="0.456"/>
                    <dgm:constr type="w" for="ch" forName="bullet3b" refType="w" fact="0.047"/>
                    <dgm:constr type="h" for="ch" forName="bullet3b" refType="w" refFor="ch" refForName="bullet3b"/>
                    <dgm:constr type="l" for="ch" forName="textBox3b" refType="ctrX" refFor="ch" refForName="bullet3b"/>
                    <dgm:constr type="t" for="ch" forName="textBox3b" refType="ctrY" refFor="ch" refForName="bullet3b"/>
                    <dgm:constr type="w" for="ch" forName="textBox3b" refType="w" fact="0.24"/>
                    <dgm:constr type="h" for="ch" forName="textBox3b" refType="h" fact="0.544"/>
                    <dgm:constr type="userB" refType="h" refFor="ch" refForName="bullet3b" fact="0.53"/>
                    <dgm:constr type="lMarg" for="ch" forName="textBox3b" refType="userB" fact="2.834"/>
                    <dgm:constr type="ctrX" for="ch" forName="bullet3c" refType="w" fact="0.665"/>
                    <dgm:constr type="ctrY" for="ch" forName="bullet3c" refType="h" fact="0.305"/>
                    <dgm:constr type="w" for="ch" forName="bullet3c" refType="w" fact="0.065"/>
                    <dgm:constr type="h" for="ch" forName="bullet3c" refType="w" refFor="ch" refForName="bullet3c"/>
                    <dgm:constr type="l" for="ch" forName="textBox3c" refType="ctrX" refFor="ch" refForName="bullet3c"/>
                    <dgm:constr type="t" for="ch" forName="textBox3c" refType="ctrY" refFor="ch" refForName="bullet3c"/>
                    <dgm:constr type="w" for="ch" forName="textBox3c" refType="w" fact="0.24"/>
                    <dgm:constr type="h" for="ch" forName="textBox3c" refType="h" fact="0.695"/>
                    <dgm:constr type="userC" refType="h" refFor="ch" refForName="bullet3c" fact="0.53"/>
                    <dgm:constr type="lMarg" for="ch" forName="textBox3c" refType="userC" fact="2.834"/>
                    <dgm:constr type="primFontSz" for="ch" ptType="node" op="equ" val="65"/>
                  </dgm:constrLst>
                </dgm:if>
                <dgm:else name="Name39">
                  <dgm:constrLst>
                    <dgm:constr type="ctrX" for="ch" forName="bullet3a" refType="w" fact="0.14"/>
                    <dgm:constr type="ctrY" for="ch" forName="bullet3a" refType="h" fact="0.711"/>
                    <dgm:constr type="w" for="ch" forName="bullet3a" refType="w" fact="0.026"/>
                    <dgm:constr type="h" for="ch" forName="bullet3a" refType="w" refFor="ch" refForName="bullet3a"/>
                    <dgm:constr type="r" for="ch" forName="textBox3a" refType="ctrX" refFor="ch" refForName="bullet3a"/>
                    <dgm:constr type="b" for="ch" forName="textBox3a" refType="ctrY" refFor="ch" refForName="bullet3a"/>
                    <dgm:constr type="w" for="ch" forName="textBox3a" refType="w" fact="0.14"/>
                    <dgm:constr type="h" for="ch" forName="textBox3a" refType="h" fact="0.711"/>
                    <dgm:constr type="userA" refType="h" refFor="ch" refForName="bullet3a" fact="0.53"/>
                    <dgm:constr type="rMarg" for="ch" forName="textBox3a" refType="userA" fact="2.834"/>
                    <dgm:constr type="ctrX" for="ch" forName="bullet3b" refType="w" fact="0.38"/>
                    <dgm:constr type="ctrY" for="ch" forName="bullet3b" refType="h" fact="0.456"/>
                    <dgm:constr type="w" for="ch" forName="bullet3b" refType="w" fact="0.047"/>
                    <dgm:constr type="h" for="ch" forName="bullet3b" refType="w" refFor="ch" refForName="bullet3b"/>
                    <dgm:constr type="r" for="ch" forName="textBox3b" refType="ctrX" refFor="ch" refForName="bullet3b"/>
                    <dgm:constr type="b" for="ch" forName="textBox3b" refType="ctrY" refFor="ch" refForName="bullet3b"/>
                    <dgm:constr type="w" for="ch" forName="textBox3b" refType="w" fact="0.24"/>
                    <dgm:constr type="h" for="ch" forName="textBox3b" refType="h" fact="0.456"/>
                    <dgm:constr type="userB" refType="h" refFor="ch" refForName="bullet3b" fact="0.53"/>
                    <dgm:constr type="rMarg" for="ch" forName="textBox3b" refType="userB" fact="2.834"/>
                    <dgm:constr type="ctrX" for="ch" forName="bullet3c" refType="w" fact="0.665"/>
                    <dgm:constr type="ctrY" for="ch" forName="bullet3c" refType="h" fact="0.305"/>
                    <dgm:constr type="w" for="ch" forName="bullet3c" refType="w" fact="0.065"/>
                    <dgm:constr type="h" for="ch" forName="bullet3c" refType="w" refFor="ch" refForName="bullet3c"/>
                    <dgm:constr type="r" for="ch" forName="textBox3c" refType="ctrX" refFor="ch" refForName="bullet3c"/>
                    <dgm:constr type="b" for="ch" forName="textBox3c" refType="ctrY" refFor="ch" refForName="bullet3c"/>
                    <dgm:constr type="w" for="ch" forName="textBox3c" refType="w" fact="0.24"/>
                    <dgm:constr type="h" for="ch" forName="textBox3c" refType="h" fact="0.305"/>
                    <dgm:constr type="userC" refType="h" refFor="ch" refForName="bullet3c" fact="0.53"/>
                    <dgm:constr type="rMarg" for="ch" forName="textBox3c" refType="userC" fact="2.834"/>
                    <dgm:constr type="primFontSz" for="ch" ptType="node" op="equ" val="65"/>
                  </dgm:constrLst>
                </dgm:else>
              </dgm:choose>
              <dgm:ruleLst/>
              <dgm:forEach name="Name40" axis="ch" ptType="node" cnt="1">
                <dgm:layoutNode name="bullet3a" styleLbl="node1">
                  <dgm:alg type="sp"/>
                  <dgm:shape xmlns:r="http://schemas.openxmlformats.org/officeDocument/2006/relationships" type="ellipse" r:blip="">
                    <dgm:adjLst/>
                  </dgm:shape>
                  <dgm:presOf/>
                  <dgm:constrLst/>
                  <dgm:ruleLst/>
                </dgm:layoutNode>
                <dgm:layoutNode name="textBox3a" styleLbl="revTx">
                  <dgm:varLst>
                    <dgm:bulletEnabled val="1"/>
                  </dgm:varLst>
                  <dgm:choose name="Name41">
                    <dgm:if name="Name42" func="var" arg="dir" op="equ" val="norm">
                      <dgm:choose name="Name43">
                        <dgm:if name="Name44" axis="root des" ptType="all node" func="maxDepth" op="gt" val="1">
                          <dgm:alg type="tx">
                            <dgm:param type="txAnchorVert" val="t"/>
                            <dgm:param type="parTxLTRAlign" val="l"/>
                            <dgm:param type="parTxRTLAlign" val="r"/>
                          </dgm:alg>
                        </dgm:if>
                        <dgm:else name="Name45">
                          <dgm:alg type="tx">
                            <dgm:param type="txAnchorVert" val="t"/>
                            <dgm:param type="parTxLTRAlign" val="l"/>
                            <dgm:param type="parTxRTLAlign" val="l"/>
                          </dgm:alg>
                        </dgm:else>
                      </dgm:choose>
                    </dgm:if>
                    <dgm:else name="Name46">
                      <dgm:choose name="Name47">
                        <dgm:if name="Name48" axis="root des" ptType="all node" func="maxDepth" op="gt" val="1">
                          <dgm:alg type="tx">
                            <dgm:param type="txAnchorVert" val="b"/>
                            <dgm:param type="txAnchorVertCh" val="b"/>
                            <dgm:param type="parTxLTRAlign" val="l"/>
                            <dgm:param type="parTxRTLAlign" val="r"/>
                          </dgm:alg>
                        </dgm:if>
                        <dgm:else name="Name49">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50">
                    <dgm:if name="Name51" func="var" arg="dir" op="equ" val="norm">
                      <dgm:constrLst>
                        <dgm:constr type="rMarg"/>
                        <dgm:constr type="tMarg"/>
                        <dgm:constr type="bMarg"/>
                      </dgm:constrLst>
                    </dgm:if>
                    <dgm:else name="Name52">
                      <dgm:constrLst>
                        <dgm:constr type="lMarg"/>
                        <dgm:constr type="tMarg"/>
                        <dgm:constr type="bMarg"/>
                      </dgm:constrLst>
                    </dgm:else>
                  </dgm:choose>
                  <dgm:ruleLst>
                    <dgm:rule type="primFontSz" val="5" fact="NaN" max="NaN"/>
                  </dgm:ruleLst>
                </dgm:layoutNode>
              </dgm:forEach>
              <dgm:forEach name="Name53" axis="ch" ptType="node" st="2" cnt="1">
                <dgm:layoutNode name="bullet3b" styleLbl="node1">
                  <dgm:alg type="sp"/>
                  <dgm:shape xmlns:r="http://schemas.openxmlformats.org/officeDocument/2006/relationships" type="ellipse" r:blip="">
                    <dgm:adjLst/>
                  </dgm:shape>
                  <dgm:presOf/>
                  <dgm:constrLst/>
                  <dgm:ruleLst/>
                </dgm:layoutNode>
                <dgm:layoutNode name="textBox3b" styleLbl="revTx">
                  <dgm:varLst>
                    <dgm:bulletEnabled val="1"/>
                  </dgm:varLst>
                  <dgm:choose name="Name54">
                    <dgm:if name="Name55" func="var" arg="dir" op="equ" val="norm">
                      <dgm:choose name="Name56">
                        <dgm:if name="Name57" axis="root des" ptType="all node" func="maxDepth" op="gt" val="1">
                          <dgm:alg type="tx">
                            <dgm:param type="txAnchorVert" val="t"/>
                            <dgm:param type="parTxLTRAlign" val="l"/>
                            <dgm:param type="parTxRTLAlign" val="r"/>
                          </dgm:alg>
                        </dgm:if>
                        <dgm:else name="Name58">
                          <dgm:alg type="tx">
                            <dgm:param type="txAnchorVert" val="t"/>
                            <dgm:param type="parTxLTRAlign" val="l"/>
                            <dgm:param type="parTxRTLAlign" val="l"/>
                          </dgm:alg>
                        </dgm:else>
                      </dgm:choose>
                    </dgm:if>
                    <dgm:else name="Name59">
                      <dgm:choose name="Name60">
                        <dgm:if name="Name61" axis="root des" ptType="all node" func="maxDepth" op="gt" val="1">
                          <dgm:alg type="tx">
                            <dgm:param type="txAnchorVert" val="b"/>
                            <dgm:param type="txAnchorVertCh" val="b"/>
                            <dgm:param type="parTxLTRAlign" val="l"/>
                            <dgm:param type="parTxRTLAlign" val="r"/>
                          </dgm:alg>
                        </dgm:if>
                        <dgm:else name="Name62">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63">
                    <dgm:if name="Name64" func="var" arg="dir" op="equ" val="norm">
                      <dgm:constrLst>
                        <dgm:constr type="rMarg"/>
                        <dgm:constr type="tMarg"/>
                        <dgm:constr type="bMarg"/>
                      </dgm:constrLst>
                    </dgm:if>
                    <dgm:else name="Name65">
                      <dgm:constrLst>
                        <dgm:constr type="lMarg"/>
                        <dgm:constr type="tMarg"/>
                        <dgm:constr type="bMarg"/>
                      </dgm:constrLst>
                    </dgm:else>
                  </dgm:choose>
                  <dgm:ruleLst>
                    <dgm:rule type="primFontSz" val="5" fact="NaN" max="NaN"/>
                  </dgm:ruleLst>
                </dgm:layoutNode>
              </dgm:forEach>
              <dgm:forEach name="Name66" axis="ch" ptType="node" st="3" cnt="1">
                <dgm:layoutNode name="bullet3c" styleLbl="node1">
                  <dgm:alg type="sp"/>
                  <dgm:shape xmlns:r="http://schemas.openxmlformats.org/officeDocument/2006/relationships" type="ellipse" r:blip="">
                    <dgm:adjLst/>
                  </dgm:shape>
                  <dgm:presOf/>
                  <dgm:constrLst/>
                  <dgm:ruleLst/>
                </dgm:layoutNode>
                <dgm:layoutNode name="textBox3c" styleLbl="revTx">
                  <dgm:varLst>
                    <dgm:bulletEnabled val="1"/>
                  </dgm:varLst>
                  <dgm:choose name="Name67">
                    <dgm:if name="Name68" func="var" arg="dir" op="equ" val="norm">
                      <dgm:choose name="Name69">
                        <dgm:if name="Name70" axis="root des" ptType="all node" func="maxDepth" op="gt" val="1">
                          <dgm:alg type="tx">
                            <dgm:param type="txAnchorVert" val="t"/>
                            <dgm:param type="parTxLTRAlign" val="l"/>
                            <dgm:param type="parTxRTLAlign" val="r"/>
                          </dgm:alg>
                        </dgm:if>
                        <dgm:else name="Name71">
                          <dgm:alg type="tx">
                            <dgm:param type="txAnchorVert" val="t"/>
                            <dgm:param type="parTxLTRAlign" val="l"/>
                            <dgm:param type="parTxRTLAlign" val="l"/>
                          </dgm:alg>
                        </dgm:else>
                      </dgm:choose>
                    </dgm:if>
                    <dgm:else name="Name72">
                      <dgm:choose name="Name73">
                        <dgm:if name="Name74" axis="root des" ptType="all node" func="maxDepth" op="gt" val="1">
                          <dgm:alg type="tx">
                            <dgm:param type="txAnchorVert" val="b"/>
                            <dgm:param type="txAnchorVertCh" val="b"/>
                            <dgm:param type="parTxLTRAlign" val="l"/>
                            <dgm:param type="parTxRTLAlign" val="r"/>
                          </dgm:alg>
                        </dgm:if>
                        <dgm:else name="Name75">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76">
                    <dgm:if name="Name77" func="var" arg="dir" op="equ" val="norm">
                      <dgm:constrLst>
                        <dgm:constr type="rMarg"/>
                        <dgm:constr type="tMarg"/>
                        <dgm:constr type="bMarg"/>
                      </dgm:constrLst>
                    </dgm:if>
                    <dgm:else name="Name78">
                      <dgm:constrLst>
                        <dgm:constr type="lMarg"/>
                        <dgm:constr type="tMarg"/>
                        <dgm:constr type="bMarg"/>
                      </dgm:constrLst>
                    </dgm:else>
                  </dgm:choose>
                  <dgm:ruleLst>
                    <dgm:rule type="primFontSz" val="5" fact="NaN" max="NaN"/>
                  </dgm:ruleLst>
                </dgm:layoutNode>
              </dgm:forEach>
            </dgm:layoutNode>
          </dgm:if>
          <dgm:if name="Name79" axis="ch" ptType="node" func="cnt" op="equ" val="4">
            <dgm:layoutNode name="arrowDiagram4">
              <dgm:alg type="composite">
                <dgm:param type="vertAlign" val="none"/>
                <dgm:param type="horzAlign" val="none"/>
              </dgm:alg>
              <dgm:shape xmlns:r="http://schemas.openxmlformats.org/officeDocument/2006/relationships" r:blip="">
                <dgm:adjLst/>
              </dgm:shape>
              <dgm:presOf/>
              <dgm:choose name="Name80">
                <dgm:if name="Name81" func="var" arg="dir" op="equ" val="norm">
                  <dgm:constrLst>
                    <dgm:constr type="ctrX" for="ch" forName="bullet4a" refType="w" fact="0.11"/>
                    <dgm:constr type="ctrY" for="ch" forName="bullet4a" refType="h" fact="0.762"/>
                    <dgm:constr type="w" for="ch" forName="bullet4a" refType="w" fact="0.023"/>
                    <dgm:constr type="h" for="ch" forName="bullet4a" refType="w" refFor="ch" refForName="bullet4a"/>
                    <dgm:constr type="l" for="ch" forName="textBox4a" refType="ctrX" refFor="ch" refForName="bullet4a"/>
                    <dgm:constr type="t" for="ch" forName="textBox4a" refType="ctrY" refFor="ch" refForName="bullet4a"/>
                    <dgm:constr type="w" for="ch" forName="textBox4a" refType="w" fact="0.171"/>
                    <dgm:constr type="h" for="ch" forName="textBox4a" refType="h" fact="0.238"/>
                    <dgm:constr type="userA" refType="h" refFor="ch" refForName="bullet4a" fact="0.53"/>
                    <dgm:constr type="lMarg" for="ch" forName="textBox4a" refType="userA" fact="2.834"/>
                    <dgm:constr type="ctrX" for="ch" forName="bullet4b" refType="w" fact="0.281"/>
                    <dgm:constr type="ctrY" for="ch" forName="bullet4b" refType="h" fact="0.543"/>
                    <dgm:constr type="w" for="ch" forName="bullet4b" refType="w" fact="0.04"/>
                    <dgm:constr type="h" for="ch" forName="bullet4b" refType="w" refFor="ch" refForName="bullet4b"/>
                    <dgm:constr type="l" for="ch" forName="textBox4b" refType="ctrX" refFor="ch" refForName="bullet4b"/>
                    <dgm:constr type="t" for="ch" forName="textBox4b" refType="ctrY" refFor="ch" refForName="bullet4b"/>
                    <dgm:constr type="w" for="ch" forName="textBox4b" refType="w" fact="0.21"/>
                    <dgm:constr type="h" for="ch" forName="textBox4b" refType="h" fact="0.457"/>
                    <dgm:constr type="userB" refType="h" refFor="ch" refForName="bullet4b" fact="0.53"/>
                    <dgm:constr type="lMarg" for="ch" forName="textBox4b" refType="userB" fact="2.834"/>
                    <dgm:constr type="ctrX" for="ch" forName="bullet4c" refType="w" fact="0.495"/>
                    <dgm:constr type="ctrY" for="ch" forName="bullet4c" refType="h" fact="0.382"/>
                    <dgm:constr type="w" for="ch" forName="bullet4c" refType="w" fact="0.053"/>
                    <dgm:constr type="h" for="ch" forName="bullet4c" refType="w" refFor="ch" refForName="bullet4c"/>
                    <dgm:constr type="l" for="ch" forName="textBox4c" refType="ctrX" refFor="ch" refForName="bullet4c"/>
                    <dgm:constr type="t" for="ch" forName="textBox4c" refType="ctrY" refFor="ch" refForName="bullet4c"/>
                    <dgm:constr type="w" for="ch" forName="textBox4c" refType="w" fact="0.21"/>
                    <dgm:constr type="h" for="ch" forName="textBox4c" refType="h" fact="0.618"/>
                    <dgm:constr type="userC" refType="h" refFor="ch" refForName="bullet4c" fact="0.53"/>
                    <dgm:constr type="lMarg" for="ch" forName="textBox4c" refType="userC" fact="2.834"/>
                    <dgm:constr type="ctrX" for="ch" forName="bullet4d" refType="w" fact="0.73"/>
                    <dgm:constr type="ctrY" for="ch" forName="bullet4d" refType="h" fact="0.283"/>
                    <dgm:constr type="w" for="ch" forName="bullet4d" refType="w" fact="0.071"/>
                    <dgm:constr type="h" for="ch" forName="bullet4d" refType="w" refFor="ch" refForName="bullet4d"/>
                    <dgm:constr type="l" for="ch" forName="textBox4d" refType="ctrX" refFor="ch" refForName="bullet4d"/>
                    <dgm:constr type="t" for="ch" forName="textBox4d" refType="ctrY" refFor="ch" refForName="bullet4d"/>
                    <dgm:constr type="w" for="ch" forName="textBox4d" refType="w" fact="0.21"/>
                    <dgm:constr type="h" for="ch" forName="textBox4d" refType="h" fact="0.717"/>
                    <dgm:constr type="userD" refType="h" refFor="ch" refForName="bullet4d" fact="0.53"/>
                    <dgm:constr type="lMarg" for="ch" forName="textBox4d" refType="userD" fact="2.834"/>
                    <dgm:constr type="primFontSz" for="ch" ptType="node" op="equ" val="65"/>
                  </dgm:constrLst>
                </dgm:if>
                <dgm:else name="Name82">
                  <dgm:constrLst>
                    <dgm:constr type="ctrX" for="ch" forName="bullet4a" refType="w" fact="0.11"/>
                    <dgm:constr type="ctrY" for="ch" forName="bullet4a" refType="h" fact="0.762"/>
                    <dgm:constr type="w" for="ch" forName="bullet4a" refType="w" fact="0.023"/>
                    <dgm:constr type="h" for="ch" forName="bullet4a" refType="w" refFor="ch" refForName="bullet4a"/>
                    <dgm:constr type="r" for="ch" forName="textBox4a" refType="ctrX" refFor="ch" refForName="bullet4a"/>
                    <dgm:constr type="b" for="ch" forName="textBox4a" refType="ctrY" refFor="ch" refForName="bullet4a"/>
                    <dgm:constr type="w" for="ch" forName="textBox4a" refType="w" fact="0.11"/>
                    <dgm:constr type="h" for="ch" forName="textBox4a" refType="h" fact="0.762"/>
                    <dgm:constr type="userA" refType="h" refFor="ch" refForName="bullet4a" fact="0.53"/>
                    <dgm:constr type="rMarg" for="ch" forName="textBox4a" refType="userA" fact="2.834"/>
                    <dgm:constr type="ctrX" for="ch" forName="bullet4b" refType="w" fact="0.281"/>
                    <dgm:constr type="ctrY" for="ch" forName="bullet4b" refType="h" fact="0.543"/>
                    <dgm:constr type="w" for="ch" forName="bullet4b" refType="w" fact="0.04"/>
                    <dgm:constr type="h" for="ch" forName="bullet4b" refType="w" refFor="ch" refForName="bullet4b"/>
                    <dgm:constr type="r" for="ch" forName="textBox4b" refType="ctrX" refFor="ch" refForName="bullet4b"/>
                    <dgm:constr type="b" for="ch" forName="textBox4b" refType="ctrY" refFor="ch" refForName="bullet4b"/>
                    <dgm:constr type="w" for="ch" forName="textBox4b" refType="w" fact="0.171"/>
                    <dgm:constr type="h" for="ch" forName="textBox4b" refType="h" fact="0.543"/>
                    <dgm:constr type="userB" refType="h" refFor="ch" refForName="bullet4b" fact="0.53"/>
                    <dgm:constr type="rMarg" for="ch" forName="textBox4b" refType="userB" fact="2.834"/>
                    <dgm:constr type="ctrX" for="ch" forName="bullet4c" refType="w" fact="0.495"/>
                    <dgm:constr type="ctrY" for="ch" forName="bullet4c" refType="h" fact="0.382"/>
                    <dgm:constr type="w" for="ch" forName="bullet4c" refType="w" fact="0.053"/>
                    <dgm:constr type="h" for="ch" forName="bullet4c" refType="w" refFor="ch" refForName="bullet4c"/>
                    <dgm:constr type="r" for="ch" forName="textBox4c" refType="ctrX" refFor="ch" refForName="bullet4c"/>
                    <dgm:constr type="b" for="ch" forName="textBox4c" refType="ctrY" refFor="ch" refForName="bullet4c"/>
                    <dgm:constr type="w" for="ch" forName="textBox4c" refType="w" fact="0.21"/>
                    <dgm:constr type="h" for="ch" forName="textBox4c" refType="h" fact="0.382"/>
                    <dgm:constr type="userC" refType="h" refFor="ch" refForName="bullet4c" fact="0.53"/>
                    <dgm:constr type="rMarg" for="ch" forName="textBox4c" refType="userC" fact="2.834"/>
                    <dgm:constr type="ctrX" for="ch" forName="bullet4d" refType="w" fact="0.73"/>
                    <dgm:constr type="ctrY" for="ch" forName="bullet4d" refType="h" fact="0.283"/>
                    <dgm:constr type="w" for="ch" forName="bullet4d" refType="w" fact="0.071"/>
                    <dgm:constr type="h" for="ch" forName="bullet4d" refType="w" refFor="ch" refForName="bullet4d"/>
                    <dgm:constr type="r" for="ch" forName="textBox4d" refType="ctrX" refFor="ch" refForName="bullet4d"/>
                    <dgm:constr type="b" for="ch" forName="textBox4d" refType="ctrY" refFor="ch" refForName="bullet4d"/>
                    <dgm:constr type="w" for="ch" forName="textBox4d" refType="w" fact="0.21"/>
                    <dgm:constr type="h" for="ch" forName="textBox4d" refType="h" fact="0.283"/>
                    <dgm:constr type="userD" refType="h" refFor="ch" refForName="bullet4d" fact="0.53"/>
                    <dgm:constr type="rMarg" for="ch" forName="textBox4d" refType="userD" fact="2.834"/>
                    <dgm:constr type="primFontSz" for="ch" ptType="node" op="equ" val="65"/>
                  </dgm:constrLst>
                </dgm:else>
              </dgm:choose>
              <dgm:ruleLst/>
              <dgm:forEach name="Name83" axis="ch" ptType="node" cnt="1">
                <dgm:layoutNode name="bullet4a" styleLbl="node1">
                  <dgm:alg type="sp"/>
                  <dgm:shape xmlns:r="http://schemas.openxmlformats.org/officeDocument/2006/relationships" type="ellipse" r:blip="">
                    <dgm:adjLst/>
                  </dgm:shape>
                  <dgm:presOf/>
                  <dgm:constrLst/>
                  <dgm:ruleLst/>
                </dgm:layoutNode>
                <dgm:layoutNode name="textBox4a" styleLbl="revTx">
                  <dgm:varLst>
                    <dgm:bulletEnabled val="1"/>
                  </dgm:varLst>
                  <dgm:choose name="Name84">
                    <dgm:if name="Name85" func="var" arg="dir" op="equ" val="norm">
                      <dgm:choose name="Name86">
                        <dgm:if name="Name87" axis="root des" ptType="all node" func="maxDepth" op="gt" val="1">
                          <dgm:alg type="tx">
                            <dgm:param type="txAnchorVert" val="t"/>
                            <dgm:param type="parTxLTRAlign" val="l"/>
                            <dgm:param type="parTxRTLAlign" val="r"/>
                          </dgm:alg>
                        </dgm:if>
                        <dgm:else name="Name88">
                          <dgm:alg type="tx">
                            <dgm:param type="txAnchorVert" val="t"/>
                            <dgm:param type="parTxLTRAlign" val="l"/>
                            <dgm:param type="parTxRTLAlign" val="l"/>
                          </dgm:alg>
                        </dgm:else>
                      </dgm:choose>
                    </dgm:if>
                    <dgm:else name="Name89">
                      <dgm:choose name="Name90">
                        <dgm:if name="Name91" axis="root des" ptType="all node" func="maxDepth" op="gt" val="1">
                          <dgm:alg type="tx">
                            <dgm:param type="txAnchorVert" val="b"/>
                            <dgm:param type="txAnchorVertCh" val="b"/>
                            <dgm:param type="parTxLTRAlign" val="l"/>
                            <dgm:param type="parTxRTLAlign" val="r"/>
                          </dgm:alg>
                        </dgm:if>
                        <dgm:else name="Name92">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93">
                    <dgm:if name="Name94" func="var" arg="dir" op="equ" val="norm">
                      <dgm:constrLst>
                        <dgm:constr type="rMarg"/>
                        <dgm:constr type="tMarg"/>
                        <dgm:constr type="bMarg"/>
                      </dgm:constrLst>
                    </dgm:if>
                    <dgm:else name="Name95">
                      <dgm:constrLst>
                        <dgm:constr type="lMarg"/>
                        <dgm:constr type="tMarg"/>
                        <dgm:constr type="bMarg"/>
                      </dgm:constrLst>
                    </dgm:else>
                  </dgm:choose>
                  <dgm:ruleLst>
                    <dgm:rule type="primFontSz" val="5" fact="NaN" max="NaN"/>
                  </dgm:ruleLst>
                </dgm:layoutNode>
              </dgm:forEach>
              <dgm:forEach name="Name96" axis="ch" ptType="node" st="2" cnt="1">
                <dgm:layoutNode name="bullet4b" styleLbl="node1">
                  <dgm:alg type="sp"/>
                  <dgm:shape xmlns:r="http://schemas.openxmlformats.org/officeDocument/2006/relationships" type="ellipse" r:blip="">
                    <dgm:adjLst/>
                  </dgm:shape>
                  <dgm:presOf/>
                  <dgm:constrLst/>
                  <dgm:ruleLst/>
                </dgm:layoutNode>
                <dgm:layoutNode name="textBox4b" styleLbl="revTx">
                  <dgm:varLst>
                    <dgm:bulletEnabled val="1"/>
                  </dgm:varLst>
                  <dgm:choose name="Name97">
                    <dgm:if name="Name98" func="var" arg="dir" op="equ" val="norm">
                      <dgm:choose name="Name99">
                        <dgm:if name="Name100" axis="root des" ptType="all node" func="maxDepth" op="gt" val="1">
                          <dgm:alg type="tx">
                            <dgm:param type="txAnchorVert" val="t"/>
                            <dgm:param type="parTxLTRAlign" val="l"/>
                            <dgm:param type="parTxRTLAlign" val="r"/>
                          </dgm:alg>
                        </dgm:if>
                        <dgm:else name="Name101">
                          <dgm:alg type="tx">
                            <dgm:param type="txAnchorVert" val="t"/>
                            <dgm:param type="parTxLTRAlign" val="l"/>
                            <dgm:param type="parTxRTLAlign" val="l"/>
                          </dgm:alg>
                        </dgm:else>
                      </dgm:choose>
                    </dgm:if>
                    <dgm:else name="Name102">
                      <dgm:choose name="Name103">
                        <dgm:if name="Name104" axis="root des" ptType="all node" func="maxDepth" op="gt" val="1">
                          <dgm:alg type="tx">
                            <dgm:param type="txAnchorVert" val="b"/>
                            <dgm:param type="txAnchorVertCh" val="b"/>
                            <dgm:param type="parTxLTRAlign" val="l"/>
                            <dgm:param type="parTxRTLAlign" val="r"/>
                          </dgm:alg>
                        </dgm:if>
                        <dgm:else name="Name105">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06">
                    <dgm:if name="Name107" func="var" arg="dir" op="equ" val="norm">
                      <dgm:constrLst>
                        <dgm:constr type="rMarg"/>
                        <dgm:constr type="tMarg"/>
                        <dgm:constr type="bMarg"/>
                      </dgm:constrLst>
                    </dgm:if>
                    <dgm:else name="Name108">
                      <dgm:constrLst>
                        <dgm:constr type="lMarg"/>
                        <dgm:constr type="tMarg"/>
                        <dgm:constr type="bMarg"/>
                      </dgm:constrLst>
                    </dgm:else>
                  </dgm:choose>
                  <dgm:ruleLst>
                    <dgm:rule type="primFontSz" val="5" fact="NaN" max="NaN"/>
                  </dgm:ruleLst>
                </dgm:layoutNode>
              </dgm:forEach>
              <dgm:forEach name="Name109" axis="ch" ptType="node" st="3" cnt="1">
                <dgm:layoutNode name="bullet4c" styleLbl="node1">
                  <dgm:alg type="sp"/>
                  <dgm:shape xmlns:r="http://schemas.openxmlformats.org/officeDocument/2006/relationships" type="ellipse" r:blip="">
                    <dgm:adjLst/>
                  </dgm:shape>
                  <dgm:presOf/>
                  <dgm:constrLst/>
                  <dgm:ruleLst/>
                </dgm:layoutNode>
                <dgm:layoutNode name="textBox4c" styleLbl="revTx">
                  <dgm:varLst>
                    <dgm:bulletEnabled val="1"/>
                  </dgm:varLst>
                  <dgm:choose name="Name110">
                    <dgm:if name="Name111" func="var" arg="dir" op="equ" val="norm">
                      <dgm:choose name="Name112">
                        <dgm:if name="Name113" axis="root des" ptType="all node" func="maxDepth" op="gt" val="1">
                          <dgm:alg type="tx">
                            <dgm:param type="txAnchorVert" val="t"/>
                            <dgm:param type="parTxLTRAlign" val="l"/>
                            <dgm:param type="parTxRTLAlign" val="r"/>
                          </dgm:alg>
                        </dgm:if>
                        <dgm:else name="Name114">
                          <dgm:alg type="tx">
                            <dgm:param type="txAnchorVert" val="t"/>
                            <dgm:param type="parTxLTRAlign" val="l"/>
                            <dgm:param type="parTxRTLAlign" val="l"/>
                          </dgm:alg>
                        </dgm:else>
                      </dgm:choose>
                    </dgm:if>
                    <dgm:else name="Name115">
                      <dgm:choose name="Name116">
                        <dgm:if name="Name117" axis="root des" ptType="all node" func="maxDepth" op="gt" val="1">
                          <dgm:alg type="tx">
                            <dgm:param type="txAnchorVert" val="b"/>
                            <dgm:param type="txAnchorVertCh" val="b"/>
                            <dgm:param type="parTxLTRAlign" val="l"/>
                            <dgm:param type="parTxRTLAlign" val="r"/>
                          </dgm:alg>
                        </dgm:if>
                        <dgm:else name="Name118">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19">
                    <dgm:if name="Name120" func="var" arg="dir" op="equ" val="norm">
                      <dgm:constrLst>
                        <dgm:constr type="rMarg"/>
                        <dgm:constr type="tMarg"/>
                        <dgm:constr type="bMarg"/>
                      </dgm:constrLst>
                    </dgm:if>
                    <dgm:else name="Name121">
                      <dgm:constrLst>
                        <dgm:constr type="lMarg"/>
                        <dgm:constr type="tMarg"/>
                        <dgm:constr type="bMarg"/>
                      </dgm:constrLst>
                    </dgm:else>
                  </dgm:choose>
                  <dgm:ruleLst>
                    <dgm:rule type="primFontSz" val="5" fact="NaN" max="NaN"/>
                  </dgm:ruleLst>
                </dgm:layoutNode>
              </dgm:forEach>
              <dgm:forEach name="Name122" axis="ch" ptType="node" st="4" cnt="1">
                <dgm:layoutNode name="bullet4d" styleLbl="node1">
                  <dgm:alg type="sp"/>
                  <dgm:shape xmlns:r="http://schemas.openxmlformats.org/officeDocument/2006/relationships" type="ellipse" r:blip="">
                    <dgm:adjLst/>
                  </dgm:shape>
                  <dgm:presOf/>
                  <dgm:constrLst/>
                  <dgm:ruleLst/>
                </dgm:layoutNode>
                <dgm:layoutNode name="textBox4d" styleLbl="revTx">
                  <dgm:varLst>
                    <dgm:bulletEnabled val="1"/>
                  </dgm:varLst>
                  <dgm:choose name="Name123">
                    <dgm:if name="Name124" func="var" arg="dir" op="equ" val="norm">
                      <dgm:choose name="Name125">
                        <dgm:if name="Name126" axis="root des" ptType="all node" func="maxDepth" op="gt" val="1">
                          <dgm:alg type="tx">
                            <dgm:param type="txAnchorVert" val="t"/>
                            <dgm:param type="parTxLTRAlign" val="l"/>
                            <dgm:param type="parTxRTLAlign" val="r"/>
                          </dgm:alg>
                        </dgm:if>
                        <dgm:else name="Name127">
                          <dgm:alg type="tx">
                            <dgm:param type="txAnchorVert" val="t"/>
                            <dgm:param type="parTxLTRAlign" val="l"/>
                            <dgm:param type="parTxRTLAlign" val="l"/>
                          </dgm:alg>
                        </dgm:else>
                      </dgm:choose>
                    </dgm:if>
                    <dgm:else name="Name128">
                      <dgm:choose name="Name129">
                        <dgm:if name="Name130" axis="root des" ptType="all node" func="maxDepth" op="gt" val="1">
                          <dgm:alg type="tx">
                            <dgm:param type="txAnchorVert" val="b"/>
                            <dgm:param type="txAnchorVertCh" val="b"/>
                            <dgm:param type="parTxLTRAlign" val="l"/>
                            <dgm:param type="parTxRTLAlign" val="r"/>
                          </dgm:alg>
                        </dgm:if>
                        <dgm:else name="Name131">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32">
                    <dgm:if name="Name133" func="var" arg="dir" op="equ" val="norm">
                      <dgm:constrLst>
                        <dgm:constr type="rMarg"/>
                        <dgm:constr type="tMarg"/>
                        <dgm:constr type="bMarg"/>
                      </dgm:constrLst>
                    </dgm:if>
                    <dgm:else name="Name134">
                      <dgm:constrLst>
                        <dgm:constr type="lMarg"/>
                        <dgm:constr type="tMarg"/>
                        <dgm:constr type="bMarg"/>
                      </dgm:constrLst>
                    </dgm:else>
                  </dgm:choose>
                  <dgm:ruleLst>
                    <dgm:rule type="primFontSz" val="5" fact="NaN" max="NaN"/>
                  </dgm:ruleLst>
                </dgm:layoutNode>
              </dgm:forEach>
            </dgm:layoutNode>
          </dgm:if>
          <dgm:else name="Name135">
            <dgm:layoutNode name="arrowDiagram5">
              <dgm:alg type="composite">
                <dgm:param type="vertAlign" val="none"/>
                <dgm:param type="horzAlign" val="none"/>
              </dgm:alg>
              <dgm:shape xmlns:r="http://schemas.openxmlformats.org/officeDocument/2006/relationships" r:blip="">
                <dgm:adjLst/>
              </dgm:shape>
              <dgm:presOf/>
              <dgm:choose name="Name136">
                <dgm:if name="Name137" func="var" arg="dir" op="equ" val="norm">
                  <dgm:constrLst>
                    <dgm:constr type="ctrX" for="ch" forName="bullet5a" refType="w" fact="0.11"/>
                    <dgm:constr type="ctrY" for="ch" forName="bullet5a" refType="h" fact="0.762"/>
                    <dgm:constr type="w" for="ch" forName="bullet5a" refType="w" fact="0.023"/>
                    <dgm:constr type="h" for="ch" forName="bullet5a" refType="w" refFor="ch" refForName="bullet5a"/>
                    <dgm:constr type="l" for="ch" forName="textBox5a" refType="ctrX" refFor="ch" refForName="bullet5a"/>
                    <dgm:constr type="t" for="ch" forName="textBox5a" refType="ctrY" refFor="ch" refForName="bullet5a"/>
                    <dgm:constr type="w" for="ch" forName="textBox5a" refType="w" fact="0.131"/>
                    <dgm:constr type="h" for="ch" forName="textBox5a" refType="h" fact="0.238"/>
                    <dgm:constr type="userA" refType="h" refFor="ch" refForName="bullet5a" fact="0.53"/>
                    <dgm:constr type="lMarg" for="ch" forName="textBox5a" refType="userA" fact="2.834"/>
                    <dgm:constr type="ctrX" for="ch" forName="bullet5b" refType="w" fact="0.241"/>
                    <dgm:constr type="ctrY" for="ch" forName="bullet5b" refType="h" fact="0.581"/>
                    <dgm:constr type="w" for="ch" forName="bullet5b" refType="w" fact="0.036"/>
                    <dgm:constr type="h" for="ch" forName="bullet5b" refType="w" refFor="ch" refForName="bullet5b"/>
                    <dgm:constr type="l" for="ch" forName="textBox5b" refType="ctrX" refFor="ch" refForName="bullet5b"/>
                    <dgm:constr type="t" for="ch" forName="textBox5b" refType="ctrY" refFor="ch" refForName="bullet5b"/>
                    <dgm:constr type="w" for="ch" forName="textBox5b" refType="w" fact="0.166"/>
                    <dgm:constr type="h" for="ch" forName="textBox5b" refType="h" fact="0.419"/>
                    <dgm:constr type="userB" refType="h" refFor="ch" refForName="bullet5b" fact="0.53"/>
                    <dgm:constr type="lMarg" for="ch" forName="textBox5b" refType="userB" fact="2.834"/>
                    <dgm:constr type="ctrX" for="ch" forName="bullet5c" refType="w" fact="0.407"/>
                    <dgm:constr type="ctrY" for="ch" forName="bullet5c" refType="h" fact="0.438"/>
                    <dgm:constr type="w" for="ch" forName="bullet5c" refType="w" fact="0.048"/>
                    <dgm:constr type="h" for="ch" forName="bullet5c" refType="w" refFor="ch" refForName="bullet5c"/>
                    <dgm:constr type="l" for="ch" forName="textBox5c" refType="ctrX" refFor="ch" refForName="bullet5c"/>
                    <dgm:constr type="t" for="ch" forName="textBox5c" refType="ctrY" refFor="ch" refForName="bullet5c"/>
                    <dgm:constr type="w" for="ch" forName="textBox5c" refType="w" fact="0.193"/>
                    <dgm:constr type="h" for="ch" forName="textBox5c" refType="h" fact="0.562"/>
                    <dgm:constr type="userC" refType="h" refFor="ch" refForName="bullet5c" fact="0.53"/>
                    <dgm:constr type="lMarg" for="ch" forName="textBox5c" refType="userC" fact="2.834"/>
                    <dgm:constr type="ctrX" for="ch" forName="bullet5d" refType="w" fact="0.6"/>
                    <dgm:constr type="ctrY" for="ch" forName="bullet5d" refType="h" fact="0.33"/>
                    <dgm:constr type="w" for="ch" forName="bullet5d" refType="w" fact="0.062"/>
                    <dgm:constr type="h" for="ch" forName="bullet5d" refType="w" refFor="ch" refForName="bullet5d"/>
                    <dgm:constr type="l" for="ch" forName="textBox5d" refType="ctrX" refFor="ch" refForName="bullet5d"/>
                    <dgm:constr type="t" for="ch" forName="textBox5d" refType="ctrY" refFor="ch" refForName="bullet5d"/>
                    <dgm:constr type="w" for="ch" forName="textBox5d" refType="w" fact="0.2"/>
                    <dgm:constr type="h" for="ch" forName="textBox5d" refType="h" fact="0.67"/>
                    <dgm:constr type="userD" refType="h" refFor="ch" refForName="bullet5d" fact="0.53"/>
                    <dgm:constr type="lMarg" for="ch" forName="textBox5d" refType="userD" fact="2.834"/>
                    <dgm:constr type="ctrX" for="ch" forName="bullet5e" refType="w" fact="0.8"/>
                    <dgm:constr type="ctrY" for="ch" forName="bullet5e" refType="h" fact="0.264"/>
                    <dgm:constr type="w" for="ch" forName="bullet5e" refType="w" fact="0.079"/>
                    <dgm:constr type="h" for="ch" forName="bullet5e" refType="w" refFor="ch" refForName="bullet5e"/>
                    <dgm:constr type="l" for="ch" forName="textBox5e" refType="ctrX" refFor="ch" refForName="bullet5e"/>
                    <dgm:constr type="t" for="ch" forName="textBox5e" refType="ctrY" refFor="ch" refForName="bullet5e"/>
                    <dgm:constr type="w" for="ch" forName="textBox5e" refType="w" fact="0.2"/>
                    <dgm:constr type="h" for="ch" forName="textBox5e" refType="h" fact="0.736"/>
                    <dgm:constr type="userE" refType="h" refFor="ch" refForName="bullet5e" fact="0.53"/>
                    <dgm:constr type="lMarg" for="ch" forName="textBox5e" refType="userE" fact="2.834"/>
                    <dgm:constr type="primFontSz" for="ch" ptType="node" op="equ" val="65"/>
                  </dgm:constrLst>
                </dgm:if>
                <dgm:else name="Name138">
                  <dgm:constrLst>
                    <dgm:constr type="ctrX" for="ch" forName="bullet5a" refType="w" fact="0.11"/>
                    <dgm:constr type="ctrY" for="ch" forName="bullet5a" refType="h" fact="0.762"/>
                    <dgm:constr type="w" for="ch" forName="bullet5a" refType="w" fact="0.023"/>
                    <dgm:constr type="h" for="ch" forName="bullet5a" refType="w" refFor="ch" refForName="bullet5a"/>
                    <dgm:constr type="r" for="ch" forName="textBox5a" refType="ctrX" refFor="ch" refForName="bullet5a"/>
                    <dgm:constr type="b" for="ch" forName="textBox5a" refType="ctrY" refFor="ch" refForName="bullet5a"/>
                    <dgm:constr type="w" for="ch" forName="textBox5a" refType="w" fact="0.11"/>
                    <dgm:constr type="h" for="ch" forName="textBox5a" refType="h" fact="0.762"/>
                    <dgm:constr type="userA" refType="h" refFor="ch" refForName="bullet5a" fact="0.53"/>
                    <dgm:constr type="rMarg" for="ch" forName="textBox5a" refType="userA" fact="2.834"/>
                    <dgm:constr type="ctrX" for="ch" forName="bullet5b" refType="w" fact="0.241"/>
                    <dgm:constr type="ctrY" for="ch" forName="bullet5b" refType="h" fact="0.581"/>
                    <dgm:constr type="w" for="ch" forName="bullet5b" refType="w" fact="0.036"/>
                    <dgm:constr type="h" for="ch" forName="bullet5b" refType="w" refFor="ch" refForName="bullet5b"/>
                    <dgm:constr type="r" for="ch" forName="textBox5b" refType="ctrX" refFor="ch" refForName="bullet5b"/>
                    <dgm:constr type="b" for="ch" forName="textBox5b" refType="ctrY" refFor="ch" refForName="bullet5b"/>
                    <dgm:constr type="w" for="ch" forName="textBox5b" refType="w" fact="0.131"/>
                    <dgm:constr type="h" for="ch" forName="textBox5b" refType="h" fact="0.581"/>
                    <dgm:constr type="userB" refType="h" refFor="ch" refForName="bullet5b" fact="0.53"/>
                    <dgm:constr type="rMarg" for="ch" forName="textBox5b" refType="userB" fact="2.834"/>
                    <dgm:constr type="ctrX" for="ch" forName="bullet5c" refType="w" fact="0.407"/>
                    <dgm:constr type="ctrY" for="ch" forName="bullet5c" refType="h" fact="0.438"/>
                    <dgm:constr type="w" for="ch" forName="bullet5c" refType="w" fact="0.048"/>
                    <dgm:constr type="h" for="ch" forName="bullet5c" refType="w" refFor="ch" refForName="bullet5c"/>
                    <dgm:constr type="r" for="ch" forName="textBox5c" refType="ctrX" refFor="ch" refForName="bullet5c"/>
                    <dgm:constr type="b" for="ch" forName="textBox5c" refType="ctrY" refFor="ch" refForName="bullet5c"/>
                    <dgm:constr type="w" for="ch" forName="textBox5c" refType="w" fact="0.166"/>
                    <dgm:constr type="h" for="ch" forName="textBox5c" refType="h" fact="0.438"/>
                    <dgm:constr type="userC" refType="h" refFor="ch" refForName="bullet5c" fact="0.53"/>
                    <dgm:constr type="rMarg" for="ch" forName="textBox5c" refType="userC" fact="2.834"/>
                    <dgm:constr type="ctrX" for="ch" forName="bullet5d" refType="w" fact="0.6"/>
                    <dgm:constr type="ctrY" for="ch" forName="bullet5d" refType="h" fact="0.33"/>
                    <dgm:constr type="w" for="ch" forName="bullet5d" refType="w" fact="0.062"/>
                    <dgm:constr type="h" for="ch" forName="bullet5d" refType="w" refFor="ch" refForName="bullet5d"/>
                    <dgm:constr type="r" for="ch" forName="textBox5d" refType="ctrX" refFor="ch" refForName="bullet5d"/>
                    <dgm:constr type="b" for="ch" forName="textBox5d" refType="ctrY" refFor="ch" refForName="bullet5d"/>
                    <dgm:constr type="w" for="ch" forName="textBox5d" refType="w" fact="0.193"/>
                    <dgm:constr type="h" for="ch" forName="textBox5d" refType="h" fact="0.33"/>
                    <dgm:constr type="userD" refType="h" refFor="ch" refForName="bullet5d" fact="0.53"/>
                    <dgm:constr type="rMarg" for="ch" forName="textBox5d" refType="userD" fact="2.834"/>
                    <dgm:constr type="ctrX" for="ch" forName="bullet5e" refType="w" fact="0.8"/>
                    <dgm:constr type="ctrY" for="ch" forName="bullet5e" refType="h" fact="0.264"/>
                    <dgm:constr type="w" for="ch" forName="bullet5e" refType="w" fact="0.079"/>
                    <dgm:constr type="h" for="ch" forName="bullet5e" refType="w" refFor="ch" refForName="bullet5e"/>
                    <dgm:constr type="r" for="ch" forName="textBox5e" refType="ctrX" refFor="ch" refForName="bullet5e"/>
                    <dgm:constr type="b" for="ch" forName="textBox5e" refType="ctrY" refFor="ch" refForName="bullet5e"/>
                    <dgm:constr type="w" for="ch" forName="textBox5e" refType="w" fact="0.2"/>
                    <dgm:constr type="h" for="ch" forName="textBox5e" refType="h" fact="0.264"/>
                    <dgm:constr type="userE" refType="h" refFor="ch" refForName="bullet5e" fact="0.53"/>
                    <dgm:constr type="rMarg" for="ch" forName="textBox5e" refType="userE" fact="2.834"/>
                    <dgm:constr type="primFontSz" for="ch" ptType="node" op="equ" val="65"/>
                  </dgm:constrLst>
                </dgm:else>
              </dgm:choose>
              <dgm:ruleLst/>
              <dgm:forEach name="Name139" axis="ch" ptType="node" cnt="1">
                <dgm:layoutNode name="bullet5a" styleLbl="node1">
                  <dgm:alg type="sp"/>
                  <dgm:shape xmlns:r="http://schemas.openxmlformats.org/officeDocument/2006/relationships" type="ellipse" r:blip="">
                    <dgm:adjLst/>
                  </dgm:shape>
                  <dgm:presOf/>
                  <dgm:constrLst/>
                  <dgm:ruleLst/>
                </dgm:layoutNode>
                <dgm:layoutNode name="textBox5a" styleLbl="revTx">
                  <dgm:varLst>
                    <dgm:bulletEnabled val="1"/>
                  </dgm:varLst>
                  <dgm:choose name="Name140">
                    <dgm:if name="Name141" func="var" arg="dir" op="equ" val="norm">
                      <dgm:choose name="Name142">
                        <dgm:if name="Name143" axis="root des" ptType="all node" func="maxDepth" op="gt" val="1">
                          <dgm:alg type="tx">
                            <dgm:param type="txAnchorVert" val="t"/>
                            <dgm:param type="parTxLTRAlign" val="l"/>
                            <dgm:param type="parTxRTLAlign" val="r"/>
                          </dgm:alg>
                        </dgm:if>
                        <dgm:else name="Name144">
                          <dgm:alg type="tx">
                            <dgm:param type="txAnchorVert" val="t"/>
                            <dgm:param type="parTxLTRAlign" val="l"/>
                            <dgm:param type="parTxRTLAlign" val="l"/>
                          </dgm:alg>
                        </dgm:else>
                      </dgm:choose>
                    </dgm:if>
                    <dgm:else name="Name145">
                      <dgm:choose name="Name146">
                        <dgm:if name="Name147" axis="root des" ptType="all node" func="maxDepth" op="gt" val="1">
                          <dgm:alg type="tx">
                            <dgm:param type="txAnchorVert" val="b"/>
                            <dgm:param type="txAnchorVertCh" val="b"/>
                            <dgm:param type="parTxLTRAlign" val="l"/>
                            <dgm:param type="parTxRTLAlign" val="r"/>
                          </dgm:alg>
                        </dgm:if>
                        <dgm:else name="Name148">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49">
                    <dgm:if name="Name150" func="var" arg="dir" op="equ" val="norm">
                      <dgm:constrLst>
                        <dgm:constr type="rMarg"/>
                        <dgm:constr type="tMarg"/>
                        <dgm:constr type="bMarg"/>
                      </dgm:constrLst>
                    </dgm:if>
                    <dgm:else name="Name151">
                      <dgm:constrLst>
                        <dgm:constr type="lMarg"/>
                        <dgm:constr type="tMarg"/>
                        <dgm:constr type="bMarg"/>
                      </dgm:constrLst>
                    </dgm:else>
                  </dgm:choose>
                  <dgm:ruleLst>
                    <dgm:rule type="primFontSz" val="5" fact="NaN" max="NaN"/>
                  </dgm:ruleLst>
                </dgm:layoutNode>
              </dgm:forEach>
              <dgm:forEach name="Name152" axis="ch" ptType="node" st="2" cnt="1">
                <dgm:layoutNode name="bullet5b" styleLbl="node1">
                  <dgm:alg type="sp"/>
                  <dgm:shape xmlns:r="http://schemas.openxmlformats.org/officeDocument/2006/relationships" type="ellipse" r:blip="">
                    <dgm:adjLst/>
                  </dgm:shape>
                  <dgm:presOf/>
                  <dgm:constrLst/>
                  <dgm:ruleLst/>
                </dgm:layoutNode>
                <dgm:layoutNode name="textBox5b" styleLbl="revTx">
                  <dgm:varLst>
                    <dgm:bulletEnabled val="1"/>
                  </dgm:varLst>
                  <dgm:choose name="Name153">
                    <dgm:if name="Name154" func="var" arg="dir" op="equ" val="norm">
                      <dgm:choose name="Name155">
                        <dgm:if name="Name156" axis="root des" ptType="all node" func="maxDepth" op="gt" val="1">
                          <dgm:alg type="tx">
                            <dgm:param type="txAnchorVert" val="t"/>
                            <dgm:param type="parTxLTRAlign" val="l"/>
                            <dgm:param type="parTxRTLAlign" val="r"/>
                          </dgm:alg>
                        </dgm:if>
                        <dgm:else name="Name157">
                          <dgm:alg type="tx">
                            <dgm:param type="txAnchorVert" val="t"/>
                            <dgm:param type="parTxLTRAlign" val="l"/>
                            <dgm:param type="parTxRTLAlign" val="l"/>
                          </dgm:alg>
                        </dgm:else>
                      </dgm:choose>
                    </dgm:if>
                    <dgm:else name="Name158">
                      <dgm:choose name="Name159">
                        <dgm:if name="Name160" axis="root des" ptType="all node" func="maxDepth" op="gt" val="1">
                          <dgm:alg type="tx">
                            <dgm:param type="txAnchorVert" val="b"/>
                            <dgm:param type="txAnchorVertCh" val="b"/>
                            <dgm:param type="parTxLTRAlign" val="l"/>
                            <dgm:param type="parTxRTLAlign" val="r"/>
                          </dgm:alg>
                        </dgm:if>
                        <dgm:else name="Name161">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62">
                    <dgm:if name="Name163" func="var" arg="dir" op="equ" val="norm">
                      <dgm:constrLst>
                        <dgm:constr type="rMarg"/>
                        <dgm:constr type="tMarg"/>
                        <dgm:constr type="bMarg"/>
                      </dgm:constrLst>
                    </dgm:if>
                    <dgm:else name="Name164">
                      <dgm:constrLst>
                        <dgm:constr type="lMarg"/>
                        <dgm:constr type="tMarg"/>
                        <dgm:constr type="bMarg"/>
                      </dgm:constrLst>
                    </dgm:else>
                  </dgm:choose>
                  <dgm:ruleLst>
                    <dgm:rule type="primFontSz" val="5" fact="NaN" max="NaN"/>
                  </dgm:ruleLst>
                </dgm:layoutNode>
              </dgm:forEach>
              <dgm:forEach name="Name165" axis="ch" ptType="node" st="3" cnt="1">
                <dgm:layoutNode name="bullet5c" styleLbl="node1">
                  <dgm:alg type="sp"/>
                  <dgm:shape xmlns:r="http://schemas.openxmlformats.org/officeDocument/2006/relationships" type="ellipse" r:blip="">
                    <dgm:adjLst/>
                  </dgm:shape>
                  <dgm:presOf/>
                  <dgm:constrLst/>
                  <dgm:ruleLst/>
                </dgm:layoutNode>
                <dgm:layoutNode name="textBox5c" styleLbl="revTx">
                  <dgm:varLst>
                    <dgm:bulletEnabled val="1"/>
                  </dgm:varLst>
                  <dgm:choose name="Name166">
                    <dgm:if name="Name167" func="var" arg="dir" op="equ" val="norm">
                      <dgm:choose name="Name168">
                        <dgm:if name="Name169" axis="root des" ptType="all node" func="maxDepth" op="gt" val="1">
                          <dgm:alg type="tx">
                            <dgm:param type="txAnchorVert" val="t"/>
                            <dgm:param type="parTxLTRAlign" val="l"/>
                            <dgm:param type="parTxRTLAlign" val="r"/>
                          </dgm:alg>
                        </dgm:if>
                        <dgm:else name="Name170">
                          <dgm:alg type="tx">
                            <dgm:param type="txAnchorVert" val="t"/>
                            <dgm:param type="parTxLTRAlign" val="l"/>
                            <dgm:param type="parTxRTLAlign" val="l"/>
                          </dgm:alg>
                        </dgm:else>
                      </dgm:choose>
                    </dgm:if>
                    <dgm:else name="Name171">
                      <dgm:choose name="Name172">
                        <dgm:if name="Name173" axis="root des" ptType="all node" func="maxDepth" op="gt" val="1">
                          <dgm:alg type="tx">
                            <dgm:param type="txAnchorVert" val="b"/>
                            <dgm:param type="txAnchorVertCh" val="b"/>
                            <dgm:param type="parTxLTRAlign" val="l"/>
                            <dgm:param type="parTxRTLAlign" val="r"/>
                          </dgm:alg>
                        </dgm:if>
                        <dgm:else name="Name174">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75">
                    <dgm:if name="Name176" func="var" arg="dir" op="equ" val="norm">
                      <dgm:constrLst>
                        <dgm:constr type="rMarg"/>
                        <dgm:constr type="tMarg"/>
                        <dgm:constr type="bMarg"/>
                      </dgm:constrLst>
                    </dgm:if>
                    <dgm:else name="Name177">
                      <dgm:constrLst>
                        <dgm:constr type="lMarg"/>
                        <dgm:constr type="tMarg"/>
                        <dgm:constr type="bMarg"/>
                      </dgm:constrLst>
                    </dgm:else>
                  </dgm:choose>
                  <dgm:ruleLst>
                    <dgm:rule type="primFontSz" val="5" fact="NaN" max="NaN"/>
                  </dgm:ruleLst>
                </dgm:layoutNode>
              </dgm:forEach>
              <dgm:forEach name="Name178" axis="ch" ptType="node" st="4" cnt="1">
                <dgm:layoutNode name="bullet5d" styleLbl="node1">
                  <dgm:alg type="sp"/>
                  <dgm:shape xmlns:r="http://schemas.openxmlformats.org/officeDocument/2006/relationships" type="ellipse" r:blip="">
                    <dgm:adjLst/>
                  </dgm:shape>
                  <dgm:presOf/>
                  <dgm:constrLst/>
                  <dgm:ruleLst/>
                </dgm:layoutNode>
                <dgm:layoutNode name="textBox5d" styleLbl="revTx">
                  <dgm:varLst>
                    <dgm:bulletEnabled val="1"/>
                  </dgm:varLst>
                  <dgm:choose name="Name179">
                    <dgm:if name="Name180" func="var" arg="dir" op="equ" val="norm">
                      <dgm:choose name="Name181">
                        <dgm:if name="Name182" axis="root des" ptType="all node" func="maxDepth" op="gt" val="1">
                          <dgm:alg type="tx">
                            <dgm:param type="txAnchorVert" val="t"/>
                            <dgm:param type="parTxLTRAlign" val="l"/>
                            <dgm:param type="parTxRTLAlign" val="r"/>
                          </dgm:alg>
                        </dgm:if>
                        <dgm:else name="Name183">
                          <dgm:alg type="tx">
                            <dgm:param type="txAnchorVert" val="t"/>
                            <dgm:param type="parTxLTRAlign" val="l"/>
                            <dgm:param type="parTxRTLAlign" val="l"/>
                          </dgm:alg>
                        </dgm:else>
                      </dgm:choose>
                    </dgm:if>
                    <dgm:else name="Name184">
                      <dgm:choose name="Name185">
                        <dgm:if name="Name186" axis="root des" ptType="all node" func="maxDepth" op="gt" val="1">
                          <dgm:alg type="tx">
                            <dgm:param type="txAnchorVert" val="b"/>
                            <dgm:param type="txAnchorVertCh" val="b"/>
                            <dgm:param type="parTxLTRAlign" val="l"/>
                            <dgm:param type="parTxRTLAlign" val="r"/>
                          </dgm:alg>
                        </dgm:if>
                        <dgm:else name="Name187">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88">
                    <dgm:if name="Name189" func="var" arg="dir" op="equ" val="norm">
                      <dgm:constrLst>
                        <dgm:constr type="rMarg"/>
                        <dgm:constr type="tMarg"/>
                        <dgm:constr type="bMarg"/>
                      </dgm:constrLst>
                    </dgm:if>
                    <dgm:else name="Name190">
                      <dgm:constrLst>
                        <dgm:constr type="lMarg"/>
                        <dgm:constr type="tMarg"/>
                        <dgm:constr type="bMarg"/>
                      </dgm:constrLst>
                    </dgm:else>
                  </dgm:choose>
                  <dgm:ruleLst>
                    <dgm:rule type="primFontSz" val="5" fact="NaN" max="NaN"/>
                  </dgm:ruleLst>
                </dgm:layoutNode>
              </dgm:forEach>
              <dgm:forEach name="Name191" axis="ch" ptType="node" st="5" cnt="1">
                <dgm:layoutNode name="bullet5e" styleLbl="node1">
                  <dgm:alg type="sp"/>
                  <dgm:shape xmlns:r="http://schemas.openxmlformats.org/officeDocument/2006/relationships" type="ellipse" r:blip="">
                    <dgm:adjLst/>
                  </dgm:shape>
                  <dgm:presOf/>
                  <dgm:constrLst/>
                  <dgm:ruleLst/>
                </dgm:layoutNode>
                <dgm:layoutNode name="textBox5e" styleLbl="revTx">
                  <dgm:varLst>
                    <dgm:bulletEnabled val="1"/>
                  </dgm:varLst>
                  <dgm:choose name="Name192">
                    <dgm:if name="Name193" func="var" arg="dir" op="equ" val="norm">
                      <dgm:choose name="Name194">
                        <dgm:if name="Name195" axis="root des" ptType="all node" func="maxDepth" op="gt" val="1">
                          <dgm:alg type="tx">
                            <dgm:param type="txAnchorVert" val="t"/>
                            <dgm:param type="parTxLTRAlign" val="l"/>
                            <dgm:param type="parTxRTLAlign" val="r"/>
                          </dgm:alg>
                        </dgm:if>
                        <dgm:else name="Name196">
                          <dgm:alg type="tx">
                            <dgm:param type="txAnchorVert" val="t"/>
                            <dgm:param type="parTxLTRAlign" val="l"/>
                            <dgm:param type="parTxRTLAlign" val="l"/>
                          </dgm:alg>
                        </dgm:else>
                      </dgm:choose>
                    </dgm:if>
                    <dgm:else name="Name197">
                      <dgm:choose name="Name198">
                        <dgm:if name="Name199" axis="root des" ptType="all node" func="maxDepth" op="gt" val="1">
                          <dgm:alg type="tx">
                            <dgm:param type="txAnchorVert" val="b"/>
                            <dgm:param type="txAnchorVertCh" val="b"/>
                            <dgm:param type="parTxLTRAlign" val="l"/>
                            <dgm:param type="parTxRTLAlign" val="r"/>
                          </dgm:alg>
                        </dgm:if>
                        <dgm:else name="Name200">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201">
                    <dgm:if name="Name202" func="var" arg="dir" op="equ" val="norm">
                      <dgm:constrLst>
                        <dgm:constr type="rMarg"/>
                        <dgm:constr type="tMarg"/>
                        <dgm:constr type="bMarg"/>
                      </dgm:constrLst>
                    </dgm:if>
                    <dgm:else name="Name203">
                      <dgm:constrLst>
                        <dgm:constr type="lMarg"/>
                        <dgm:constr type="tMarg"/>
                        <dgm:constr type="bMarg"/>
                      </dgm:constrLst>
                    </dgm:else>
                  </dgm:choose>
                  <dgm:ruleLst>
                    <dgm:rule type="primFontSz" val="5" fact="NaN" max="NaN"/>
                  </dgm:ruleLst>
                </dgm:layoutNode>
              </dgm:forEach>
            </dgm:layoutNode>
          </dgm:else>
        </dgm:choose>
      </dgm:if>
      <dgm:else name="Name204"/>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C0C3F1-C25D-CE4F-A6EE-02ECE0088D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31</Pages>
  <Words>6231</Words>
  <Characters>35521</Characters>
  <Application>Microsoft Office Word</Application>
  <DocSecurity>0</DocSecurity>
  <Lines>296</Lines>
  <Paragraphs>83</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41669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Sharron Richardson</dc:creator>
  <cp:lastModifiedBy>Rick DeLuca</cp:lastModifiedBy>
  <cp:revision>2</cp:revision>
  <cp:lastPrinted>2023-05-12T21:22:00Z</cp:lastPrinted>
  <dcterms:created xsi:type="dcterms:W3CDTF">2024-03-26T23:48:00Z</dcterms:created>
  <dcterms:modified xsi:type="dcterms:W3CDTF">2024-03-26T23:48:00Z</dcterms:modified>
</cp:coreProperties>
</file>